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4.png" ContentType="image/png"/>
  <Override PartName="/word/media/rId27.png" ContentType="image/png"/>
  <Override PartName="/word/media/rId61.png" ContentType="image/png"/>
  <Override PartName="/word/media/rId23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/>
        </w:rPr>
        <w:t xml:space="preserve">Arbeitsdokumentation</w:t>
      </w:r>
      <w:r>
        <w:rPr>
          <w:b/>
        </w:rPr>
        <w:t xml:space="preserve"> </w:t>
      </w:r>
      <w:r>
        <w:rPr>
          <w:b/>
        </w:rPr>
        <w:t xml:space="preserve">des</w:t>
      </w:r>
      <w:r>
        <w:rPr>
          <w:b/>
        </w:rPr>
        <w:t xml:space="preserve"> </w:t>
      </w:r>
      <w:r>
        <w:rPr>
          <w:b/>
        </w:rPr>
        <w:t xml:space="preserve">Backendteam</w:t>
      </w:r>
    </w:p>
    <w:p>
      <w:pPr>
        <w:pStyle w:val="Author"/>
      </w:pPr>
      <w:r>
        <w:t xml:space="preserve">Team</w:t>
      </w:r>
      <w:r>
        <w:t xml:space="preserve"> </w:t>
      </w:r>
      <w:r>
        <w:t xml:space="preserve">Backend</w:t>
      </w:r>
    </w:p>
    <w:p>
      <w:pPr>
        <w:pStyle w:val="FirstParagraph"/>
      </w:pPr>
      <w:r>
        <w:br/>
      </w:r>
    </w:p>
    <w:p>
      <w:pPr>
        <w:pStyle w:val="BodyText"/>
      </w:pPr>
      <w:r>
        <w:t xml:space="preserve">Die Umsetzung der in der API-Spec definierten Funktionalität erfolgt im</w:t>
      </w:r>
      <w:r>
        <w:t xml:space="preserve"> </w:t>
      </w:r>
      <w:r>
        <w:t xml:space="preserve">Backend. Dies ist eine Java-Applikation, welche auf einem</w:t>
      </w:r>
      <w:r>
        <w:t xml:space="preserve"> </w:t>
      </w:r>
      <w:r>
        <w:t xml:space="preserve">Tomcat-Applikationsserver läuft. Die Applikation übernimmt unter anderem</w:t>
      </w:r>
      <w:r>
        <w:t xml:space="preserve"> </w:t>
      </w:r>
      <w:r>
        <w:t xml:space="preserve">folgende Aufgaben:</w:t>
      </w:r>
    </w:p>
    <w:p>
      <w:pPr>
        <w:numPr>
          <w:numId w:val="1001"/>
          <w:ilvl w:val="0"/>
        </w:numPr>
      </w:pPr>
      <w:r>
        <w:t xml:space="preserve">Bereitstellen der API-Routen</w:t>
      </w:r>
    </w:p>
    <w:p>
      <w:pPr>
        <w:numPr>
          <w:numId w:val="1001"/>
          <w:ilvl w:val="0"/>
        </w:numPr>
      </w:pPr>
      <w:r>
        <w:t xml:space="preserve">Abbilden der Businesslogik</w:t>
      </w:r>
    </w:p>
    <w:p>
      <w:pPr>
        <w:numPr>
          <w:numId w:val="1001"/>
          <w:ilvl w:val="0"/>
        </w:numPr>
      </w:pPr>
      <w:r>
        <w:t xml:space="preserve">Speichern in einer Datenbank</w:t>
      </w:r>
    </w:p>
    <w:p>
      <w:pPr>
        <w:numPr>
          <w:numId w:val="1001"/>
          <w:ilvl w:val="0"/>
        </w:numPr>
      </w:pPr>
      <w:r>
        <w:t xml:space="preserve">Authentifizierung und Authorisierung</w:t>
      </w:r>
    </w:p>
    <w:p>
      <w:pPr>
        <w:pStyle w:val="Heading1"/>
      </w:pPr>
      <w:bookmarkStart w:id="20" w:name="einstieg-in-spring-boot"/>
      <w:r>
        <w:t xml:space="preserve">Einstieg in Spring Boot</w:t>
      </w:r>
      <w:bookmarkEnd w:id="20"/>
    </w:p>
    <w:p>
      <w:pPr>
        <w:pStyle w:val="FirstParagraph"/>
      </w:pPr>
      <w:r>
        <w:t xml:space="preserve">Die Entwicklung erfolgt mithilfe des Frameworks</w:t>
      </w:r>
      <w:r>
        <w:t xml:space="preserve"> </w:t>
      </w:r>
      <w:hyperlink r:id="rId21">
        <w:r>
          <w:rPr>
            <w:rStyle w:val="Hyperlink"/>
          </w:rPr>
          <w:t xml:space="preserve">Spring Boot</w:t>
        </w:r>
      </w:hyperlink>
      <w:r>
        <w:t xml:space="preserve">. Das</w:t>
      </w:r>
      <w:r>
        <w:t xml:space="preserve"> </w:t>
      </w:r>
      <w:r>
        <w:t xml:space="preserve">Framework bietet verschiedene Features, die die Entwicklung erleichtern oder</w:t>
      </w:r>
      <w:r>
        <w:t xml:space="preserve"> </w:t>
      </w:r>
      <w:r>
        <w:t xml:space="preserve">strukturieren. Es ist zum Beispiel möglich, einen</w:t>
      </w:r>
      <w:r>
        <w:t xml:space="preserve"> </w:t>
      </w:r>
      <w:hyperlink r:id="rId22">
        <w:r>
          <w:rPr>
            <w:rStyle w:val="Hyperlink"/>
          </w:rPr>
          <w:t xml:space="preserve">objektrelationalen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Mapper</w:t>
        </w:r>
      </w:hyperlink>
      <w:r>
        <w:t xml:space="preserve"> </w:t>
      </w:r>
      <w:r>
        <w:t xml:space="preserve">zu nutzen, der den Datenbankzugriff stark abstrahiert. Auch das Bereitstellen</w:t>
      </w:r>
      <w:r>
        <w:t xml:space="preserve"> </w:t>
      </w:r>
      <w:r>
        <w:t xml:space="preserve">der API-Routen wird durch Spring Boot vereinfacht. Zusätzlich hat das</w:t>
      </w:r>
      <w:r>
        <w:t xml:space="preserve"> </w:t>
      </w:r>
      <w:r>
        <w:t xml:space="preserve">Framework eine gewissen</w:t>
      </w:r>
      <w:r>
        <w:t xml:space="preserve"> </w:t>
      </w:r>
      <w:r>
        <w:rPr>
          <w:i/>
        </w:rPr>
        <w:t xml:space="preserve">Meinung</w:t>
      </w:r>
      <w:r>
        <w:t xml:space="preserve">, mit welchen Mustern entwickelt werden</w:t>
      </w:r>
      <w:r>
        <w:t xml:space="preserve"> </w:t>
      </w:r>
      <w:r>
        <w:t xml:space="preserve">soll, welches sehr hilfreich für uns unerfahrene Entwickler war.</w:t>
      </w:r>
    </w:p>
    <w:p>
      <w:pPr>
        <w:pStyle w:val="BodyText"/>
      </w:pPr>
      <w:r>
        <w:t xml:space="preserve">Zum Einstieg in das Backend-Projekt und dem Kennenlernen der Spring Boot-Basics</w:t>
      </w:r>
      <w:r>
        <w:t xml:space="preserve"> </w:t>
      </w:r>
      <w:r>
        <w:t xml:space="preserve">betrachten wir die Flugzeugverwaltung. Die findet im Paket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statt, in dem zwei Klassen und ein Interface definiert werden (vgl. Abbildung</w:t>
      </w:r>
      <w:r>
        <w:t xml:space="preserve"> </w:t>
      </w:r>
      <w:hyperlink w:anchor="fig:planes_package">
        <w:r>
          <w:rPr>
            <w:rStyle w:val="Hyperlink"/>
          </w:rPr>
          <w:t xml:space="preserve">[fig:planes_package]</w:t>
        </w:r>
      </w:hyperlink>
      <w:r>
        <w:t xml:space="preserve">).</w:t>
      </w:r>
    </w:p>
    <w:p>
      <w:pPr>
        <w:pStyle w:val="CaptionedFigure"/>
      </w:pPr>
      <w:r>
        <w:drawing>
          <wp:inline>
            <wp:extent cx="1559292" cy="798896"/>
            <wp:effectExtent b="0" l="0" r="0" t="0"/>
            <wp:docPr descr="Inhalt des Package Plane" title="" id="1" name="Picture"/>
            <a:graphic>
              <a:graphicData uri="http://schemas.openxmlformats.org/drawingml/2006/picture">
                <pic:pic>
                  <pic:nvPicPr>
                    <pic:cNvPr descr="images/plane_packag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92" cy="798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Inhalt des Package</w:t>
      </w:r>
      <w:r>
        <w:t xml:space="preserve"> </w:t>
      </w:r>
      <w:r>
        <w:rPr>
          <w:rStyle w:val="VerbatimChar"/>
        </w:rPr>
        <w:t xml:space="preserve">Plane</w:t>
      </w:r>
    </w:p>
    <w:p>
      <w:pPr>
        <w:pStyle w:val="BodyText"/>
      </w:pPr>
      <w:bookmarkStart w:id="24" w:name="fig:planes_package"/>
      <w:r>
        <w:t xml:space="preserve">[fig:planes_package]</w:t>
      </w:r>
      <w:bookmarkEnd w:id="24"/>
    </w:p>
    <w:p>
      <w:pPr>
        <w:pStyle w:val="BodyText"/>
      </w:pPr>
      <w:r>
        <w:t xml:space="preserve">Dabei ist die Klasse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 </w:t>
      </w:r>
      <w:r>
        <w:t xml:space="preserve">das Business-Objekt, welches ein Flugzeug</w:t>
      </w:r>
      <w:r>
        <w:t xml:space="preserve"> </w:t>
      </w:r>
      <w:r>
        <w:t xml:space="preserve">repräsentiert. Im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werden die Webservice-Routen und die</w:t>
      </w:r>
      <w:r>
        <w:t xml:space="preserve"> </w:t>
      </w:r>
      <w:r>
        <w:t xml:space="preserve">Business-Logik definiert und 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abstrahiert das</w:t>
      </w:r>
      <w:r>
        <w:t xml:space="preserve"> </w:t>
      </w:r>
      <w:r>
        <w:t xml:space="preserve">Speichern von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-Objekten in der Datenbank.</w:t>
      </w:r>
    </w:p>
    <w:p>
      <w:pPr>
        <w:pStyle w:val="BodyText"/>
      </w:pPr>
      <w:r>
        <w:t xml:space="preserve">Schauen wir uns nun zunächst einen Ausschnitt aus der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-Klasse an:</w:t>
      </w:r>
    </w:p>
    <w:p>
      <w:pPr>
        <w:pStyle w:val="SourceCode"/>
      </w:pPr>
      <w:r>
        <w:rPr>
          <w:rStyle w:val="VerbatimChar"/>
        </w:rPr>
        <w:t xml:space="preserve">@Entity</w:t>
      </w:r>
      <w:r>
        <w:br/>
      </w:r>
      <w:r>
        <w:rPr>
          <w:rStyle w:val="VerbatimChar"/>
        </w:rPr>
        <w:t xml:space="preserve">public class Plane {</w:t>
      </w:r>
      <w:r>
        <w:br/>
      </w:r>
      <w:r>
        <w:br/>
      </w:r>
      <w:r>
        <w:rPr>
          <w:rStyle w:val="VerbatimChar"/>
        </w:rPr>
        <w:t xml:space="preserve">    @Id</w:t>
      </w:r>
      <w:r>
        <w:br/>
      </w:r>
      <w:r>
        <w:rPr>
          <w:rStyle w:val="VerbatimChar"/>
        </w:rPr>
        <w:t xml:space="preserve">    @GeneratedValue(strategy = GenerationType.IDENTITY)</w:t>
      </w:r>
      <w:r>
        <w:br/>
      </w:r>
      <w:r>
        <w:rPr>
          <w:rStyle w:val="VerbatimChar"/>
        </w:rPr>
        <w:t xml:space="preserve">    private Integer id;</w:t>
      </w:r>
      <w:r>
        <w:br/>
      </w:r>
      <w:r>
        <w:rPr>
          <w:rStyle w:val="VerbatimChar"/>
        </w:rPr>
        <w:t xml:space="preserve">    private String number;</w:t>
      </w:r>
      <w:r>
        <w:br/>
      </w:r>
      <w:r>
        <w:rPr>
          <w:rStyle w:val="VerbatimChar"/>
        </w:rPr>
        <w:t xml:space="preserve">    private String name;</w:t>
      </w:r>
      <w:r>
        <w:br/>
      </w:r>
      <w:r>
        <w:rPr>
          <w:rStyle w:val="VerbatimChar"/>
        </w:rPr>
        <w:t xml:space="preserve">    ...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Die</w:t>
      </w:r>
      <w:r>
        <w:t xml:space="preserve"> </w:t>
      </w:r>
      <w:r>
        <w:rPr>
          <w:rStyle w:val="VerbatimChar"/>
        </w:rPr>
        <w:t xml:space="preserve">@Entity</w:t>
      </w:r>
      <w:r>
        <w:t xml:space="preserve">-Annotation gibt an, dass die Klasse in der Datenbank</w:t>
      </w:r>
      <w:r>
        <w:t xml:space="preserve"> </w:t>
      </w:r>
      <w:r>
        <w:t xml:space="preserve">gespeichert werden soll, wobei die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der Primärschlüssel hierfür</w:t>
      </w:r>
      <w:r>
        <w:t xml:space="preserve"> </w:t>
      </w:r>
      <w:r>
        <w:t xml:space="preserve">ist und vom Framework generiert werden soll.</w:t>
      </w:r>
    </w:p>
    <w:p>
      <w:pPr>
        <w:pStyle w:val="CaptionedFigure"/>
      </w:pPr>
      <w:bookmarkStart w:id="26" w:name="fig:crudrepository"/>
      <w:r>
        <w:drawing>
          <wp:inline>
            <wp:extent cx="5334000" cy="4909793"/>
            <wp:effectExtent b="0" l="0" r="0" t="0"/>
            <wp:docPr descr="Ausschnitt der Methoden, die das PlaneRepository bereitstellt" title="" id="1" name="Picture"/>
            <a:graphic>
              <a:graphicData uri="http://schemas.openxmlformats.org/drawingml/2006/picture">
                <pic:pic>
                  <pic:nvPicPr>
                    <pic:cNvPr descr="images/crudrepositor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09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Ausschnitt der Methoden, die das PlaneRepository bereitstellt</w:t>
      </w:r>
    </w:p>
    <w:p>
      <w:pPr>
        <w:pStyle w:val="BodyText"/>
      </w:pPr>
      <w:r>
        <w:t xml:space="preserve">Das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verwaltet dann die Datenbank-Interaktion und</w:t>
      </w:r>
      <w:r>
        <w:t xml:space="preserve"> </w:t>
      </w:r>
      <w:r>
        <w:t xml:space="preserve">stellt dafür unter anderem die Methoden aus Abbildung</w:t>
      </w:r>
      <w:r>
        <w:t xml:space="preserve"> </w:t>
      </w:r>
      <w:hyperlink w:anchor="fig:crudrepository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bereit. Diese Methoden erbt es von einem Interface, welches aus dem</w:t>
      </w:r>
      <w:r>
        <w:t xml:space="preserve"> </w:t>
      </w:r>
      <w:r>
        <w:t xml:space="preserve">Spring-Framework kommt. Daher wird der Datenbankzugriff in der Entwicklung</w:t>
      </w:r>
      <w:r>
        <w:t xml:space="preserve"> </w:t>
      </w:r>
      <w:r>
        <w:t xml:space="preserve">stark vereinfacht. Es ist an keiner Stelle nötig, SQL-Befehle zu formulieren.</w:t>
      </w:r>
      <w:r>
        <w:t xml:space="preserve"> </w:t>
      </w:r>
      <w:r>
        <w:t xml:space="preserve">Auch Schemata werden automatisch generiert. Dies ist ein besonders großer</w:t>
      </w:r>
      <w:r>
        <w:t xml:space="preserve"> </w:t>
      </w:r>
      <w:r>
        <w:t xml:space="preserve">Vorteil, da so eine Änderung in der Java-Klasse automatisch im Datenbankschema</w:t>
      </w:r>
      <w:r>
        <w:t xml:space="preserve"> </w:t>
      </w:r>
      <w:r>
        <w:t xml:space="preserve">übernommen wird.</w:t>
      </w:r>
    </w:p>
    <w:p>
      <w:pPr>
        <w:pStyle w:val="CaptionedFigure"/>
      </w:pPr>
      <w:r>
        <w:drawing>
          <wp:inline>
            <wp:extent cx="3248025" cy="2943225"/>
            <wp:effectExtent b="0" l="0" r="0" t="0"/>
            <wp:docPr descr="Generierte Tabelle, die Plane-Objekte speichert" title="" id="1" name="Picture"/>
            <a:graphic>
              <a:graphicData uri="http://schemas.openxmlformats.org/drawingml/2006/picture">
                <pic:pic>
                  <pic:nvPicPr>
                    <pic:cNvPr descr="images/erm/plane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Generierte Tabelle,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speichert</w:t>
      </w:r>
    </w:p>
    <w:p>
      <w:pPr>
        <w:pStyle w:val="BodyText"/>
      </w:pPr>
      <w:bookmarkStart w:id="28" w:name="fig:plane_table"/>
      <w:r>
        <w:t xml:space="preserve">[fig:plane_table]</w:t>
      </w:r>
      <w:bookmarkEnd w:id="28"/>
    </w:p>
    <w:p>
      <w:pPr>
        <w:pStyle w:val="BodyText"/>
      </w:pPr>
      <w:r>
        <w:t xml:space="preserve">Abbildung</w:t>
      </w:r>
      <w:r>
        <w:t xml:space="preserve"> </w:t>
      </w:r>
      <w:hyperlink w:anchor="fig:plane_table">
        <w:r>
          <w:rPr>
            <w:rStyle w:val="Hyperlink"/>
          </w:rPr>
          <w:t xml:space="preserve">[fig:plane_table]</w:t>
        </w:r>
      </w:hyperlink>
      <w:r>
        <w:t xml:space="preserve"> </w:t>
      </w:r>
      <w:r>
        <w:t xml:space="preserve">zeigt die MySQL-Tabelle, die vom</w:t>
      </w:r>
      <w:r>
        <w:t xml:space="preserve"> </w:t>
      </w:r>
      <w:r>
        <w:t xml:space="preserve">objekt-relationalen Mapper generiert wurde, um die</w:t>
      </w:r>
      <w:r>
        <w:t xml:space="preserve"> </w:t>
      </w:r>
      <w:r>
        <w:rPr>
          <w:rStyle w:val="VerbatimChar"/>
        </w:rPr>
        <w:t xml:space="preserve">Plane</w:t>
      </w:r>
      <w:r>
        <w:t xml:space="preserve">-Objekte zu</w:t>
      </w:r>
      <w:r>
        <w:t xml:space="preserve"> </w:t>
      </w:r>
      <w:r>
        <w:t xml:space="preserve">persitieren. Diese Tabelle wird automatisch durch die Entity-Annotation</w:t>
      </w:r>
      <w:r>
        <w:t xml:space="preserve"> </w:t>
      </w:r>
      <w:r>
        <w:t xml:space="preserve">erstellt. Wenn sich die Klasse verändert, wird auch beim nächsten Start der</w:t>
      </w:r>
      <w:r>
        <w:t xml:space="preserve"> </w:t>
      </w:r>
      <w:r>
        <w:t xml:space="preserve">Applikation auch die Tabelle geändert. Durch diese Abstraktion wird ein</w:t>
      </w:r>
      <w:r>
        <w:t xml:space="preserve"> </w:t>
      </w:r>
      <w:r>
        <w:t xml:space="preserve">hypothetisches Datenbank-Team in der Entwicklung unnötig, da nur noch zu</w:t>
      </w:r>
      <w:r>
        <w:t xml:space="preserve"> </w:t>
      </w:r>
      <w:r>
        <w:t xml:space="preserve">Kontroll- und Test-Zwecken direkt auf die Datenbank zugegriffen wird.</w:t>
      </w:r>
    </w:p>
    <w:bookmarkStart w:id="29" w:name="lst_controller"/>
    <w:p>
      <w:pPr>
        <w:pStyle w:val="SourceCode"/>
      </w:pPr>
      <w:r>
        <w:rPr>
          <w:rStyle w:val="VerbatimChar"/>
        </w:rPr>
        <w:t xml:space="preserve">@RestController</w:t>
      </w:r>
      <w:r>
        <w:br/>
      </w:r>
      <w:r>
        <w:rPr>
          <w:rStyle w:val="VerbatimChar"/>
        </w:rPr>
        <w:t xml:space="preserve">@RequestMapping(path = "planes")</w:t>
      </w:r>
      <w:r>
        <w:br/>
      </w:r>
      <w:r>
        <w:rPr>
          <w:rStyle w:val="VerbatimChar"/>
        </w:rPr>
        <w:t xml:space="preserve">public class PlaneController {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    @GetMapping(path = "/{id}")</w:t>
      </w:r>
      <w:r>
        <w:br/>
      </w:r>
      <w:r>
        <w:rPr>
          <w:rStyle w:val="VerbatimChar"/>
        </w:rPr>
        <w:t xml:space="preserve">    public Plane detail(@PathVariable int id) {</w:t>
      </w:r>
      <w:r>
        <w:br/>
      </w:r>
      <w:r>
        <w:br/>
      </w:r>
      <w:r>
        <w:rPr>
          <w:rStyle w:val="VerbatimChar"/>
        </w:rPr>
        <w:t xml:space="preserve">    return planeRepository.findById(id)</w:t>
      </w:r>
      <w:r>
        <w:br/>
      </w:r>
      <w:r>
        <w:rPr>
          <w:rStyle w:val="VerbatimChar"/>
        </w:rPr>
        <w:t xml:space="preserve">            .orElseThrow(() -&gt; new NoSuchElementException();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}</w:t>
      </w:r>
    </w:p>
    <w:bookmarkEnd w:id="29"/>
    <w:p>
      <w:pPr>
        <w:pStyle w:val="FirstParagraph"/>
      </w:pPr>
      <w:r>
        <w:t xml:space="preserve">Der</w:t>
      </w:r>
      <w:r>
        <w:t xml:space="preserve"> </w:t>
      </w:r>
      <w:r>
        <w:rPr>
          <w:rStyle w:val="VerbatimChar"/>
        </w:rPr>
        <w:t xml:space="preserve">PlaneController</w:t>
      </w:r>
      <w:r>
        <w:t xml:space="preserve"> </w:t>
      </w:r>
      <w:r>
        <w:t xml:space="preserve">enthält nun die Business-Logik. In Listing</w:t>
      </w:r>
      <w:r>
        <w:t xml:space="preserve"> </w:t>
      </w:r>
      <w:hyperlink w:anchor="lst_controller">
        <w:r>
          <w:rPr>
            <w:rStyle w:val="Hyperlink"/>
          </w:rPr>
          <w:t xml:space="preserve">[lst_controller]</w:t>
        </w:r>
      </w:hyperlink>
      <w:r>
        <w:t xml:space="preserve"> </w:t>
      </w:r>
      <w:r>
        <w:t xml:space="preserve">wird die Definition der unter dem Pfad</w:t>
      </w:r>
      <w:r>
        <w:t xml:space="preserve"> </w:t>
      </w:r>
      <w:hyperlink r:id="rId30">
        <w:r>
          <w:rPr>
            <w:rStyle w:val="Hyperlink"/>
          </w:rPr>
          <w:t xml:space="preserve">&lt;server&gt;:&lt;port&gt;/planes/{id}</w:t>
        </w:r>
      </w:hyperlink>
      <w:r>
        <w:t xml:space="preserve"> </w:t>
      </w:r>
      <w:r>
        <w:t xml:space="preserve">anzufindengen Methode gezeigt. Es wird in der</w:t>
      </w:r>
      <w:r>
        <w:t xml:space="preserve"> </w:t>
      </w:r>
      <w:r>
        <w:t xml:space="preserve">URL also als Parameter angegeben, welches Flugzeug angezeigt werden soll, woraufhin</w:t>
      </w:r>
      <w:r>
        <w:t xml:space="preserve"> </w:t>
      </w:r>
      <w:r>
        <w:t xml:space="preserve">das Flugzeug in der Datenbank gesucht wird. Wird es gefunden, wird es</w:t>
      </w:r>
      <w:r>
        <w:t xml:space="preserve"> </w:t>
      </w:r>
      <w:r>
        <w:t xml:space="preserve">zurückgegeben, wird kein Flugzeug gefunden, wird eine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 </w:t>
      </w:r>
      <w:r>
        <w:t xml:space="preserve">geworfen. Hierbei übernimmt Spring Boot, oder genauer, die Bibliothek</w:t>
      </w:r>
      <w:r>
        <w:t xml:space="preserve"> </w:t>
      </w:r>
      <w:r>
        <w:rPr>
          <w:i/>
        </w:rPr>
        <w:t xml:space="preserve">Jackson</w:t>
      </w:r>
      <w:r>
        <w:t xml:space="preserve">, das</w:t>
      </w:r>
      <w:r>
        <w:t xml:space="preserve"> </w:t>
      </w:r>
      <w:r>
        <w:rPr>
          <w:i/>
        </w:rPr>
        <w:t xml:space="preserve">Marshalling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Unmarshalling</w:t>
      </w:r>
      <w:r>
        <w:t xml:space="preserve">, also das</w:t>
      </w:r>
      <w:r>
        <w:t xml:space="preserve"> </w:t>
      </w:r>
      <w:r>
        <w:t xml:space="preserve">Umwandeln von JSON zu einfachen Java-Objekten und umgekehrt.</w:t>
      </w:r>
    </w:p>
    <w:p>
      <w:pPr>
        <w:pStyle w:val="BodyText"/>
      </w:pPr>
      <w:r>
        <w:t xml:space="preserve">Dieser Dreiklang aus Business-Objekt, dazugehörigem Controller und Repository</w:t>
      </w:r>
      <w:r>
        <w:t xml:space="preserve"> </w:t>
      </w:r>
      <w:r>
        <w:t xml:space="preserve">ist relativ typisch für die meisten Business-Objekte im Projekt.</w:t>
      </w:r>
    </w:p>
    <w:p>
      <w:pPr>
        <w:pStyle w:val="Heading1"/>
      </w:pPr>
      <w:bookmarkStart w:id="31" w:name="die-business-objekte-und--logik"/>
      <w:r>
        <w:t xml:space="preserve">Die Business-Objekte und -Logik</w:t>
      </w:r>
      <w:bookmarkEnd w:id="31"/>
    </w:p>
    <w:p>
      <w:pPr>
        <w:pStyle w:val="Heading2"/>
      </w:pPr>
      <w:bookmarkStart w:id="32" w:name="relationen-mit-hibernate"/>
      <w:r>
        <w:t xml:space="preserve">Relationen mit</w:t>
      </w:r>
      <w:r>
        <w:t xml:space="preserve"> </w:t>
      </w:r>
      <w:r>
        <w:rPr>
          <w:i/>
        </w:rPr>
        <w:t xml:space="preserve">Hibernate</w:t>
      </w:r>
      <w:bookmarkEnd w:id="32"/>
    </w:p>
    <w:p>
      <w:pPr>
        <w:pStyle w:val="FirstParagraph"/>
      </w:pPr>
      <w:r>
        <w:t xml:space="preserve">Eine Übersicht über die Business-Objekte des Projekts kann das Diagramm in</w:t>
      </w:r>
      <w:r>
        <w:t xml:space="preserve"> </w:t>
      </w:r>
      <w:r>
        <w:t xml:space="preserve">Abbildung</w:t>
      </w:r>
      <w:r>
        <w:t xml:space="preserve"> </w:t>
      </w:r>
      <w:hyperlink w:anchor="fig:erm_all">
        <w:r>
          <w:rPr>
            <w:rStyle w:val="Hyperlink"/>
          </w:rPr>
          <w:t xml:space="preserve">[fig:erm_all]</w:t>
        </w:r>
      </w:hyperlink>
      <w:r>
        <w:t xml:space="preserve"> </w:t>
      </w:r>
      <w:r>
        <w:t xml:space="preserve">geben. Es wurde aus den Datenbanktabellen</w:t>
      </w:r>
      <w:r>
        <w:t xml:space="preserve"> </w:t>
      </w:r>
      <w:r>
        <w:t xml:space="preserve">generiert, welche wiederum mit</w:t>
      </w:r>
      <w:r>
        <w:t xml:space="preserve"> </w:t>
      </w:r>
      <w:r>
        <w:rPr>
          <w:i/>
        </w:rPr>
        <w:t xml:space="preserve">Hibernate</w:t>
      </w:r>
      <w:r>
        <w:t xml:space="preserve">, dem objekt-relationalen</w:t>
      </w:r>
      <w:r>
        <w:t xml:space="preserve"> </w:t>
      </w:r>
      <w:r>
        <w:t xml:space="preserve">Mapper, generiert wurden.</w:t>
      </w:r>
    </w:p>
    <w:p>
      <w:pPr>
        <w:pStyle w:val="BodyText"/>
      </w:pPr>
      <w:r>
        <w:t xml:space="preserve">Relationen zwischen Objekten/Entitäten werden im Quellcode über Annotationen</w:t>
      </w:r>
      <w:r>
        <w:t xml:space="preserve"> </w:t>
      </w:r>
      <w:r>
        <w:t xml:space="preserve">wie</w:t>
      </w:r>
      <w:r>
        <w:t xml:space="preserve"> </w:t>
      </w:r>
      <w:r>
        <w:rPr>
          <w:rStyle w:val="VerbatimChar"/>
        </w:rPr>
        <w:t xml:space="preserve">@OneToOne</w:t>
      </w:r>
      <w:r>
        <w:t xml:space="preserve">,</w:t>
      </w:r>
      <w:r>
        <w:t xml:space="preserve"> </w:t>
      </w:r>
      <w:r>
        <w:rPr>
          <w:rStyle w:val="VerbatimChar"/>
        </w:rPr>
        <w:t xml:space="preserve">@OneToManty</w:t>
      </w:r>
      <w:r>
        <w:t xml:space="preserve"> </w:t>
      </w:r>
      <w:r>
        <w:t xml:space="preserve">und</w:t>
      </w:r>
      <w:r>
        <w:t xml:space="preserve"> </w:t>
      </w:r>
      <w:r>
        <w:rPr>
          <w:rStyle w:val="VerbatimChar"/>
        </w:rPr>
        <w:t xml:space="preserve">@ManyToMany</w:t>
      </w:r>
      <w:r>
        <w:t xml:space="preserve"> </w:t>
      </w:r>
      <w:r>
        <w:t xml:space="preserve">zwischen den Objekten abgebildet. Listing</w:t>
      </w:r>
      <w:r>
        <w:t xml:space="preserve"> </w:t>
      </w:r>
      <w:hyperlink w:anchor="lst_relation">
        <w:r>
          <w:rPr>
            <w:rStyle w:val="Hyperlink"/>
          </w:rPr>
          <w:t xml:space="preserve">[lst_relation]</w:t>
        </w:r>
      </w:hyperlink>
      <w:r>
        <w:t xml:space="preserve"> </w:t>
      </w:r>
      <w:r>
        <w:t xml:space="preserve">zeigt einen</w:t>
      </w:r>
      <w:r>
        <w:t xml:space="preserve"> </w:t>
      </w:r>
      <w:r>
        <w:t xml:space="preserve">Ausschnitt der Member-Klasse, die das zentrale Business-Objekt ist, welches ein</w:t>
      </w:r>
      <w:r>
        <w:t xml:space="preserve"> </w:t>
      </w:r>
      <w:r>
        <w:t xml:space="preserve">Vereinsmitglied abbildet. Ein Vereinsmitglied hat unter anderem ein Logbuch,</w:t>
      </w:r>
      <w:r>
        <w:t xml:space="preserve"> </w:t>
      </w:r>
      <w:r>
        <w:t xml:space="preserve">abgebildet als</w:t>
      </w:r>
      <w:r>
        <w:t xml:space="preserve"> </w:t>
      </w:r>
      <w:r>
        <w:rPr>
          <w:rStyle w:val="VerbatimChar"/>
        </w:rPr>
        <w:t xml:space="preserve">pilotLog</w:t>
      </w:r>
      <w:r>
        <w:t xml:space="preserve">, für seine Flüge und eine Reihe von</w:t>
      </w:r>
      <w:r>
        <w:t xml:space="preserve"> </w:t>
      </w:r>
      <w:r>
        <w:t xml:space="preserve">Berechtigungen und Lizenzen, wie zum Beispiel die Privatpilotenlizenz,</w:t>
      </w:r>
      <w:r>
        <w:t xml:space="preserve"> </w:t>
      </w:r>
      <w:r>
        <w:t xml:space="preserve">abgebildet als eine Liste von</w:t>
      </w:r>
      <w:r>
        <w:t xml:space="preserve"> </w:t>
      </w:r>
      <w:r>
        <w:rPr>
          <w:rStyle w:val="VerbatimChar"/>
        </w:rPr>
        <w:t xml:space="preserve">flightAuthorization</w:t>
      </w:r>
      <w:r>
        <w:t xml:space="preserve">-Objekten.</w:t>
      </w:r>
    </w:p>
    <w:p>
      <w:pPr>
        <w:pStyle w:val="BodyText"/>
      </w:pPr>
      <w:r>
        <w:t xml:space="preserve">Alle diese Objekte sind</w:t>
      </w:r>
      <w:r>
        <w:t xml:space="preserve"> </w:t>
      </w:r>
      <w:r>
        <w:rPr>
          <w:i/>
        </w:rPr>
        <w:t xml:space="preserve">Hibernate</w:t>
      </w:r>
      <w:r>
        <w:t xml:space="preserve">-Entitäten. Dadurch werden</w:t>
      </w:r>
      <w:r>
        <w:t xml:space="preserve"> </w:t>
      </w:r>
      <w:r>
        <w:t xml:space="preserve">entsprechende Tabellen in der Datenbank angelegt. Durch die Annotationen werden</w:t>
      </w:r>
      <w:r>
        <w:t xml:space="preserve"> </w:t>
      </w:r>
      <w:r>
        <w:t xml:space="preserve">nun die Relationen charakterisiert. Der Parameter</w:t>
      </w:r>
      <w:r>
        <w:t xml:space="preserve"> </w:t>
      </w:r>
      <w:r>
        <w:rPr>
          <w:rStyle w:val="VerbatimChar"/>
        </w:rPr>
        <w:t xml:space="preserve">cascade = CascadeType.ALL</w:t>
      </w:r>
      <w:r>
        <w:t xml:space="preserve"> </w:t>
      </w:r>
      <w:r>
        <w:t xml:space="preserve">gibt an, dass wenn ein</w:t>
      </w:r>
      <w:r>
        <w:t xml:space="preserve"> </w:t>
      </w:r>
      <w:r>
        <w:rPr>
          <w:rStyle w:val="VerbatimChar"/>
        </w:rPr>
        <w:t xml:space="preserve">Member</w:t>
      </w:r>
      <w:r>
        <w:t xml:space="preserve"> </w:t>
      </w:r>
      <w:r>
        <w:t xml:space="preserve">über das</w:t>
      </w:r>
      <w:r>
        <w:t xml:space="preserve"> </w:t>
      </w:r>
      <w:r>
        <w:rPr>
          <w:rStyle w:val="VerbatimChar"/>
        </w:rPr>
        <w:t xml:space="preserve">MemberRepository</w:t>
      </w:r>
      <w:r>
        <w:t xml:space="preserve">, welches sich analog dem</w:t>
      </w:r>
      <w:r>
        <w:t xml:space="preserve"> </w:t>
      </w:r>
      <w:r>
        <w:rPr>
          <w:rStyle w:val="VerbatimChar"/>
        </w:rPr>
        <w:t xml:space="preserve">PlaneRepository</w:t>
      </w:r>
      <w:r>
        <w:t xml:space="preserve"> </w:t>
      </w:r>
      <w:r>
        <w:t xml:space="preserve">verhält, aus der Datenbank geladen werden soll,</w:t>
      </w:r>
      <w:r>
        <w:t xml:space="preserve"> </w:t>
      </w:r>
      <w:r>
        <w:t xml:space="preserve">auch gleich das Objekt, mit dem der Member in Relation steht, mitgeladen werden</w:t>
      </w:r>
      <w:r>
        <w:t xml:space="preserve"> </w:t>
      </w:r>
      <w:r>
        <w:t xml:space="preserve">soll.</w:t>
      </w:r>
    </w:p>
    <w:bookmarkStart w:id="33" w:name="lst_relation"/>
    <w:p>
      <w:pPr>
        <w:pStyle w:val="SourceCode"/>
      </w:pPr>
      <w:r>
        <w:rPr>
          <w:rStyle w:val="VerbatimChar"/>
        </w:rPr>
        <w:t xml:space="preserve">@OneToMany(cascade = CascadeType.ALL)</w:t>
      </w:r>
      <w:r>
        <w:br/>
      </w:r>
      <w:r>
        <w:rPr>
          <w:rStyle w:val="VerbatimChar"/>
        </w:rPr>
        <w:t xml:space="preserve">private List&lt;FlightAuthorization&gt; flightAuthorization = new ArrayList&lt;&gt;();</w:t>
      </w:r>
      <w:r>
        <w:br/>
      </w:r>
      <w:r>
        <w:br/>
      </w:r>
      <w:r>
        <w:rPr>
          <w:rStyle w:val="VerbatimChar"/>
        </w:rPr>
        <w:t xml:space="preserve">@OneToOne(cascade = CascadeType.ALL)</w:t>
      </w:r>
      <w:r>
        <w:br/>
      </w:r>
      <w:r>
        <w:rPr>
          <w:rStyle w:val="VerbatimChar"/>
        </w:rPr>
        <w:t xml:space="preserve">private PilotLog pilotLog;</w:t>
      </w:r>
    </w:p>
    <w:bookmarkEnd w:id="33"/>
    <w:p>
      <w:pPr>
        <w:pStyle w:val="CaptionedFigure"/>
      </w:pPr>
      <w:r>
        <w:drawing>
          <wp:inline>
            <wp:extent cx="5334000" cy="8053870"/>
            <wp:effectExtent b="0" l="0" r="0" t="0"/>
            <wp:docPr descr="Diagramm des Datenbanktabellen" title="" id="1" name="Picture"/>
            <a:graphic>
              <a:graphicData uri="http://schemas.openxmlformats.org/drawingml/2006/picture">
                <pic:pic>
                  <pic:nvPicPr>
                    <pic:cNvPr descr="images/erm/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53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Diagramm des Datenbanktabellen</w:t>
      </w:r>
    </w:p>
    <w:p>
      <w:pPr>
        <w:pStyle w:val="BodyText"/>
      </w:pPr>
      <w:bookmarkStart w:id="35" w:name="fig:erm_all"/>
      <w:r>
        <w:t xml:space="preserve">[fig:erm_all]</w:t>
      </w:r>
      <w:bookmarkEnd w:id="35"/>
    </w:p>
    <w:p>
      <w:pPr>
        <w:pStyle w:val="Heading2"/>
      </w:pPr>
      <w:bookmarkStart w:id="36" w:name="vereinskonto"/>
      <w:r>
        <w:t xml:space="preserve">Vereinskonto</w:t>
      </w:r>
      <w:bookmarkEnd w:id="36"/>
    </w:p>
    <w:p>
      <w:pPr>
        <w:pStyle w:val="FirstParagraph"/>
      </w:pPr>
      <w:r>
        <w:t xml:space="preserve">Während der Member ein schönes Beispiel ist, wie relativ typische Sachverhalte</w:t>
      </w:r>
      <w:r>
        <w:t xml:space="preserve"> </w:t>
      </w:r>
      <w:r>
        <w:t xml:space="preserve">mit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umgesetzt werden können, ist das</w:t>
      </w:r>
      <w:r>
        <w:t xml:space="preserve"> </w:t>
      </w:r>
      <w:r>
        <w:rPr>
          <w:i/>
        </w:rPr>
        <w:t xml:space="preserve">Vereinskonto</w:t>
      </w:r>
      <w:r>
        <w:t xml:space="preserve"> </w:t>
      </w:r>
      <w:r>
        <w:t xml:space="preserve">ein Beispiel</w:t>
      </w:r>
      <w:r>
        <w:t xml:space="preserve"> </w:t>
      </w:r>
      <w:r>
        <w:t xml:space="preserve">für eine Stelle , an der wir etwas kreativer werden mussten im Umgang mit</w:t>
      </w:r>
      <w:r>
        <w:t xml:space="preserve"> </w:t>
      </w:r>
      <w:r>
        <w:t xml:space="preserve">dieser Technologie.</w:t>
      </w:r>
    </w:p>
    <w:p>
      <w:pPr>
        <w:pStyle w:val="BodyText"/>
      </w:pPr>
      <w:r>
        <w:t xml:space="preserve">Die Mitglieder besitzen ein Mitgliedskonto, in dem ihre Transaktionen,</w:t>
      </w:r>
      <w:r>
        <w:t xml:space="preserve"> </w:t>
      </w:r>
      <w:r>
        <w:rPr>
          <w:i/>
        </w:rPr>
        <w:t xml:space="preserve">zum</w:t>
      </w:r>
      <w:r>
        <w:rPr>
          <w:i/>
        </w:rPr>
        <w:t xml:space="preserve"> </w:t>
      </w:r>
      <w:r>
        <w:rPr>
          <w:i/>
        </w:rPr>
        <w:t xml:space="preserve">Beispiel das Zahlen der Mitgliedsgebühr und ihr Kontostand,</w:t>
      </w:r>
      <w:r>
        <w:t xml:space="preserve"> </w:t>
      </w:r>
      <w:r>
        <w:t xml:space="preserve">verwaltet werden.</w:t>
      </w:r>
      <w:r>
        <w:t xml:space="preserve"> </w:t>
      </w:r>
      <w:r>
        <w:t xml:space="preserve">Auch der Verein hat so ein Konto. Hier wird es nun schwierig: Die</w:t>
      </w:r>
      <w:r>
        <w:t xml:space="preserve"> </w:t>
      </w:r>
      <w:r>
        <w:t xml:space="preserve">Mitgliederkonten sind Objekte, die Mitgliedern zugeordnet sind. Wie also das</w:t>
      </w:r>
      <w:r>
        <w:t xml:space="preserve"> </w:t>
      </w:r>
      <w:r>
        <w:t xml:space="preserve">Vereinskonto gestalten? Es wurden zwei Vorschläge diskutiert:</w:t>
      </w:r>
    </w:p>
    <w:p>
      <w:pPr>
        <w:numPr>
          <w:numId w:val="1002"/>
          <w:ilvl w:val="0"/>
        </w:numPr>
      </w:pPr>
      <w:r>
        <w:t xml:space="preserve">Das Vereinskonto ist von einer anderen Klasse als das Mitgliedskonto</w:t>
      </w:r>
      <w:r>
        <w:t xml:space="preserve"> </w:t>
      </w:r>
      <w:r>
        <w:t xml:space="preserve">und ein</w:t>
      </w:r>
      <w:r>
        <w:t xml:space="preserve"> </w:t>
      </w:r>
      <w:r>
        <w:rPr>
          <w:i/>
        </w:rPr>
        <w:t xml:space="preserve">Singleton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ein</w:t>
      </w:r>
      <w:r>
        <w:t xml:space="preserve"> </w:t>
      </w:r>
      <w:r>
        <w:rPr>
          <w:i/>
        </w:rPr>
        <w:t xml:space="preserve">unsichtbares</w:t>
      </w:r>
      <w:r>
        <w:t xml:space="preserve"> </w:t>
      </w:r>
      <w:r>
        <w:t xml:space="preserve">Mitglied repäsentiert den Verein und dessen</w:t>
      </w:r>
      <w:r>
        <w:t xml:space="preserve"> </w:t>
      </w:r>
      <w:r>
        <w:t xml:space="preserve">Konto ist das Vereinskonto.</w:t>
      </w:r>
    </w:p>
    <w:p>
      <w:pPr>
        <w:pStyle w:val="FirstParagraph"/>
      </w:pPr>
      <w:r>
        <w:t xml:space="preserve">Die Umsetzung des Vereinskontos als Singleton, eine Klasse, von der immer</w:t>
      </w:r>
      <w:r>
        <w:t xml:space="preserve"> </w:t>
      </w:r>
      <w:r>
        <w:t xml:space="preserve">maximal eine Instanz existiert, scheint logisch. Der zweite Vorschlag wurde</w:t>
      </w:r>
      <w:r>
        <w:t xml:space="preserve"> </w:t>
      </w:r>
      <w:r>
        <w:t xml:space="preserve">formuliert, falls sich der erste als nicht umsetzbar erweist, mangelt aber der</w:t>
      </w:r>
      <w:r>
        <w:t xml:space="preserve"> </w:t>
      </w:r>
      <w:r>
        <w:t xml:space="preserve">Eleganz des ersten.</w:t>
      </w:r>
    </w:p>
    <w:p>
      <w:pPr>
        <w:pStyle w:val="BodyText"/>
      </w:pPr>
      <w:r>
        <w:t xml:space="preserve">Bei der Implementierung des Vereinskontos als Singleton gab es Hürden: Die</w:t>
      </w:r>
      <w:r>
        <w:t xml:space="preserve"> </w:t>
      </w:r>
      <w:r>
        <w:t xml:space="preserve">Methode, die statt dem Kunstruktor implementiert wird, um eine Referenz auf das</w:t>
      </w:r>
      <w:r>
        <w:t xml:space="preserve"> </w:t>
      </w:r>
      <w:r>
        <w:t xml:space="preserve">Singleton zu erhalten (</w:t>
      </w:r>
      <w:r>
        <w:rPr>
          <w:rStyle w:val="VerbatimChar"/>
        </w:rPr>
        <w:t xml:space="preserve">getInstance</w:t>
      </w:r>
      <w:r>
        <w:t xml:space="preserve">-Methode), muss nun auch dafür Sorge tragen, dass die Instanz aus</w:t>
      </w:r>
      <w:r>
        <w:t xml:space="preserve"> </w:t>
      </w:r>
      <w:r>
        <w:t xml:space="preserve">der Datenbank aktualisiert wird.</w:t>
      </w:r>
    </w:p>
    <w:bookmarkStart w:id="37" w:name="lst_single"/>
    <w:p>
      <w:pPr>
        <w:pStyle w:val="SourceCode"/>
      </w:pPr>
      <w:r>
        <w:rPr>
          <w:rStyle w:val="VerbatimChar"/>
        </w:rPr>
        <w:t xml:space="preserve">public static VereinsAccount getInstance(AccountRepository accountRepository) {</w:t>
      </w:r>
      <w:r>
        <w:br/>
      </w:r>
      <w:r>
        <w:rPr>
          <w:rStyle w:val="VerbatimChar"/>
        </w:rPr>
        <w:t xml:space="preserve">    if (instance == null) {</w:t>
      </w:r>
      <w:r>
        <w:br/>
      </w:r>
      <w:r>
        <w:rPr>
          <w:rStyle w:val="VerbatimChar"/>
        </w:rPr>
        <w:t xml:space="preserve">        instance = new VereinsAccount();</w:t>
      </w:r>
      <w:r>
        <w:br/>
      </w:r>
      <w:r>
        <w:rPr>
          <w:rStyle w:val="VerbatimChar"/>
        </w:rPr>
        <w:t xml:space="preserve">        instance.setBalance(25000.0);</w:t>
      </w:r>
      <w:r>
        <w:br/>
      </w:r>
      <w:r>
        <w:rPr>
          <w:rStyle w:val="VerbatimChar"/>
        </w:rPr>
        <w:t xml:space="preserve">        accountRepository.save(instance);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(VereinsAccount) accountRepository.findById(instance.getId())</w:t>
      </w:r>
      <w:r>
        <w:br/>
      </w:r>
      <w:r>
        <w:rPr>
          <w:rStyle w:val="VerbatimChar"/>
        </w:rPr>
        <w:t xml:space="preserve">            .orElseThrow(() -&gt; new IllegalStateException("VereinsAccount nicht richtig gespeichert"));</w:t>
      </w:r>
      <w:r>
        <w:br/>
      </w:r>
      <w:r>
        <w:rPr>
          <w:rStyle w:val="VerbatimChar"/>
        </w:rPr>
        <w:t xml:space="preserve">}</w:t>
      </w:r>
    </w:p>
    <w:bookmarkEnd w:id="37"/>
    <w:p>
      <w:pPr>
        <w:pStyle w:val="FirstParagraph"/>
      </w:pPr>
      <w:r>
        <w:t xml:space="preserve">Das ganze lies sich implementieren, wenn auch mit einigem Aufwand und einem</w:t>
      </w:r>
      <w:r>
        <w:t xml:space="preserve"> </w:t>
      </w:r>
      <w:r>
        <w:t xml:space="preserve">zwischenzeitlichen versteckten Bug, der eine halbe Woche später gefunden wurde</w:t>
      </w:r>
      <w:r>
        <w:t xml:space="preserve"> </w:t>
      </w:r>
      <w:r>
        <w:t xml:space="preserve">und über einige Tage aufwändig analysiert werden musste. Listing</w:t>
      </w:r>
      <w:r>
        <w:t xml:space="preserve"> </w:t>
      </w:r>
      <w:hyperlink w:anchor="lst_single">
        <w:r>
          <w:rPr>
            <w:rStyle w:val="Hyperlink"/>
          </w:rPr>
          <w:t xml:space="preserve">[lst_single]</w:t>
        </w:r>
      </w:hyperlink>
      <w:r>
        <w:t xml:space="preserve"> </w:t>
      </w:r>
      <w:r>
        <w:t xml:space="preserve">zeigt die inzwischen fehlerfreie Methode. Der Code ist</w:t>
      </w:r>
      <w:r>
        <w:t xml:space="preserve"> </w:t>
      </w:r>
      <w:r>
        <w:t xml:space="preserve">deutlich komplexer als eine</w:t>
      </w:r>
      <w:r>
        <w:t xml:space="preserve"> </w:t>
      </w:r>
      <w:r>
        <w:rPr>
          <w:i/>
        </w:rPr>
        <w:t xml:space="preserve">typische</w:t>
      </w:r>
      <w:r>
        <w:t xml:space="preserve"> </w:t>
      </w:r>
      <w:r>
        <w:rPr>
          <w:rStyle w:val="VerbatimChar"/>
        </w:rPr>
        <w:t xml:space="preserve">getInstance</w:t>
      </w:r>
      <w:r>
        <w:t xml:space="preserve">-Methode.</w:t>
      </w:r>
      <w:r>
        <w:t xml:space="preserve"> </w:t>
      </w:r>
      <w:r>
        <w:t xml:space="preserve">Dies liegt aber weniger an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als an der grundlegenden Herausforderung,</w:t>
      </w:r>
      <w:r>
        <w:t xml:space="preserve"> </w:t>
      </w:r>
      <w:r>
        <w:t xml:space="preserve">ein Singleton zu persistieren. Bei der Implementierung hat sich gezeigt, dass</w:t>
      </w:r>
      <w:r>
        <w:t xml:space="preserve"> </w:t>
      </w:r>
      <w:r>
        <w:t xml:space="preserve">es manchmal durchaus nötig ist, die von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verborgene Komplexität</w:t>
      </w:r>
      <w:r>
        <w:t xml:space="preserve"> </w:t>
      </w:r>
      <w:r>
        <w:t xml:space="preserve">zu kennen und zu verstehen. Dies kann einige Zeit kosten. Es herrscht aber die</w:t>
      </w:r>
      <w:r>
        <w:t xml:space="preserve"> </w:t>
      </w:r>
      <w:r>
        <w:t xml:space="preserve">Einschätzung, dass es in unserem Fall trotzdem definitiv eine gute Entscheidung</w:t>
      </w:r>
      <w:r>
        <w:t xml:space="preserve"> </w:t>
      </w:r>
      <w:r>
        <w:t xml:space="preserve">war,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intensiv zu nutzen.</w:t>
      </w:r>
      <w:r>
        <w:t xml:space="preserve"> </w:t>
      </w:r>
      <w:r>
        <w:rPr>
          <w:i/>
        </w:rPr>
        <w:t xml:space="preserve">Hibernate</w:t>
      </w:r>
      <w:r>
        <w:t xml:space="preserve"> </w:t>
      </w:r>
      <w:r>
        <w:t xml:space="preserve">erspart in den häufig</w:t>
      </w:r>
      <w:r>
        <w:t xml:space="preserve"> </w:t>
      </w:r>
      <w:r>
        <w:rPr>
          <w:i/>
        </w:rPr>
        <w:t xml:space="preserve">Standardfällen</w:t>
      </w:r>
      <w:r>
        <w:t xml:space="preserve"> </w:t>
      </w:r>
      <w:r>
        <w:t xml:space="preserve">viel Mühe und ist in den ein, zwei komplexeren Fällen</w:t>
      </w:r>
      <w:r>
        <w:t xml:space="preserve"> </w:t>
      </w:r>
      <w:r>
        <w:t xml:space="preserve">durchschaubar genug, um auch diese mit der Technologie abzubilden.</w:t>
      </w:r>
    </w:p>
    <w:p>
      <w:pPr>
        <w:pStyle w:val="Heading2"/>
      </w:pPr>
      <w:bookmarkStart w:id="38" w:name="transactions"/>
      <w:r>
        <w:t xml:space="preserve">Transactions</w:t>
      </w:r>
      <w:bookmarkEnd w:id="38"/>
    </w:p>
    <w:p>
      <w:pPr>
        <w:pStyle w:val="FirstParagraph"/>
      </w:pPr>
      <w:r>
        <w:t xml:space="preserve">In den Konten werden verschiedene Transaktionen gespeichert. Grundsätzlich gibt es aus Vereinssicht zwei Typen von Transaktionen:</w:t>
      </w:r>
    </w:p>
    <w:p>
      <w:pPr>
        <w:numPr>
          <w:numId w:val="1003"/>
          <w:ilvl w:val="0"/>
        </w:numPr>
      </w:pPr>
      <w:r>
        <w:t xml:space="preserve">Einem Mitgliedskonto wird Geld hinzugefügt oder abgezogen.</w:t>
      </w:r>
      <w:r>
        <w:t xml:space="preserve"> </w:t>
      </w:r>
      <w:r>
        <w:rPr>
          <w:i/>
        </w:rPr>
        <w:t xml:space="preserve">(externe Transaktion)</w:t>
      </w:r>
    </w:p>
    <w:p>
      <w:pPr>
        <w:numPr>
          <w:numId w:val="1003"/>
          <w:ilvl w:val="0"/>
        </w:numPr>
      </w:pPr>
      <w:r>
        <w:t xml:space="preserve">Es wird Geld zwischen dem Vereinskonto und einem Mitgliedskonto überwiese.</w:t>
      </w:r>
      <w:r>
        <w:t xml:space="preserve"> </w:t>
      </w:r>
      <w:r>
        <w:rPr>
          <w:i/>
        </w:rPr>
        <w:t xml:space="preserve">(interne Transaktion)</w:t>
      </w:r>
    </w:p>
    <w:p>
      <w:pPr>
        <w:pStyle w:val="FirstParagraph"/>
      </w:pPr>
      <w:r>
        <w:rPr>
          <w:i/>
        </w:rPr>
        <w:t xml:space="preserve">Externe Transaktionen</w:t>
      </w:r>
      <w:r>
        <w:t xml:space="preserve"> </w:t>
      </w:r>
      <w:r>
        <w:t xml:space="preserve">werden als solche bezeichnet, weil Geld</w:t>
      </w:r>
      <w:r>
        <w:t xml:space="preserve"> </w:t>
      </w:r>
      <w:r>
        <w:rPr>
          <w:i/>
        </w:rPr>
        <w:t xml:space="preserve">von</w:t>
      </w:r>
      <w:r>
        <w:rPr>
          <w:i/>
        </w:rPr>
        <w:t xml:space="preserve"> </w:t>
      </w:r>
      <w:r>
        <w:rPr>
          <w:i/>
        </w:rPr>
        <w:t xml:space="preserve">außen kommt</w:t>
      </w:r>
      <w:r>
        <w:t xml:space="preserve"> </w:t>
      </w:r>
      <w:r>
        <w:t xml:space="preserve">respektive</w:t>
      </w:r>
      <w:r>
        <w:t xml:space="preserve"> </w:t>
      </w:r>
      <w:r>
        <w:rPr>
          <w:i/>
        </w:rPr>
        <w:t xml:space="preserve">abfließt</w:t>
      </w:r>
      <w:r>
        <w:t xml:space="preserve">, während bei</w:t>
      </w:r>
      <w:r>
        <w:t xml:space="preserve"> </w:t>
      </w:r>
      <w:r>
        <w:rPr>
          <w:i/>
        </w:rPr>
        <w:t xml:space="preserve">internen</w:t>
      </w:r>
      <w:r>
        <w:rPr>
          <w:i/>
        </w:rPr>
        <w:t xml:space="preserve"> </w:t>
      </w:r>
      <w:r>
        <w:rPr>
          <w:i/>
        </w:rPr>
        <w:t xml:space="preserve">Transaktionen</w:t>
      </w:r>
      <w:r>
        <w:t xml:space="preserve"> </w:t>
      </w:r>
      <w:r>
        <w:t xml:space="preserve">Geld innerhalb des Vereins bewegt wird. Es ist nicht vorgesehen,</w:t>
      </w:r>
      <w:r>
        <w:t xml:space="preserve"> </w:t>
      </w:r>
      <w:r>
        <w:t xml:space="preserve">dass direkt zwischen zwei Mitgliedern Geld überwiesen werden kann.</w:t>
      </w:r>
    </w:p>
    <w:p>
      <w:pPr>
        <w:pStyle w:val="BodyText"/>
      </w:pPr>
      <w:r>
        <w:t xml:space="preserve">Auch hier wurden zwei verschiedene Implementierungen vorgeschlagen:</w:t>
      </w:r>
    </w:p>
    <w:p>
      <w:pPr>
        <w:pStyle w:val="BodyText"/>
      </w:pPr>
      <w:r>
        <w:t xml:space="preserve">In der Ursprünglichen ist eine Transaktion einem Konto zugeordnet und</w:t>
      </w:r>
      <w:r>
        <w:t xml:space="preserve"> </w:t>
      </w:r>
      <w:r>
        <w:t xml:space="preserve">beschreibt eine positive oder negative Wertänderung. Dies wurde</w:t>
      </w:r>
      <w:r>
        <w:t xml:space="preserve"> </w:t>
      </w:r>
      <w:r>
        <w:t xml:space="preserve">zwischenzeitlich kritisch gesehen und es wurde überlegt, stattdessen eine</w:t>
      </w:r>
      <w:r>
        <w:t xml:space="preserve"> </w:t>
      </w:r>
      <w:r>
        <w:t xml:space="preserve">Transaktion immer als Geldfluß zwischen zwei Konten abzubilden. Es wurde der</w:t>
      </w:r>
      <w:r>
        <w:t xml:space="preserve"> </w:t>
      </w:r>
      <w:r>
        <w:t xml:space="preserve">Vorteil hierbei gesehen, dass</w:t>
      </w:r>
      <w:r>
        <w:t xml:space="preserve"> </w:t>
      </w:r>
      <w:r>
        <w:rPr>
          <w:i/>
        </w:rPr>
        <w:t xml:space="preserve">interne Transaktionen</w:t>
      </w:r>
      <w:r>
        <w:t xml:space="preserve"> </w:t>
      </w:r>
      <w:r>
        <w:t xml:space="preserve">so leichter korrekt</w:t>
      </w:r>
      <w:r>
        <w:t xml:space="preserve"> </w:t>
      </w:r>
      <w:r>
        <w:t xml:space="preserve">abbildbar sind. Tatsächlich erwies sich der Ansatz als schwierig zu</w:t>
      </w:r>
      <w:r>
        <w:t xml:space="preserve"> </w:t>
      </w:r>
      <w:r>
        <w:t xml:space="preserve">implementieren, daher wurde auf den ersten zurückgewechselt und dieser</w:t>
      </w:r>
      <w:r>
        <w:t xml:space="preserve"> </w:t>
      </w:r>
      <w:r>
        <w:t xml:space="preserve">erweitert.</w:t>
      </w:r>
      <w:r>
        <w:t xml:space="preserve"> </w:t>
      </w:r>
      <w:r>
        <w:rPr>
          <w:i/>
        </w:rPr>
        <w:t xml:space="preserve">Externe Transaktionen</w:t>
      </w:r>
      <w:r>
        <w:t xml:space="preserve"> </w:t>
      </w:r>
      <w:r>
        <w:t xml:space="preserve">werden als eine Transaktion im</w:t>
      </w:r>
      <w:r>
        <w:t xml:space="preserve"> </w:t>
      </w:r>
      <w:r>
        <w:t xml:space="preserve">Mitgliedskonto implementiert, bei</w:t>
      </w:r>
      <w:r>
        <w:t xml:space="preserve"> </w:t>
      </w:r>
      <w:r>
        <w:rPr>
          <w:i/>
        </w:rPr>
        <w:t xml:space="preserve">internen Transaktionen</w:t>
      </w:r>
      <w:r>
        <w:t xml:space="preserve"> </w:t>
      </w:r>
      <w:r>
        <w:t xml:space="preserve">werden zwei</w:t>
      </w:r>
      <w:r>
        <w:t xml:space="preserve"> </w:t>
      </w:r>
      <w:r>
        <w:t xml:space="preserve">Transaktionen gespeichert: eine im Mitgliedskonto und eine</w:t>
      </w:r>
      <w:r>
        <w:t xml:space="preserve"> </w:t>
      </w:r>
      <w:r>
        <w:t xml:space="preserve">Vereinskonto-Transaktion im Vereinskonto. Diese enthält zusätzlich die ID des</w:t>
      </w:r>
      <w:r>
        <w:t xml:space="preserve"> </w:t>
      </w:r>
      <w:r>
        <w:t xml:space="preserve">Mitglieds, welches an der Transaktion beteiligt ist. Abbildung</w:t>
      </w:r>
      <w:r>
        <w:t xml:space="preserve"> </w:t>
      </w:r>
      <w:hyperlink w:anchor="fig:transaction_table">
        <w:r>
          <w:rPr>
            <w:rStyle w:val="Hyperlink"/>
          </w:rPr>
          <w:t xml:space="preserve">[fig:transaction_table]</w:t>
        </w:r>
      </w:hyperlink>
      <w:r>
        <w:t xml:space="preserve"> </w:t>
      </w:r>
      <w:r>
        <w:t xml:space="preserve">zeigt ausschnittsweise eine</w:t>
      </w:r>
      <w:r>
        <w:t xml:space="preserve"> </w:t>
      </w:r>
      <w:r>
        <w:rPr>
          <w:i/>
        </w:rPr>
        <w:t xml:space="preserve">interne</w:t>
      </w:r>
      <w:r>
        <w:rPr>
          <w:i/>
        </w:rPr>
        <w:t xml:space="preserve"> </w:t>
      </w:r>
      <w:r>
        <w:rPr>
          <w:i/>
        </w:rPr>
        <w:t xml:space="preserve">Transaktion</w:t>
      </w:r>
      <w:r>
        <w:t xml:space="preserve"> </w:t>
      </w:r>
      <w:r>
        <w:t xml:space="preserve">in der Datenbank. Die beiden gezeigten Einträge bilden diese ab.</w:t>
      </w:r>
      <w:r>
        <w:t xml:space="preserve"> </w:t>
      </w:r>
      <w:r>
        <w:t xml:space="preserve">Die Fremdschlüssel der Einträge sind in Abbildung</w:t>
      </w:r>
      <w:r>
        <w:t xml:space="preserve"> </w:t>
      </w:r>
      <w:hyperlink w:anchor="fig:transaction_table_1">
        <w:r>
          <w:rPr>
            <w:rStyle w:val="Hyperlink"/>
          </w:rPr>
          <w:t xml:space="preserve">[fig:transaction_table_1]</w:t>
        </w:r>
      </w:hyperlink>
      <w:r>
        <w:t xml:space="preserve"> </w:t>
      </w:r>
      <w:r>
        <w:t xml:space="preserve">zu sehen. Die</w:t>
      </w:r>
      <w:r>
        <w:t xml:space="preserve"> </w:t>
      </w:r>
      <w:r>
        <w:rPr>
          <w:i/>
        </w:rPr>
        <w:t xml:space="preserve">normale</w:t>
      </w:r>
      <w:r>
        <w:t xml:space="preserve"> </w:t>
      </w:r>
      <w:r>
        <w:t xml:space="preserve">Transaction ist so</w:t>
      </w:r>
      <w:r>
        <w:t xml:space="preserve"> </w:t>
      </w:r>
      <w:r>
        <w:t xml:space="preserve">dem Mitglied zugeordnet. Die Vereinskonto-Transaktion hingegen hat zwei</w:t>
      </w:r>
      <w:r>
        <w:t xml:space="preserve"> </w:t>
      </w:r>
      <w:r>
        <w:t xml:space="preserve">Fremdschlüssel, so dass nachvollzogen werden kann, zwischen welchem</w:t>
      </w:r>
      <w:r>
        <w:t xml:space="preserve"> </w:t>
      </w:r>
      <w:r>
        <w:t xml:space="preserve">Mitgliedskonto und dem Vereinskonto überwiesen wurde.</w:t>
      </w:r>
    </w:p>
    <w:p>
      <w:pPr>
        <w:pStyle w:val="CaptionedFigure"/>
      </w:pPr>
      <w:r>
        <w:drawing>
          <wp:inline>
            <wp:extent cx="5334000" cy="484909"/>
            <wp:effectExtent b="0" l="0" r="0" t="0"/>
            <wp:docPr descr="Ausschnitt der Tabelle der Transaktionen, hier mit den Konto-Fremdschlüsseln." title="" id="1" name="Picture"/>
            <a:graphic>
              <a:graphicData uri="http://schemas.openxmlformats.org/drawingml/2006/picture">
                <pic:pic>
                  <pic:nvPicPr>
                    <pic:cNvPr descr="images/transaction_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Ausschnitt der Tabelle der Transaktionen, hier mit den Konto-Fremdschlüsseln.</w:t>
      </w:r>
    </w:p>
    <w:p>
      <w:pPr>
        <w:pStyle w:val="BodyText"/>
      </w:pPr>
      <w:bookmarkStart w:id="40" w:name="fig:transaction_table"/>
      <w:r>
        <w:t xml:space="preserve">[fig:transaction_table]</w:t>
      </w:r>
      <w:bookmarkEnd w:id="40"/>
      <w:r>
        <w:t xml:space="preserve"> </w:t>
      </w:r>
      <w:r>
        <w:drawing>
          <wp:inline>
            <wp:extent cx="5334000" cy="539546"/>
            <wp:effectExtent b="0" l="0" r="0" t="0"/>
            <wp:docPr descr="Ausschnitt der Tabelle der Transaktionen, hier mit den Konto-Fremdschlüsseln." title="fig:" id="1" name="Picture"/>
            <a:graphic>
              <a:graphicData uri="http://schemas.openxmlformats.org/drawingml/2006/picture">
                <pic:pic>
                  <pic:nvPicPr>
                    <pic:cNvPr descr="images/transaction_tabl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42" w:name="fig:transaction_table_1"/>
      <w:r>
        <w:t xml:space="preserve">[fig:transaction_table_1]</w:t>
      </w:r>
      <w:bookmarkEnd w:id="42"/>
    </w:p>
    <w:p>
      <w:pPr>
        <w:pStyle w:val="Heading2"/>
      </w:pPr>
      <w:bookmarkStart w:id="43" w:name="events"/>
      <w:r>
        <w:t xml:space="preserve">Events</w:t>
      </w:r>
      <w:bookmarkEnd w:id="43"/>
    </w:p>
    <w:p>
      <w:pPr>
        <w:pStyle w:val="FirstParagraph"/>
      </w:pPr>
      <w:r>
        <w:t xml:space="preserve">Besonders bei den Business-Transaktionen ist, dass hierbei</w:t>
      </w:r>
      <w:r>
        <w:t xml:space="preserve"> </w:t>
      </w:r>
      <w:r>
        <w:rPr>
          <w:i/>
        </w:rPr>
        <w:t xml:space="preserve">Events</w:t>
      </w:r>
      <w:r>
        <w:t xml:space="preserve"> </w:t>
      </w:r>
      <w:r>
        <w:t xml:space="preserve">genutzt werden. Diese Funktionalität wird ebenfalls vom Framework</w:t>
      </w:r>
      <w:r>
        <w:t xml:space="preserve"> </w:t>
      </w:r>
      <w:r>
        <w:t xml:space="preserve">bereitgestellt, und ermöglicht es, die Businesslogik geschickt zu koppeln. Bei</w:t>
      </w:r>
      <w:r>
        <w:t xml:space="preserve"> </w:t>
      </w:r>
      <w:r>
        <w:t xml:space="preserve">einer Implementierung der Businesslogik per Events gibt es drei zentrale</w:t>
      </w:r>
      <w:r>
        <w:t xml:space="preserve"> </w:t>
      </w:r>
      <w:r>
        <w:t xml:space="preserve">Elemente:</w:t>
      </w:r>
    </w:p>
    <w:p>
      <w:pPr>
        <w:pStyle w:val="DefinitionTerm"/>
      </w:pPr>
      <w:r>
        <w:t xml:space="preserve">Event</w:t>
      </w:r>
    </w:p>
    <w:p>
      <w:pPr>
        <w:pStyle w:val="Definition"/>
      </w:pPr>
      <w:r>
        <w:t xml:space="preserve">Objekt, das alle notwendigen Informationen bündelt.</w:t>
      </w:r>
    </w:p>
    <w:p>
      <w:pPr>
        <w:pStyle w:val="DefinitionTerm"/>
      </w:pPr>
      <w:r>
        <w:t xml:space="preserve">Eventpublisher</w:t>
      </w:r>
    </w:p>
    <w:p>
      <w:pPr>
        <w:pStyle w:val="Definition"/>
      </w:pPr>
      <w:r>
        <w:rPr>
          <w:i/>
        </w:rPr>
        <w:t xml:space="preserve">veröffentlicht</w:t>
      </w:r>
      <w:r>
        <w:t xml:space="preserve"> </w:t>
      </w:r>
      <w:r>
        <w:t xml:space="preserve">Events, generisch</w:t>
      </w:r>
    </w:p>
    <w:p>
      <w:pPr>
        <w:pStyle w:val="DefinitionTerm"/>
      </w:pPr>
      <w:r>
        <w:t xml:space="preserve">Eventlistener</w:t>
      </w:r>
    </w:p>
    <w:p>
      <w:pPr>
        <w:pStyle w:val="Definition"/>
      </w:pPr>
      <w:r>
        <w:t xml:space="preserve">verarbeitet Events, enthält Großteil der Logik</w:t>
      </w:r>
    </w:p>
    <w:p>
      <w:pPr>
        <w:pStyle w:val="FirstParagraph"/>
      </w:pPr>
      <w:r>
        <w:t xml:space="preserve">Betrachten wir dies am Beispiel der externen Transaktionen:</w:t>
      </w:r>
    </w:p>
    <w:bookmarkStart w:id="44" w:name="lst_evpub"/>
    <w:p>
      <w:pPr>
        <w:pStyle w:val="SourceCode"/>
      </w:pPr>
      <w:r>
        <w:rPr>
          <w:rStyle w:val="VerbatimChar"/>
        </w:rPr>
        <w:t xml:space="preserve">@PostMapping(path = "/{id}/transactions")</w:t>
      </w:r>
      <w:r>
        <w:br/>
      </w:r>
      <w:r>
        <w:rPr>
          <w:rStyle w:val="VerbatimChar"/>
        </w:rPr>
        <w:t xml:space="preserve">public Transaction addTransaction(@RequestBody Transaction transaction, @PathVariable int id) {</w:t>
      </w:r>
      <w:r>
        <w:br/>
      </w:r>
      <w:r>
        <w:rPr>
          <w:rStyle w:val="VerbatimChar"/>
        </w:rPr>
        <w:t xml:space="preserve">    Account acc = accountRepository.findById(id)</w:t>
      </w:r>
      <w:r>
        <w:br/>
      </w:r>
      <w:r>
        <w:rPr>
          <w:rStyle w:val="VerbatimChar"/>
        </w:rPr>
        <w:t xml:space="preserve">            .orElseThrow(() -&gt; new NoSuchElementException("Account with the id " + id + " does not exist"));</w:t>
      </w:r>
      <w:r>
        <w:br/>
      </w:r>
      <w:r>
        <w:rPr>
          <w:rStyle w:val="VerbatimChar"/>
        </w:rPr>
        <w:t xml:space="preserve">    publisher.publishEvent(new ExtTransactionEvent(acc, transaction));</w:t>
      </w:r>
      <w:r>
        <w:br/>
      </w:r>
      <w:r>
        <w:rPr>
          <w:rStyle w:val="VerbatimChar"/>
        </w:rPr>
        <w:t xml:space="preserve">    return transaction;</w:t>
      </w:r>
      <w:r>
        <w:br/>
      </w:r>
      <w:r>
        <w:rPr>
          <w:rStyle w:val="VerbatimChar"/>
        </w:rPr>
        <w:t xml:space="preserve">}</w:t>
      </w:r>
    </w:p>
    <w:bookmarkEnd w:id="44"/>
    <w:p>
      <w:pPr>
        <w:pStyle w:val="FirstParagraph"/>
      </w:pPr>
      <w:r>
        <w:t xml:space="preserve">Listing</w:t>
      </w:r>
      <w:r>
        <w:t xml:space="preserve"> </w:t>
      </w:r>
      <w:hyperlink w:anchor="lst_evpub">
        <w:r>
          <w:rPr>
            <w:rStyle w:val="Hyperlink"/>
          </w:rPr>
          <w:t xml:space="preserve">[lst_evpub]</w:t>
        </w:r>
      </w:hyperlink>
      <w:r>
        <w:t xml:space="preserve"> </w:t>
      </w:r>
      <w:r>
        <w:t xml:space="preserve">zeigt einen Teil des</w:t>
      </w:r>
      <w:r>
        <w:t xml:space="preserve"> </w:t>
      </w:r>
      <w:r>
        <w:rPr>
          <w:rStyle w:val="VerbatimChar"/>
        </w:rPr>
        <w:t xml:space="preserve">AccountController</w:t>
      </w:r>
      <w:r>
        <w:t xml:space="preserve">. Wird im</w:t>
      </w:r>
      <w:r>
        <w:t xml:space="preserve"> </w:t>
      </w:r>
      <w:r>
        <w:t xml:space="preserve">Frontend befohlen einem Mitglied Geld zum Konto hinzuzufügen, schickt dieses</w:t>
      </w:r>
      <w:r>
        <w:t xml:space="preserve"> </w:t>
      </w:r>
      <w:r>
        <w:t xml:space="preserve">das entstehende Transaktionsobjekt und die Id des betroffenen Kontos. Daraufhin</w:t>
      </w:r>
      <w:r>
        <w:t xml:space="preserve"> </w:t>
      </w:r>
      <w:r>
        <w:t xml:space="preserve">wird ein Event veröffentlichlicht.</w:t>
      </w:r>
    </w:p>
    <w:p>
      <w:pPr>
        <w:pStyle w:val="BodyText"/>
      </w:pPr>
      <w:r>
        <w:t xml:space="preserve">Dieses Event wird im Eventlistener verarbeitet (Listing</w:t>
      </w:r>
      <w:r>
        <w:t xml:space="preserve"> </w:t>
      </w:r>
      <w:hyperlink w:anchor="lst_TEL">
        <w:r>
          <w:rPr>
            <w:rStyle w:val="Hyperlink"/>
          </w:rPr>
          <w:t xml:space="preserve">[lst_TEL]</w:t>
        </w:r>
      </w:hyperlink>
      <w:r>
        <w:t xml:space="preserve">).</w:t>
      </w:r>
    </w:p>
    <w:bookmarkStart w:id="45" w:name="lst_TEL"/>
    <w:p>
      <w:pPr>
        <w:pStyle w:val="SourceCode"/>
      </w:pPr>
      <w:r>
        <w:rPr>
          <w:rStyle w:val="VerbatimChar"/>
        </w:rPr>
        <w:t xml:space="preserve">@EventListener</w:t>
      </w:r>
      <w:r>
        <w:br/>
      </w:r>
      <w:r>
        <w:rPr>
          <w:rStyle w:val="VerbatimChar"/>
        </w:rPr>
        <w:t xml:space="preserve">public void makeExternalTransaction(final ExtTransactionEvent transactionEvent) {</w:t>
      </w:r>
      <w:r>
        <w:br/>
      </w:r>
      <w:r>
        <w:br/>
      </w:r>
      <w:r>
        <w:rPr>
          <w:rStyle w:val="VerbatimChar"/>
        </w:rPr>
        <w:t xml:space="preserve">    Transaction tr = transactionEvent.getTransaction();</w:t>
      </w:r>
      <w:r>
        <w:br/>
      </w:r>
      <w:r>
        <w:rPr>
          <w:rStyle w:val="VerbatimChar"/>
        </w:rPr>
        <w:t xml:space="preserve">    Account account = transactionEvent.getAccount();</w:t>
      </w:r>
      <w:r>
        <w:br/>
      </w:r>
      <w:r>
        <w:br/>
      </w:r>
      <w:r>
        <w:rPr>
          <w:rStyle w:val="VerbatimChar"/>
        </w:rPr>
        <w:t xml:space="preserve">    tr.setType(tr.getAmount() &gt; 0 ? Transaction.FeeType.EINZAHLUNG : Transaction.FeeType.AUSZAHLUNG);</w:t>
      </w:r>
      <w:r>
        <w:br/>
      </w:r>
      <w:r>
        <w:br/>
      </w:r>
      <w:r>
        <w:rPr>
          <w:rStyle w:val="VerbatimChar"/>
        </w:rPr>
        <w:t xml:space="preserve">    checkIfBalanceGetsLow(account, tr);</w:t>
      </w:r>
      <w:r>
        <w:br/>
      </w:r>
      <w:r>
        <w:br/>
      </w:r>
      <w:r>
        <w:rPr>
          <w:rStyle w:val="VerbatimChar"/>
        </w:rPr>
        <w:t xml:space="preserve">    account.addTransaction(tr);</w:t>
      </w:r>
      <w:r>
        <w:br/>
      </w:r>
      <w:r>
        <w:rPr>
          <w:rStyle w:val="VerbatimChar"/>
        </w:rPr>
        <w:t xml:space="preserve">    accountRepository.save(account);</w:t>
      </w:r>
      <w:r>
        <w:br/>
      </w:r>
      <w:r>
        <w:rPr>
          <w:rStyle w:val="VerbatimChar"/>
        </w:rPr>
        <w:t xml:space="preserve">}</w:t>
      </w:r>
    </w:p>
    <w:bookmarkEnd w:id="45"/>
    <w:p>
      <w:pPr>
        <w:pStyle w:val="FirstParagraph"/>
      </w:pPr>
      <w:r>
        <w:t xml:space="preserve">Die Business-Logik findet hier an zwei Stellen statt:</w:t>
      </w:r>
    </w:p>
    <w:p>
      <w:pPr>
        <w:numPr>
          <w:numId w:val="1004"/>
          <w:ilvl w:val="0"/>
        </w:numPr>
      </w:pPr>
      <w:r>
        <w:t xml:space="preserve">in der Methode selbst wird geprüft, ob das Guthaben des Mitglieds</w:t>
      </w:r>
      <w:r>
        <w:t xml:space="preserve"> </w:t>
      </w:r>
      <w:r>
        <w:t xml:space="preserve">durch die Transaktion unter 200 € sinkt. Falls dies passiert, wird ein</w:t>
      </w:r>
      <w:r>
        <w:t xml:space="preserve"> </w:t>
      </w:r>
      <w:r>
        <w:t xml:space="preserve">weiteres Event veröffentlicht, welches das Versenden einer Mail an das</w:t>
      </w:r>
      <w:r>
        <w:t xml:space="preserve"> </w:t>
      </w:r>
      <w:r>
        <w:t xml:space="preserve">Mitglied veranlasst.</w:t>
      </w:r>
    </w:p>
    <w:p>
      <w:pPr>
        <w:numPr>
          <w:numId w:val="1004"/>
          <w:ilvl w:val="0"/>
        </w:numPr>
      </w:pPr>
      <w:r>
        <w:t xml:space="preserve">Außerdem wird beim Speichern des Accounts/Kontos die Transaktion</w:t>
      </w:r>
      <w:r>
        <w:t xml:space="preserve"> </w:t>
      </w:r>
      <w:r>
        <w:t xml:space="preserve">validiert. Dies geschieht mittels Java-Validation-Annotationen.</w:t>
      </w:r>
    </w:p>
    <w:p>
      <w:pPr>
        <w:pStyle w:val="Heading2"/>
      </w:pPr>
      <w:bookmarkStart w:id="46" w:name="validation"/>
      <w:r>
        <w:t xml:space="preserve">Validation</w:t>
      </w:r>
      <w:bookmarkEnd w:id="46"/>
    </w:p>
    <w:p>
      <w:pPr>
        <w:pStyle w:val="FirstParagraph"/>
      </w:pPr>
      <w:r>
        <w:t xml:space="preserve">Zur Validierung von Objekten bietet Java die Möglichkeit, dies per Annotationen</w:t>
      </w:r>
      <w:r>
        <w:t xml:space="preserve"> </w:t>
      </w:r>
      <w:r>
        <w:t xml:space="preserve">zu tun. Listing</w:t>
      </w:r>
      <w:r>
        <w:t xml:space="preserve"> </w:t>
      </w:r>
      <w:hyperlink w:anchor="lst_val">
        <w:r>
          <w:rPr>
            <w:rStyle w:val="Hyperlink"/>
          </w:rPr>
          <w:t xml:space="preserve">[lst_val]</w:t>
        </w:r>
      </w:hyperlink>
      <w:r>
        <w:t xml:space="preserve"> </w:t>
      </w:r>
      <w:r>
        <w:t xml:space="preserve">zeigt einige davon. Diese definieren allgemein,</w:t>
      </w:r>
      <w:r>
        <w:t xml:space="preserve"> </w:t>
      </w:r>
      <w:r>
        <w:t xml:space="preserve">welche Bedingungen für</w:t>
      </w:r>
      <w:r>
        <w:t xml:space="preserve"> </w:t>
      </w:r>
      <w:r>
        <w:rPr>
          <w:i/>
        </w:rPr>
        <w:t xml:space="preserve">valide</w:t>
      </w:r>
      <w:r>
        <w:t xml:space="preserve"> </w:t>
      </w:r>
      <w:r>
        <w:t xml:space="preserve">Instanzen gelten. In diesem Fall darf</w:t>
      </w:r>
      <w:r>
        <w:t xml:space="preserve"> </w:t>
      </w:r>
      <w:r>
        <w:t xml:space="preserve">z. B. der Text nicht kürzer als 4 und nicht länger als 50 Zeichen sein.</w:t>
      </w:r>
    </w:p>
    <w:bookmarkStart w:id="47" w:name="lst_val"/>
    <w:p>
      <w:pPr>
        <w:pStyle w:val="SourceCode"/>
      </w:pPr>
      <w:r>
        <w:rPr>
          <w:rStyle w:val="VerbatimChar"/>
        </w:rPr>
        <w:t xml:space="preserve">    @NotNull</w:t>
      </w:r>
      <w:r>
        <w:br/>
      </w:r>
      <w:r>
        <w:rPr>
          <w:rStyle w:val="VerbatimChar"/>
        </w:rPr>
        <w:t xml:space="preserve">    private FeeType type;</w:t>
      </w:r>
      <w:r>
        <w:br/>
      </w:r>
      <w:r>
        <w:rPr>
          <w:rStyle w:val="VerbatimChar"/>
        </w:rPr>
        <w:t xml:space="preserve">    @NotBlank</w:t>
      </w:r>
      <w:r>
        <w:br/>
      </w:r>
      <w:r>
        <w:rPr>
          <w:rStyle w:val="VerbatimChar"/>
        </w:rPr>
        <w:t xml:space="preserve">    @Pattern(regexp = ".{4,50}")</w:t>
      </w:r>
      <w:r>
        <w:br/>
      </w:r>
      <w:r>
        <w:rPr>
          <w:rStyle w:val="VerbatimChar"/>
        </w:rPr>
        <w:t xml:space="preserve">    private String text;</w:t>
      </w:r>
    </w:p>
    <w:bookmarkEnd w:id="47"/>
    <w:p>
      <w:pPr>
        <w:pStyle w:val="FirstParagraph"/>
      </w:pPr>
      <w:r>
        <w:t xml:space="preserve">Diese Validierungsregeln können nun an verschiedenen Stellen geprüft werden.</w:t>
      </w:r>
      <w:r>
        <w:t xml:space="preserve"> </w:t>
      </w:r>
      <w:r>
        <w:t xml:space="preserve">Dies geschieht automatisch vor dem Speichern in der Datenbank. Dies ist der</w:t>
      </w:r>
      <w:r>
        <w:t xml:space="preserve"> </w:t>
      </w:r>
      <w:r>
        <w:t xml:space="preserve">Regelfall der Prüfung im Projekt. Eine weitere Methode ist, direkt zu Beginn im</w:t>
      </w:r>
      <w:r>
        <w:t xml:space="preserve"> </w:t>
      </w:r>
      <w:r>
        <w:t xml:space="preserve">Controller die Validität der mit der Request gesendeten Objekte zu kontrollieren (vgl. Listing</w:t>
      </w:r>
      <w:r>
        <w:t xml:space="preserve"> </w:t>
      </w:r>
      <w:hyperlink w:anchor="lst_valreq">
        <w:r>
          <w:rPr>
            <w:rStyle w:val="Hyperlink"/>
          </w:rPr>
          <w:t xml:space="preserve">[lst_valreq]</w:t>
        </w:r>
      </w:hyperlink>
      <w:r>
        <w:t xml:space="preserve">).</w:t>
      </w:r>
    </w:p>
    <w:bookmarkStart w:id="48" w:name="lst_valreq"/>
    <w:p>
      <w:pPr>
        <w:pStyle w:val="SourceCode"/>
      </w:pPr>
      <w:r>
        <w:rPr>
          <w:rStyle w:val="VerbatimChar"/>
        </w:rPr>
        <w:t xml:space="preserve">public List addPlaneLogEntry(@Validated @RequestBody PlaneLogEntry entry, @PathVariable int id)</w:t>
      </w:r>
    </w:p>
    <w:bookmarkEnd w:id="48"/>
    <w:p>
      <w:pPr>
        <w:pStyle w:val="Heading2"/>
      </w:pPr>
      <w:bookmarkStart w:id="49" w:name="emails"/>
      <w:r>
        <w:t xml:space="preserve">Emails</w:t>
      </w:r>
      <w:bookmarkEnd w:id="49"/>
    </w:p>
    <w:p>
      <w:pPr>
        <w:pStyle w:val="FirstParagraph"/>
      </w:pPr>
      <w:r>
        <w:t xml:space="preserve">In einigen Fällen sollen Mails an Mitglieder des Vereins geschickt werden. Dies</w:t>
      </w:r>
      <w:r>
        <w:t xml:space="preserve"> </w:t>
      </w:r>
      <w:r>
        <w:t xml:space="preserve">geschieht wieder per Events. Es gibt ein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t xml:space="preserve">und</w:t>
      </w:r>
      <w:r>
        <w:t xml:space="preserve"> </w:t>
      </w:r>
      <w:r>
        <w:t xml:space="preserve">einen dazugehörigen Eventlistener. Versendet wird die Mail durch eine vom</w:t>
      </w:r>
      <w:r>
        <w:t xml:space="preserve"> </w:t>
      </w:r>
      <w:r>
        <w:t xml:space="preserve">Spring-Framework bereitgestellte Mail-Sender-Klasse. Das HTML, was den</w:t>
      </w:r>
      <w:r>
        <w:t xml:space="preserve"> </w:t>
      </w:r>
      <w:r>
        <w:t xml:space="preserve">Mailinhalt ausmacht, wird vorher mit der Templating-Engine</w:t>
      </w:r>
      <w:r>
        <w:t xml:space="preserve"> </w:t>
      </w:r>
      <w:r>
        <w:rPr>
          <w:i/>
        </w:rPr>
        <w:t xml:space="preserve">Thymeleaf</w:t>
      </w:r>
      <w:r>
        <w:t xml:space="preserve"> </w:t>
      </w:r>
      <w:r>
        <w:t xml:space="preserve">generiert. Diese hätte theoretisch auch genutzt werden können, um HTML für die</w:t>
      </w:r>
      <w:r>
        <w:t xml:space="preserve"> </w:t>
      </w:r>
      <w:r>
        <w:t xml:space="preserve">Vereinswebseite zu generieren. Dann gäbe es kein separates Frontend sondern das</w:t>
      </w:r>
      <w:r>
        <w:t xml:space="preserve"> </w:t>
      </w:r>
      <w:r>
        <w:t xml:space="preserve">Backend würde das HTML dynamisch generieren.</w:t>
      </w:r>
    </w:p>
    <w:p>
      <w:pPr>
        <w:pStyle w:val="BodyText"/>
      </w:pPr>
      <w:r>
        <w:t xml:space="preserve">Da der Mailversand mindestens mehrere Sekunden dauert, was verhältnismäßig sehr</w:t>
      </w:r>
      <w:r>
        <w:t xml:space="preserve"> </w:t>
      </w:r>
      <w:r>
        <w:t xml:space="preserve">lange ist, ist das</w:t>
      </w:r>
      <w:r>
        <w:t xml:space="preserve"> </w:t>
      </w:r>
      <w:r>
        <w:rPr>
          <w:rStyle w:val="VerbatimChar"/>
        </w:rPr>
        <w:t xml:space="preserve">EmailNotificationEvent</w:t>
      </w:r>
      <w:r>
        <w:t xml:space="preserve"> </w:t>
      </w:r>
      <w:r>
        <w:rPr>
          <w:i/>
        </w:rPr>
        <w:t xml:space="preserve">asynchron</w:t>
      </w:r>
      <w:r>
        <w:t xml:space="preserve">. Dies</w:t>
      </w:r>
      <w:r>
        <w:t xml:space="preserve"> </w:t>
      </w:r>
      <w:r>
        <w:t xml:space="preserve">bedeutet, dass die Bearbeitung der Events in einem anderen Thread geschieht.</w:t>
      </w:r>
      <w:r>
        <w:t xml:space="preserve"> </w:t>
      </w:r>
      <w:r>
        <w:t xml:space="preserve">Diese Events wurden asynchron implementiert, da sonst eine spürbare Verzögerung</w:t>
      </w:r>
      <w:r>
        <w:t xml:space="preserve"> </w:t>
      </w:r>
      <w:r>
        <w:t xml:space="preserve">z. B. beim Erstellen eines neuen Mitglieds auftritt. Transaktions-Events wurden</w:t>
      </w:r>
      <w:r>
        <w:t xml:space="preserve"> </w:t>
      </w:r>
      <w:r>
        <w:t xml:space="preserve">jedoch bewusst synchron implementiert, da dies Vorteile in der Fehlerbehandlung</w:t>
      </w:r>
      <w:r>
        <w:t xml:space="preserve"> </w:t>
      </w:r>
      <w:r>
        <w:t xml:space="preserve">bietet.</w:t>
      </w:r>
    </w:p>
    <w:p>
      <w:pPr>
        <w:pStyle w:val="BodyText"/>
      </w:pPr>
      <w:r>
        <w:t xml:space="preserve">Ein Problem mit dem Mailversand ist, dass der Nutzer keine direkte Möglichkeit</w:t>
      </w:r>
      <w:r>
        <w:t xml:space="preserve"> </w:t>
      </w:r>
      <w:r>
        <w:t xml:space="preserve">hat, zu sehen, ob die Mail wirklich versand wurde. 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schickt die Mail an einen SMTP-Server, der dann</w:t>
      </w:r>
      <w:r>
        <w:t xml:space="preserve"> </w:t>
      </w:r>
      <w:r>
        <w:t xml:space="preserve">versucht, diese an den Empfänger zuzustellen. Gelingt dies nicht, erfährt dies</w:t>
      </w:r>
      <w:r>
        <w:t xml:space="preserve"> </w:t>
      </w:r>
      <w:r>
        <w:t xml:space="preserve">der</w:t>
      </w:r>
      <w:r>
        <w:t xml:space="preserve"> </w:t>
      </w:r>
      <w:r>
        <w:rPr>
          <w:rStyle w:val="VerbatimChar"/>
        </w:rPr>
        <w:t xml:space="preserve">JavaMailSender</w:t>
      </w:r>
      <w:r>
        <w:t xml:space="preserve"> </w:t>
      </w:r>
      <w:r>
        <w:t xml:space="preserve">nicht.</w:t>
      </w:r>
    </w:p>
    <w:p>
      <w:pPr>
        <w:pStyle w:val="Heading2"/>
      </w:pPr>
      <w:bookmarkStart w:id="50" w:name="exceptionhandling"/>
      <w:r>
        <w:t xml:space="preserve">ExceptionHandling</w:t>
      </w:r>
      <w:bookmarkEnd w:id="50"/>
    </w:p>
    <w:p>
      <w:pPr>
        <w:pStyle w:val="FirstParagraph"/>
      </w:pPr>
      <w:r>
        <w:t xml:space="preserve">Im Gegensatz zum</w:t>
      </w:r>
      <w:r>
        <w:t xml:space="preserve"> </w:t>
      </w:r>
      <w:r>
        <w:rPr>
          <w:i/>
        </w:rPr>
        <w:t xml:space="preserve">unsichtbaren</w:t>
      </w:r>
      <w:r>
        <w:t xml:space="preserve"> </w:t>
      </w:r>
      <w:r>
        <w:t xml:space="preserve">Fehler der nicht versendeten Mail werden</w:t>
      </w:r>
      <w:r>
        <w:t xml:space="preserve"> </w:t>
      </w:r>
      <w:r>
        <w:t xml:space="preserve">normalerweise Fehler explizit behandelt. Java bietet dazu Exceptions, die im</w:t>
      </w:r>
      <w:r>
        <w:t xml:space="preserve"> </w:t>
      </w:r>
      <w:r>
        <w:t xml:space="preserve">Fehlerfall geworfen werden und dann an anderer Stelle behandelt werden können.</w:t>
      </w:r>
    </w:p>
    <w:p>
      <w:pPr>
        <w:pStyle w:val="BodyText"/>
      </w:pPr>
      <w:r>
        <w:t xml:space="preserve">Im Projekt ist der generelle Ansatz, dass bei einem Fehler die passende</w:t>
      </w:r>
      <w:r>
        <w:t xml:space="preserve"> </w:t>
      </w:r>
      <w:r>
        <w:t xml:space="preserve">Exception mit erklärendem Text geworfen wird und dann in einem für die</w:t>
      </w:r>
      <w:r>
        <w:t xml:space="preserve"> </w:t>
      </w:r>
      <w:r>
        <w:t xml:space="preserve">Applikation zentralen Ort behandelt werden. Dieser Ort ist der</w:t>
      </w:r>
      <w:r>
        <w:t xml:space="preserve"> </w:t>
      </w:r>
      <w:r>
        <w:rPr>
          <w:i/>
        </w:rPr>
        <w:t xml:space="preserve">ControllerAdvice</w:t>
      </w:r>
      <w:r>
        <w:t xml:space="preserve">. Hier ist definiert, was bei welcher Exception</w:t>
      </w:r>
      <w:r>
        <w:t xml:space="preserve"> </w:t>
      </w:r>
      <w:r>
        <w:t xml:space="preserve">geschehen soll.</w:t>
      </w:r>
    </w:p>
    <w:p>
      <w:pPr>
        <w:pStyle w:val="BodyText"/>
      </w:pPr>
      <w:r>
        <w:t xml:space="preserve">Da das Backend per HTTP mit dem Frontend kommuniziert, müssen Fehler über</w:t>
      </w:r>
      <w:r>
        <w:t xml:space="preserve"> </w:t>
      </w:r>
      <w:r>
        <w:t xml:space="preserve">dieses Protokoll ans Frontend vermittelt werden. Dazu gibt es unter anderem die</w:t>
      </w:r>
      <w:r>
        <w:t xml:space="preserve"> </w:t>
      </w:r>
      <w:r>
        <w:t xml:space="preserve">HTTP-Statuscodes, von denen der Code</w:t>
      </w:r>
      <w:r>
        <w:t xml:space="preserve"> </w:t>
      </w:r>
      <w:r>
        <w:rPr>
          <w:rStyle w:val="VerbatimChar"/>
        </w:rPr>
        <w:t xml:space="preserve">404 - Not found</w:t>
      </w:r>
      <w:r>
        <w:t xml:space="preserve"> </w:t>
      </w:r>
      <w:r>
        <w:t xml:space="preserve">wohl am</w:t>
      </w:r>
      <w:r>
        <w:t xml:space="preserve"> </w:t>
      </w:r>
      <w:r>
        <w:t xml:space="preserve">bekanntesten ist. Der ControllerAdvice nimmt nun den relevanten Text aus den</w:t>
      </w:r>
      <w:r>
        <w:t xml:space="preserve"> </w:t>
      </w:r>
      <w:r>
        <w:t xml:space="preserve">Exceptions und sendet ihn mit dem passenden HTTP-Statuscode ans Frontend</w:t>
      </w:r>
      <w:r>
        <w:t xml:space="preserve"> </w:t>
      </w:r>
      <w:r>
        <w:t xml:space="preserve">zurück. Listing</w:t>
      </w:r>
      <w:r>
        <w:t xml:space="preserve"> </w:t>
      </w:r>
      <w:hyperlink w:anchor="lst_exc">
        <w:r>
          <w:rPr>
            <w:rStyle w:val="Hyperlink"/>
          </w:rPr>
          <w:t xml:space="preserve">[lst_exc]</w:t>
        </w:r>
      </w:hyperlink>
      <w:r>
        <w:t xml:space="preserve"> </w:t>
      </w:r>
      <w:r>
        <w:t xml:space="preserve">zeigt den Teil des ControllerAdvice, in dem die</w:t>
      </w:r>
      <w:r>
        <w:t xml:space="preserve"> </w:t>
      </w:r>
      <w:r>
        <w:rPr>
          <w:rStyle w:val="VerbatimChar"/>
        </w:rPr>
        <w:t xml:space="preserve">NoSuchElementException</w:t>
      </w:r>
      <w:r>
        <w:t xml:space="preserve"> </w:t>
      </w:r>
      <w:r>
        <w:t xml:space="preserve">gefangen wird und ihr Inhalt mit dem</w:t>
      </w:r>
      <w:r>
        <w:t xml:space="preserve"> </w:t>
      </w:r>
      <w:r>
        <w:t xml:space="preserve">404-Status ans Frontend zurückgeschickt wird.</w:t>
      </w:r>
    </w:p>
    <w:bookmarkStart w:id="51" w:name="lst_exc"/>
    <w:p>
      <w:pPr>
        <w:pStyle w:val="SourceCode"/>
      </w:pPr>
      <w:r>
        <w:rPr>
          <w:rStyle w:val="VerbatimChar"/>
        </w:rPr>
        <w:t xml:space="preserve">@ExceptionHandler(NoSuchElementException.class)</w:t>
      </w:r>
      <w:r>
        <w:br/>
      </w:r>
      <w:r>
        <w:rPr>
          <w:rStyle w:val="VerbatimChar"/>
        </w:rPr>
        <w:t xml:space="preserve">public ResponseEntity&lt;String&gt; handleNoEntryFound(Exception ex) {</w:t>
      </w:r>
      <w:r>
        <w:br/>
      </w:r>
      <w:r>
        <w:rPr>
          <w:rStyle w:val="VerbatimChar"/>
        </w:rPr>
        <w:t xml:space="preserve">    return new ResponseEntity&lt;&gt;(ex.getLocalizedMessage(), HttpStatus.NOT_FOUND);</w:t>
      </w:r>
      <w:r>
        <w:br/>
      </w:r>
      <w:r>
        <w:rPr>
          <w:rStyle w:val="VerbatimChar"/>
        </w:rPr>
        <w:t xml:space="preserve">}</w:t>
      </w:r>
    </w:p>
    <w:bookmarkEnd w:id="51"/>
    <w:p>
      <w:pPr>
        <w:pStyle w:val="Heading1"/>
      </w:pPr>
      <w:bookmarkStart w:id="52" w:name="security"/>
      <w:r>
        <w:t xml:space="preserve">Security</w:t>
      </w:r>
      <w:bookmarkEnd w:id="52"/>
    </w:p>
    <w:p>
      <w:pPr>
        <w:pStyle w:val="FirstParagraph"/>
      </w:pPr>
      <w:r>
        <w:t xml:space="preserve">Ein integraler Bestandteil der Funktionalität der Applikation ist die</w:t>
      </w:r>
      <w:r>
        <w:t xml:space="preserve"> </w:t>
      </w:r>
      <w:r>
        <w:rPr>
          <w:i/>
        </w:rPr>
        <w:t xml:space="preserve">Security</w:t>
      </w:r>
      <w:r>
        <w:t xml:space="preserve">, genauer; die Authentifizierung und Authorisierung der Nutzer.</w:t>
      </w:r>
      <w:r>
        <w:t xml:space="preserve"> </w:t>
      </w:r>
      <w:r>
        <w:t xml:space="preserve">Bei der Authentifizierung wird sichergestellt, dass ein Nutzer tatsächlich der</w:t>
      </w:r>
      <w:r>
        <w:t xml:space="preserve"> </w:t>
      </w:r>
      <w:r>
        <w:t xml:space="preserve">ist, für den er sich ausgibt, bei der Authorisierung wird geprüft, ob es einem</w:t>
      </w:r>
      <w:r>
        <w:t xml:space="preserve"> </w:t>
      </w:r>
      <w:r>
        <w:t xml:space="preserve">Nutzer erlaubt ist, das zu tun, was er möchte.</w:t>
      </w:r>
    </w:p>
    <w:p>
      <w:pPr>
        <w:pStyle w:val="Heading2"/>
      </w:pPr>
      <w:bookmarkStart w:id="53" w:name="authentifizierung"/>
      <w:r>
        <w:t xml:space="preserve">Authentifizierung</w:t>
      </w:r>
      <w:bookmarkEnd w:id="53"/>
    </w:p>
    <w:p>
      <w:pPr>
        <w:pStyle w:val="FirstParagraph"/>
      </w:pPr>
      <w:r>
        <w:t xml:space="preserve">Da HTTP ein</w:t>
      </w:r>
      <w:r>
        <w:t xml:space="preserve"> </w:t>
      </w:r>
      <w:r>
        <w:rPr>
          <w:i/>
        </w:rPr>
        <w:t xml:space="preserve">zustandsloses</w:t>
      </w:r>
      <w:r>
        <w:t xml:space="preserve"> </w:t>
      </w:r>
      <w:r>
        <w:t xml:space="preserve">Protokoll ist, muss jede einzelne Request vom</w:t>
      </w:r>
      <w:r>
        <w:t xml:space="preserve"> </w:t>
      </w:r>
      <w:r>
        <w:t xml:space="preserve">Frontend ans Backend authentifiziert werden. Es gibt für die Sicherung von</w:t>
      </w:r>
      <w:r>
        <w:t xml:space="preserve"> </w:t>
      </w:r>
      <w:r>
        <w:t xml:space="preserve">REST-Services verschiedene Möglichkeiten, zum Beispiel</w:t>
      </w:r>
      <w:r>
        <w:t xml:space="preserve"> </w:t>
      </w:r>
      <w:r>
        <w:rPr>
          <w:i/>
        </w:rPr>
        <w:t xml:space="preserve">JSON Web Tokens</w:t>
      </w:r>
      <w:r>
        <w:rPr>
          <w:i/>
        </w:rPr>
        <w:t xml:space="preserve"> </w:t>
      </w:r>
      <w:r>
        <w:rPr>
          <w:i/>
        </w:rPr>
        <w:t xml:space="preserve">(JWT)</w:t>
      </w:r>
      <w:r>
        <w:t xml:space="preserve">, welches eine in der Praxis weit verbreitete Methode ist.</w:t>
      </w:r>
    </w:p>
    <w:p>
      <w:pPr>
        <w:pStyle w:val="BodyText"/>
      </w:pPr>
      <w:r>
        <w:t xml:space="preserve">Es wurde sich jedoch gegen ein</w:t>
      </w:r>
      <w:r>
        <w:t xml:space="preserve"> </w:t>
      </w:r>
      <w:r>
        <w:rPr>
          <w:i/>
        </w:rPr>
        <w:t xml:space="preserve">komplexeres</w:t>
      </w:r>
      <w:r>
        <w:t xml:space="preserve"> </w:t>
      </w:r>
      <w:r>
        <w:t xml:space="preserve">Verfahren entschieden.</w:t>
      </w:r>
      <w:r>
        <w:t xml:space="preserve"> </w:t>
      </w:r>
      <w:r>
        <w:t xml:space="preserve">Stattdessen wurde die die Authentifizierung so simpel wie gerade noch sicher</w:t>
      </w:r>
      <w:r>
        <w:t xml:space="preserve"> </w:t>
      </w:r>
      <w:r>
        <w:t xml:space="preserve">gestaltet. Als Authentifizierungsmethode wird die</w:t>
      </w:r>
      <w:r>
        <w:t xml:space="preserve"> </w:t>
      </w:r>
      <w:r>
        <w:rPr>
          <w:i/>
        </w:rPr>
        <w:t xml:space="preserve">HTTP-Basic</w:t>
      </w:r>
      <w:r>
        <w:t xml:space="preserve">-Authentifizierung genutzt, bei der Nutzername und Passwort</w:t>
      </w:r>
      <w:r>
        <w:t xml:space="preserve"> </w:t>
      </w:r>
      <w:r>
        <w:rPr>
          <w:i/>
        </w:rPr>
        <w:t xml:space="preserve">Base64</w:t>
      </w:r>
      <w:r>
        <w:t xml:space="preserve">-kodiert, also fast im Klartext, mit jeder Request im</w:t>
      </w:r>
      <w:r>
        <w:t xml:space="preserve"> </w:t>
      </w:r>
      <w:r>
        <w:t xml:space="preserve">Authentifizierungsheader der Request übertragen werden. Diese Methode ist nur</w:t>
      </w:r>
      <w:r>
        <w:t xml:space="preserve"> </w:t>
      </w:r>
      <w:r>
        <w:t xml:space="preserve">sicher, solange mit dem Server über HTTPS kommuniziert wird, damit ein Dritter</w:t>
      </w:r>
      <w:r>
        <w:t xml:space="preserve"> </w:t>
      </w:r>
      <w:r>
        <w:t xml:space="preserve">nicht einfach die Zugangsdaten abhören kann, wenn er den Netzwerkverkehr überwacht. Der Server, auf dem die</w:t>
      </w:r>
      <w:r>
        <w:t xml:space="preserve"> </w:t>
      </w:r>
      <w:r>
        <w:t xml:space="preserve">Applikation über den Verlauf des Projekts gehostet wurde, hat das für HTTPS</w:t>
      </w:r>
      <w:r>
        <w:t xml:space="preserve"> </w:t>
      </w:r>
      <w:r>
        <w:t xml:space="preserve">nötige TLS-Zertifikat und erlaubt nur Kommunikation über HTTPS, daher ist die</w:t>
      </w:r>
      <w:r>
        <w:t xml:space="preserve"> </w:t>
      </w:r>
      <w:r>
        <w:t xml:space="preserve">Methode als sicher anzusehen.</w:t>
      </w:r>
    </w:p>
    <w:p>
      <w:pPr>
        <w:pStyle w:val="BodyText"/>
      </w:pPr>
      <w:r>
        <w:t xml:space="preserve">Die Implementierung der Authentifizierung erfolgte mittels</w:t>
      </w:r>
      <w:r>
        <w:t xml:space="preserve"> </w:t>
      </w:r>
      <w:r>
        <w:rPr>
          <w:i/>
        </w:rPr>
        <w:t xml:space="preserve">Spring</w:t>
      </w:r>
      <w:r>
        <w:rPr>
          <w:i/>
        </w:rPr>
        <w:t xml:space="preserve"> </w:t>
      </w:r>
      <w:r>
        <w:rPr>
          <w:i/>
        </w:rPr>
        <w:t xml:space="preserve">Security</w:t>
      </w:r>
      <w:r>
        <w:t xml:space="preserve">. Hier wird wieder viel abstrahiert. Spring Security stellt das</w:t>
      </w:r>
      <w:r>
        <w:t xml:space="preserve"> </w:t>
      </w:r>
      <w:r>
        <w:t xml:space="preserve">Interface</w:t>
      </w:r>
      <w:r>
        <w:t xml:space="preserve"> </w:t>
      </w:r>
      <w:r>
        <w:rPr>
          <w:rStyle w:val="VerbatimChar"/>
        </w:rPr>
        <w:t xml:space="preserve">UserDetailService</w:t>
      </w:r>
      <w:r>
        <w:t xml:space="preserve"> </w:t>
      </w:r>
      <w:r>
        <w:t xml:space="preserve">bereit, welches die meisten</w:t>
      </w:r>
      <w:r>
        <w:t xml:space="preserve"> </w:t>
      </w:r>
      <w:r>
        <w:t xml:space="preserve">Implementierungsdetails verbirgt. Im Projekt wird nur eine Methode</w:t>
      </w:r>
      <w:r>
        <w:t xml:space="preserve"> </w:t>
      </w:r>
      <w:r>
        <w:t xml:space="preserve">überschrieben, und zwar die, die angibt, wie man die Daten eines Mitglieds</w:t>
      </w:r>
      <w:r>
        <w:t xml:space="preserve"> </w:t>
      </w:r>
      <w:r>
        <w:t xml:space="preserve">abhängig vom Username lädt.</w:t>
      </w:r>
    </w:p>
    <w:p>
      <w:pPr>
        <w:pStyle w:val="BodyText"/>
      </w:pPr>
      <w:r>
        <w:t xml:space="preserve">In einer zentralen Konfigurations-Klasse ist dann definiert, dass alle Requests</w:t>
      </w:r>
      <w:r>
        <w:t xml:space="preserve"> </w:t>
      </w:r>
      <w:r>
        <w:t xml:space="preserve">authorisiert sein müssen und dass der Algorithmus</w:t>
      </w:r>
      <w:r>
        <w:t xml:space="preserve"> </w:t>
      </w:r>
      <w:r>
        <w:rPr>
          <w:i/>
        </w:rPr>
        <w:t xml:space="preserve">BCrypt</w:t>
      </w:r>
      <w:r>
        <w:t xml:space="preserve"> </w:t>
      </w:r>
      <w:r>
        <w:t xml:space="preserve">zum hashen der Passwörter verwendet</w:t>
      </w:r>
      <w:r>
        <w:t xml:space="preserve"> </w:t>
      </w:r>
      <w:r>
        <w:t xml:space="preserve">wird.</w:t>
      </w:r>
    </w:p>
    <w:p>
      <w:pPr>
        <w:pStyle w:val="Heading2"/>
      </w:pPr>
      <w:bookmarkStart w:id="54" w:name="authorisierung"/>
      <w:r>
        <w:t xml:space="preserve">Authorisierung</w:t>
      </w:r>
      <w:bookmarkEnd w:id="54"/>
    </w:p>
    <w:p>
      <w:pPr>
        <w:pStyle w:val="FirstParagraph"/>
      </w:pPr>
      <w:r>
        <w:t xml:space="preserve">Bei der Authorisierung wird ebenfalls viel von Spring Security erledigt. Es</w:t>
      </w:r>
      <w:r>
        <w:t xml:space="preserve"> </w:t>
      </w:r>
      <w:r>
        <w:t xml:space="preserve">wird eine Methode überschrieben, die definiert, wie die Rollen, die ein</w:t>
      </w:r>
      <w:r>
        <w:t xml:space="preserve"> </w:t>
      </w:r>
      <w:r>
        <w:t xml:space="preserve">Mitglied hat, ermittelt werden. Listing</w:t>
      </w:r>
      <w:r>
        <w:t xml:space="preserve"> </w:t>
      </w:r>
      <w:hyperlink w:anchor="lst_autho">
        <w:r>
          <w:rPr>
            <w:rStyle w:val="Hyperlink"/>
          </w:rPr>
          <w:t xml:space="preserve">[lst_autho]</w:t>
        </w:r>
      </w:hyperlink>
      <w:r>
        <w:t xml:space="preserve"> </w:t>
      </w:r>
      <w:r>
        <w:t xml:space="preserve">zeigt einen Ausschnitt</w:t>
      </w:r>
      <w:r>
        <w:t xml:space="preserve"> </w:t>
      </w:r>
      <w:r>
        <w:t xml:space="preserve">der Methode, bei der anhand der</w:t>
      </w:r>
      <w:r>
        <w:t xml:space="preserve"> </w:t>
      </w:r>
      <w:r>
        <w:rPr>
          <w:i/>
        </w:rPr>
        <w:t xml:space="preserve">Offices</w:t>
      </w:r>
      <w:r>
        <w:t xml:space="preserve"> </w:t>
      </w:r>
      <w:r>
        <w:t xml:space="preserve">(Ämter) des Mitglieds die</w:t>
      </w:r>
      <w:r>
        <w:t xml:space="preserve"> </w:t>
      </w:r>
      <w:r>
        <w:t xml:space="preserve">Berechtigungen (Rollen) bestimmt werden.</w:t>
      </w:r>
    </w:p>
    <w:bookmarkStart w:id="55" w:name="lst_autho"/>
    <w:p>
      <w:pPr>
        <w:pStyle w:val="SourceCode"/>
      </w:pPr>
      <w:r>
        <w:rPr>
          <w:rStyle w:val="VerbatimChar"/>
        </w:rPr>
        <w:t xml:space="preserve">Collection&lt;SimpleGrantedAuthority&gt; authorities = getOffices()</w:t>
      </w:r>
      <w:r>
        <w:br/>
      </w:r>
      <w:r>
        <w:rPr>
          <w:rStyle w:val="VerbatimChar"/>
        </w:rPr>
        <w:t xml:space="preserve">        .stream()</w:t>
      </w:r>
      <w:r>
        <w:br/>
      </w:r>
      <w:r>
        <w:rPr>
          <w:rStyle w:val="VerbatimChar"/>
        </w:rPr>
        <w:t xml:space="preserve">        .map(off -&gt; new SimpleGrantedAuthority("ROLE_" + off.toString()))</w:t>
      </w:r>
      <w:r>
        <w:br/>
      </w:r>
      <w:r>
        <w:rPr>
          <w:rStyle w:val="VerbatimChar"/>
        </w:rPr>
        <w:t xml:space="preserve">        .collect(Collectors.toList());</w:t>
      </w:r>
    </w:p>
    <w:bookmarkEnd w:id="55"/>
    <w:p>
      <w:pPr>
        <w:pStyle w:val="FirstParagraph"/>
      </w:pPr>
      <w:r>
        <w:t xml:space="preserve">In den Controllern wird dann geprüft, ob ein Mitglied die benötigten Rechte</w:t>
      </w:r>
      <w:r>
        <w:t xml:space="preserve"> </w:t>
      </w:r>
      <w:r>
        <w:t xml:space="preserve">für den Aufruf der Route hat. In Listing</w:t>
      </w:r>
      <w:r>
        <w:t xml:space="preserve"> </w:t>
      </w:r>
      <w:hyperlink w:anchor="lst_autho_meth">
        <w:r>
          <w:rPr>
            <w:rStyle w:val="Hyperlink"/>
          </w:rPr>
          <w:t xml:space="preserve">[lst_autho_meth]</w:t>
        </w:r>
      </w:hyperlink>
      <w:r>
        <w:t xml:space="preserve"> </w:t>
      </w:r>
      <w:r>
        <w:t xml:space="preserve">wird geprüft, ob das Mitglied ein aktives</w:t>
      </w:r>
      <w:r>
        <w:t xml:space="preserve"> </w:t>
      </w:r>
      <w:r>
        <w:t xml:space="preserve">Mitglied ist (</w:t>
      </w:r>
      <w:r>
        <w:rPr>
          <w:rStyle w:val="VerbatimChar"/>
        </w:rPr>
        <w:t xml:space="preserve">hasRole('ACTIVE')</w:t>
      </w:r>
      <w:r>
        <w:t xml:space="preserve"> </w:t>
      </w:r>
      <w:r>
        <w:t xml:space="preserve">und ob es auch sein eigenes Logbuch</w:t>
      </w:r>
      <w:r>
        <w:t xml:space="preserve"> </w:t>
      </w:r>
      <w:r>
        <w:t xml:space="preserve">bearbeitet.</w:t>
      </w:r>
      <w:r>
        <w:t xml:space="preserve"> </w:t>
      </w:r>
      <w:r>
        <w:rPr>
          <w:rStyle w:val="VerbatimChar"/>
        </w:rPr>
        <w:t xml:space="preserve">#memberId</w:t>
      </w:r>
      <w:r>
        <w:t xml:space="preserve"> </w:t>
      </w:r>
      <w:r>
        <w:t xml:space="preserve">ist der Parameter in der Request, der angibt,</w:t>
      </w:r>
      <w:r>
        <w:t xml:space="preserve"> </w:t>
      </w:r>
      <w:r>
        <w:t xml:space="preserve">wessen Logbuch bearbeitet werden soll,</w:t>
      </w:r>
      <w:r>
        <w:t xml:space="preserve"> </w:t>
      </w:r>
      <w:r>
        <w:rPr>
          <w:rStyle w:val="VerbatimChar"/>
        </w:rPr>
        <w:t xml:space="preserve">principal.id</w:t>
      </w:r>
      <w:r>
        <w:t xml:space="preserve"> </w:t>
      </w:r>
      <w:r>
        <w:t xml:space="preserve">ist die Id des</w:t>
      </w:r>
      <w:r>
        <w:t xml:space="preserve"> </w:t>
      </w:r>
      <w:r>
        <w:t xml:space="preserve">Mitglieds, welches die Request durchführt. Diese Bedingungen werden in der</w:t>
      </w:r>
      <w:r>
        <w:t xml:space="preserve"> </w:t>
      </w:r>
      <w:r>
        <w:rPr>
          <w:rStyle w:val="VerbatimChar"/>
        </w:rPr>
        <w:t xml:space="preserve">@PreAuthorize</w:t>
      </w:r>
      <w:r>
        <w:t xml:space="preserve">-Annotation oberhalb der Methodendefinition für die zu</w:t>
      </w:r>
      <w:r>
        <w:t xml:space="preserve"> </w:t>
      </w:r>
      <w:r>
        <w:t xml:space="preserve">schützende Route angegeben.</w:t>
      </w:r>
    </w:p>
    <w:bookmarkStart w:id="56" w:name="lst_autho_meth"/>
    <w:p>
      <w:pPr>
        <w:pStyle w:val="SourceCode"/>
      </w:pPr>
      <w:r>
        <w:rPr>
          <w:rStyle w:val="VerbatimChar"/>
        </w:rPr>
        <w:t xml:space="preserve">@PreAuthorize("hasRole('ACTIVE') and #memberId == principal.id")</w:t>
      </w:r>
      <w:r>
        <w:br/>
      </w:r>
      <w:r>
        <w:rPr>
          <w:rStyle w:val="VerbatimChar"/>
        </w:rPr>
        <w:t xml:space="preserve">@PostMapping(path = "/{memberId}/pilotlogentry")</w:t>
      </w:r>
      <w:r>
        <w:br/>
      </w:r>
      <w:r>
        <w:rPr>
          <w:rStyle w:val="VerbatimChar"/>
        </w:rPr>
        <w:t xml:space="preserve">public PilotLogEntry addPilotLogEntry(@RequestBody PilotLogEntry pilotLogEntry, @PathVariable int memberId) { ... }</w:t>
      </w:r>
    </w:p>
    <w:bookmarkEnd w:id="56"/>
    <w:p>
      <w:pPr>
        <w:pStyle w:val="Heading1"/>
      </w:pPr>
      <w:bookmarkStart w:id="57" w:name="unit-testing"/>
      <w:r>
        <w:t xml:space="preserve">Unit-Testing</w:t>
      </w:r>
      <w:bookmarkEnd w:id="57"/>
    </w:p>
    <w:p>
      <w:pPr>
        <w:pStyle w:val="FirstParagraph"/>
      </w:pPr>
      <w:r>
        <w:t xml:space="preserve">Um die Codequalität zu gewährleisten, wurde über den Verlauf des Projekts stark</w:t>
      </w:r>
      <w:r>
        <w:t xml:space="preserve"> </w:t>
      </w:r>
      <w:r>
        <w:t xml:space="preserve">auf Unit-Tests gesetzt. Es wurden insgesamt 53 Tests definiert, wobei die</w:t>
      </w:r>
      <w:r>
        <w:t xml:space="preserve"> </w:t>
      </w:r>
      <w:r>
        <w:t xml:space="preserve">meisten die Controllerfunktionalitäten prüfen.</w:t>
      </w:r>
    </w:p>
    <w:p>
      <w:pPr>
        <w:pStyle w:val="BodyText"/>
      </w:pPr>
      <w:r>
        <w:t xml:space="preserve">Der Test in Listing</w:t>
      </w:r>
      <w:r>
        <w:t xml:space="preserve"> </w:t>
      </w:r>
      <w:hyperlink w:anchor="lst_test">
        <w:r>
          <w:rPr>
            <w:rStyle w:val="Hyperlink"/>
          </w:rPr>
          <w:t xml:space="preserve">[lst_test]</w:t>
        </w:r>
      </w:hyperlink>
      <w:r>
        <w:t xml:space="preserve"> </w:t>
      </w:r>
      <w:r>
        <w:t xml:space="preserve">zeigt einen typischen Unit-Test. Hier wird</w:t>
      </w:r>
      <w:r>
        <w:t xml:space="preserve"> </w:t>
      </w:r>
      <w:r>
        <w:t xml:space="preserve">geprüft, dass es nur einmal möglich ist, einen jährlichen Dienst zu speichern.</w:t>
      </w:r>
      <w:r>
        <w:t xml:space="preserve"> </w:t>
      </w:r>
      <w:r>
        <w:t xml:space="preserve">Es soll möglich sein, zu speichern, dass ein Mitglied im aktuellen Jahr als</w:t>
      </w:r>
      <w:r>
        <w:t xml:space="preserve"> </w:t>
      </w:r>
      <w:r>
        <w:t xml:space="preserve">Fluglehrer tätig war. Es soll aber nicht möglich sein, dies noch ein zweites</w:t>
      </w:r>
      <w:r>
        <w:t xml:space="preserve"> </w:t>
      </w:r>
      <w:r>
        <w:t xml:space="preserve">mal für das selbe Jahr zu speichern.</w:t>
      </w:r>
    </w:p>
    <w:p>
      <w:pPr>
        <w:pStyle w:val="BodyText"/>
      </w:pPr>
      <w:r>
        <w:t xml:space="preserve">Mit dem</w:t>
      </w:r>
      <w:r>
        <w:t xml:space="preserve"> </w:t>
      </w:r>
      <w:r>
        <w:rPr>
          <w:rStyle w:val="VerbatimChar"/>
        </w:rPr>
        <w:t xml:space="preserve">mockMvc</w:t>
      </w:r>
      <w:r>
        <w:t xml:space="preserve"> </w:t>
      </w:r>
      <w:r>
        <w:t xml:space="preserve">werden Requests durchgeführt und es wird</w:t>
      </w:r>
      <w:r>
        <w:t xml:space="preserve"> </w:t>
      </w:r>
      <w:r>
        <w:t xml:space="preserve">geprüft, dass der richtige HTTP-Statuscode zurückgegeben wird. Beim ersten Mal</w:t>
      </w:r>
      <w:r>
        <w:t xml:space="preserve"> </w:t>
      </w:r>
      <w:r>
        <w:t xml:space="preserve">wird ein erfolgreiches Speichern erwartet, welches durch den Code</w:t>
      </w:r>
      <w:r>
        <w:t xml:space="preserve"> </w:t>
      </w:r>
      <w:r>
        <w:rPr>
          <w:rStyle w:val="VerbatimChar"/>
        </w:rPr>
        <w:t xml:space="preserve">204 - No Content</w:t>
      </w:r>
      <w:r>
        <w:t xml:space="preserve"> </w:t>
      </w:r>
      <w:r>
        <w:t xml:space="preserve">symbolisiert wird. Bei der zweiten Anfrage wird</w:t>
      </w:r>
      <w:r>
        <w:t xml:space="preserve"> </w:t>
      </w:r>
      <w:r>
        <w:t xml:space="preserve">erwartet, dass das Backend die fehlerhafte Anfrage vom Client mit dem</w:t>
      </w:r>
      <w:r>
        <w:t xml:space="preserve"> </w:t>
      </w:r>
      <w:r>
        <w:t xml:space="preserve">Statuscode</w:t>
      </w:r>
      <w:r>
        <w:t xml:space="preserve"> </w:t>
      </w:r>
      <w:r>
        <w:rPr>
          <w:rStyle w:val="VerbatimChar"/>
        </w:rPr>
        <w:t xml:space="preserve">400 - Bad Request</w:t>
      </w:r>
      <w:r>
        <w:t xml:space="preserve"> </w:t>
      </w:r>
      <w:r>
        <w:t xml:space="preserve">abweist.</w:t>
      </w:r>
    </w:p>
    <w:bookmarkStart w:id="58" w:name="lst_test"/>
    <w:p>
      <w:pPr>
        <w:pStyle w:val="SourceCode"/>
      </w:pPr>
      <w:r>
        <w:rPr>
          <w:rStyle w:val="VerbatimChar"/>
        </w:rPr>
        <w:t xml:space="preserve">@Test</w:t>
      </w:r>
      <w:r>
        <w:br/>
      </w:r>
      <w:r>
        <w:rPr>
          <w:rStyle w:val="VerbatimChar"/>
        </w:rPr>
        <w:t xml:space="preserve">@WithMockUser(roles = {"SYSTEMADMINISTRATOR"})</w:t>
      </w:r>
      <w:r>
        <w:br/>
      </w:r>
      <w:r>
        <w:rPr>
          <w:rStyle w:val="VerbatimChar"/>
        </w:rPr>
        <w:t xml:space="preserve">public void testJaehrlicherServiceDoppelt() throws Exception {</w:t>
      </w:r>
      <w:r>
        <w:br/>
      </w:r>
      <w:r>
        <w:br/>
      </w:r>
      <w:r>
        <w:rPr>
          <w:rStyle w:val="VerbatimChar"/>
        </w:rPr>
        <w:t xml:space="preserve">    Member mem = TestUtil.saveAndGetMember(memberRepository, officeRepository, enc, "wasGeht1");</w:t>
      </w:r>
      <w:r>
        <w:br/>
      </w:r>
      <w:r>
        <w:rPr>
          <w:rStyle w:val="VerbatimChar"/>
        </w:rPr>
        <w:t xml:space="preserve">    Service ys = new Service(ServiceName.J_FLUGLEHRER, getNextBillingDate().minusYears(1),</w:t>
      </w:r>
      <w:r>
        <w:br/>
      </w:r>
      <w:r>
        <w:rPr>
          <w:rStyle w:val="VerbatimChar"/>
        </w:rPr>
        <w:t xml:space="preserve">            getNextBillingDate().minusDays(1), 123);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.andExpect(status().isNoContent());</w:t>
      </w:r>
      <w:r>
        <w:br/>
      </w:r>
      <w:r>
        <w:br/>
      </w:r>
      <w:r>
        <w:rPr>
          <w:rStyle w:val="VerbatimChar"/>
        </w:rPr>
        <w:t xml:space="preserve">    mockMvc.perform(post("/services/" + mem.getId())</w:t>
      </w:r>
      <w:r>
        <w:br/>
      </w:r>
      <w:r>
        <w:rPr>
          <w:rStyle w:val="VerbatimChar"/>
        </w:rPr>
        <w:t xml:space="preserve">            .contentType(MediaType.APPLICATION_JSON)</w:t>
      </w:r>
      <w:r>
        <w:br/>
      </w:r>
      <w:r>
        <w:rPr>
          <w:rStyle w:val="VerbatimChar"/>
        </w:rPr>
        <w:t xml:space="preserve">            .content(TestUtil.marshal(ys)))</w:t>
      </w:r>
      <w:r>
        <w:br/>
      </w:r>
      <w:r>
        <w:rPr>
          <w:rStyle w:val="VerbatimChar"/>
        </w:rPr>
        <w:t xml:space="preserve">            .andExpect(status().isBadRequest());</w:t>
      </w:r>
      <w:r>
        <w:br/>
      </w:r>
      <w:r>
        <w:rPr>
          <w:rStyle w:val="VerbatimChar"/>
        </w:rPr>
        <w:t xml:space="preserve">}</w:t>
      </w:r>
    </w:p>
    <w:bookmarkEnd w:id="58"/>
    <w:p>
      <w:pPr>
        <w:pStyle w:val="FirstParagraph"/>
      </w:pPr>
      <w:r>
        <w:t xml:space="preserve">Es gibt auch andere Tests, in denen zum Beispiel kontrolliert wird, dass die</w:t>
      </w:r>
      <w:r>
        <w:t xml:space="preserve"> </w:t>
      </w:r>
      <w:r>
        <w:t xml:space="preserve">korrekte Anzahl an Einträgen in die Datenbank vorgenommen wurde.</w:t>
      </w:r>
    </w:p>
    <w:p>
      <w:pPr>
        <w:pStyle w:val="BodyText"/>
      </w:pPr>
      <w:r>
        <w:t xml:space="preserve">Zu Beachten in dem Listing ist die Methode</w:t>
      </w:r>
      <w:r>
        <w:t xml:space="preserve"> </w:t>
      </w:r>
      <w:r>
        <w:rPr>
          <w:rStyle w:val="VerbatimChar"/>
        </w:rPr>
        <w:t xml:space="preserve">TestUtil.marshal()</w:t>
      </w:r>
      <w:r>
        <w:t xml:space="preserve">. Hier</w:t>
      </w:r>
      <w:r>
        <w:t xml:space="preserve"> </w:t>
      </w:r>
      <w:r>
        <w:t xml:space="preserve">wird der Inhalt der Request von einem Java-Objekt zu JSON gemarshalt. Leider</w:t>
      </w:r>
      <w:r>
        <w:t xml:space="preserve"> </w:t>
      </w:r>
      <w:r>
        <w:t xml:space="preserve">funktioniert das Marshalling in den Unit-Tests nicht</w:t>
      </w:r>
      <w:r>
        <w:t xml:space="preserve"> </w:t>
      </w:r>
      <w:r>
        <w:rPr>
          <w:i/>
        </w:rPr>
        <w:t xml:space="preserve">einfach so</w:t>
      </w:r>
      <w:r>
        <w:t xml:space="preserve"> </w:t>
      </w:r>
      <w:r>
        <w:t xml:space="preserve">wie in</w:t>
      </w:r>
      <w:r>
        <w:t xml:space="preserve"> </w:t>
      </w:r>
      <w:r>
        <w:t xml:space="preserve">der eigentliche Applikation, stattdessen musste diese Marshalling-Methode</w:t>
      </w:r>
      <w:r>
        <w:t xml:space="preserve"> </w:t>
      </w:r>
      <w:r>
        <w:t xml:space="preserve">implementiert werden.</w:t>
      </w:r>
    </w:p>
    <w:p>
      <w:pPr>
        <w:pStyle w:val="BodyText"/>
      </w:pPr>
      <w:r>
        <w:t xml:space="preserve">Besonders nervig war, dass Datums-Objekte explizit definierte</w:t>
      </w:r>
      <w:r>
        <w:t xml:space="preserve"> </w:t>
      </w:r>
      <w:r>
        <w:t xml:space="preserve">Serialisierungs-Klassen benötigten. Diese geben z. B. an, dass ein Datumsobjekt</w:t>
      </w:r>
      <w:r>
        <w:t xml:space="preserve"> </w:t>
      </w:r>
      <w:r>
        <w:t xml:space="preserve">in das Format</w:t>
      </w:r>
      <w:r>
        <w:t xml:space="preserve"> </w:t>
      </w:r>
      <w:r>
        <w:rPr>
          <w:rStyle w:val="VerbatimChar"/>
        </w:rPr>
        <w:t xml:space="preserve">YYYY-MM-DD hh:mm:ss</w:t>
      </w:r>
      <w:r>
        <w:t xml:space="preserve"> </w:t>
      </w:r>
      <w:r>
        <w:t xml:space="preserve">umgewandelt werden soll. Dies war</w:t>
      </w:r>
      <w:r>
        <w:t xml:space="preserve"> </w:t>
      </w:r>
      <w:r>
        <w:t xml:space="preserve">relativ Aufwändig, hat aber auf der anderen Seite Einblicke in die</w:t>
      </w:r>
      <w:r>
        <w:t xml:space="preserve"> </w:t>
      </w:r>
      <w:r>
        <w:t xml:space="preserve">Funktionsweise der Jackson-Bibliothek, die Spring für JSON-Serialisierung</w:t>
      </w:r>
      <w:r>
        <w:t xml:space="preserve"> </w:t>
      </w:r>
      <w:r>
        <w:t xml:space="preserve">nutzt, gegeben.</w:t>
      </w:r>
    </w:p>
    <w:p>
      <w:pPr>
        <w:pStyle w:val="Heading1"/>
      </w:pPr>
      <w:bookmarkStart w:id="59" w:name="tooling"/>
      <w:r>
        <w:t xml:space="preserve">Tooling</w:t>
      </w:r>
      <w:bookmarkEnd w:id="59"/>
    </w:p>
    <w:p>
      <w:pPr>
        <w:pStyle w:val="FirstParagraph"/>
      </w:pPr>
      <w:r>
        <w:t xml:space="preserve">Neben dem</w:t>
      </w:r>
      <w:r>
        <w:t xml:space="preserve"> </w:t>
      </w:r>
      <w:r>
        <w:rPr>
          <w:i/>
        </w:rPr>
        <w:t xml:space="preserve">Werk</w:t>
      </w:r>
      <w:r>
        <w:t xml:space="preserve">, dem Quellcode, sei auch ein Blick auf die</w:t>
      </w:r>
      <w:r>
        <w:t xml:space="preserve"> </w:t>
      </w:r>
      <w:r>
        <w:rPr>
          <w:i/>
        </w:rPr>
        <w:t xml:space="preserve">Werkzeuge</w:t>
      </w:r>
      <w:r>
        <w:t xml:space="preserve"> </w:t>
      </w:r>
      <w:r>
        <w:t xml:space="preserve">geworfen. Im Folgenden soll kurz beschrieben werden, welche</w:t>
      </w:r>
      <w:r>
        <w:t xml:space="preserve"> </w:t>
      </w:r>
      <w:r>
        <w:t xml:space="preserve">Entwicklungs- und Kollaborationstools hilfreich waren und welche Rolle diese</w:t>
      </w:r>
      <w:r>
        <w:t xml:space="preserve"> </w:t>
      </w:r>
      <w:r>
        <w:t xml:space="preserve">spielten.</w:t>
      </w:r>
    </w:p>
    <w:p>
      <w:pPr>
        <w:pStyle w:val="Heading2"/>
      </w:pPr>
      <w:bookmarkStart w:id="60" w:name="git"/>
      <w:r>
        <w:t xml:space="preserve">Git</w:t>
      </w:r>
      <w:bookmarkEnd w:id="60"/>
    </w:p>
    <w:p>
      <w:pPr>
        <w:pStyle w:val="FirstParagraph"/>
      </w:pPr>
      <w:r>
        <w:t xml:space="preserve">Eine der zentralen Herausforderungen beim Programmieren ist die</w:t>
      </w:r>
      <w:r>
        <w:t xml:space="preserve"> </w:t>
      </w:r>
      <w:r>
        <w:t xml:space="preserve">Versionsverwaltung. Die Software</w:t>
      </w:r>
      <w:r>
        <w:t xml:space="preserve"> </w:t>
      </w:r>
      <w:r>
        <w:rPr>
          <w:i/>
        </w:rPr>
        <w:t xml:space="preserve">Git</w:t>
      </w:r>
      <w:r>
        <w:t xml:space="preserve"> </w:t>
      </w:r>
      <w:r>
        <w:t xml:space="preserve">ist hier die Standardlösung. Auch im Projekt wurde Git von den Entwicklern genutzt, um den lokalen Stand der Entwicklung zu verwalten.</w:t>
      </w:r>
    </w:p>
    <w:p>
      <w:pPr>
        <w:pStyle w:val="BodyText"/>
      </w:pPr>
      <w:r>
        <w:t xml:space="preserve">Git hat eine sehr wichtige Rolle gespielt und es sollte selbstverständlich</w:t>
      </w:r>
      <w:r>
        <w:t xml:space="preserve"> </w:t>
      </w:r>
      <w:r>
        <w:t xml:space="preserve">sein, dass ein Softwareprojekt ein Versionsverwaltungssystem nutzt. Eventuell</w:t>
      </w:r>
      <w:r>
        <w:t xml:space="preserve"> </w:t>
      </w:r>
      <w:r>
        <w:t xml:space="preserve">kritisch zu sehen ist der Umstand, dass keiner der Entwickler sehr tiefe</w:t>
      </w:r>
      <w:r>
        <w:t xml:space="preserve"> </w:t>
      </w:r>
      <w:r>
        <w:t xml:space="preserve">Kenntnisse in der Software hat. So wurde zum Beispiel das</w:t>
      </w:r>
      <w:r>
        <w:t xml:space="preserve"> </w:t>
      </w:r>
      <w:r>
        <w:rPr>
          <w:i/>
        </w:rPr>
        <w:t xml:space="preserve">Rebasing</w:t>
      </w:r>
      <w:r>
        <w:t xml:space="preserve"> </w:t>
      </w:r>
      <w:r>
        <w:t xml:space="preserve">kaum</w:t>
      </w:r>
      <w:r>
        <w:t xml:space="preserve"> </w:t>
      </w:r>
      <w:r>
        <w:t xml:space="preserve">eingesetzt, obwohl an einigen Stellen definitiv sinnvoll wäre. Abbildung</w:t>
      </w:r>
      <w:r>
        <w:t xml:space="preserve"> </w:t>
      </w:r>
      <w:hyperlink w:anchor="fig:git_network">
        <w:r>
          <w:rPr>
            <w:rStyle w:val="Hyperlink"/>
          </w:rPr>
          <w:t xml:space="preserve">[fig:git_network]</w:t>
        </w:r>
      </w:hyperlink>
      <w:r>
        <w:t xml:space="preserve"> </w:t>
      </w:r>
      <w:r>
        <w:t xml:space="preserve">zeigt den teilweise etwas chaotischen Verlauf der</w:t>
      </w:r>
      <w:r>
        <w:t xml:space="preserve"> </w:t>
      </w:r>
      <w:r>
        <w:t xml:space="preserve">Entwicklungszweige (Branches).</w:t>
      </w:r>
    </w:p>
    <w:p>
      <w:pPr>
        <w:pStyle w:val="CaptionedFigure"/>
      </w:pPr>
      <w:r>
        <w:drawing>
          <wp:inline>
            <wp:extent cx="5286375" cy="2847975"/>
            <wp:effectExtent b="0" l="0" r="0" t="0"/>
            <wp:docPr descr="Netzwerk-Graph der Git-Branches" title="" id="1" name="Picture"/>
            <a:graphic>
              <a:graphicData uri="http://schemas.openxmlformats.org/drawingml/2006/picture">
                <pic:pic>
                  <pic:nvPicPr>
                    <pic:cNvPr descr="images/git_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Netzwerk-Graph der Git-Branches</w:t>
      </w:r>
    </w:p>
    <w:p>
      <w:pPr>
        <w:pStyle w:val="BodyText"/>
      </w:pPr>
      <w:bookmarkStart w:id="62" w:name="fig:git_network"/>
      <w:r>
        <w:t xml:space="preserve">[fig:git_network]</w:t>
      </w:r>
      <w:bookmarkEnd w:id="62"/>
    </w:p>
    <w:p>
      <w:pPr>
        <w:pStyle w:val="Heading2"/>
      </w:pPr>
      <w:bookmarkStart w:id="63" w:name="github"/>
      <w:r>
        <w:t xml:space="preserve">GitHub</w:t>
      </w:r>
      <w:bookmarkEnd w:id="63"/>
    </w:p>
    <w:p>
      <w:pPr>
        <w:pStyle w:val="FirstParagraph"/>
      </w:pPr>
      <w:r>
        <w:t xml:space="preserve">Die Funktionalität von Git wird erweitert durch Github. Dies bietet die</w:t>
      </w:r>
      <w:r>
        <w:t xml:space="preserve"> </w:t>
      </w:r>
      <w:r>
        <w:t xml:space="preserve">Möglichkeit, ein zentralen Punkt der Entwicklung zu haben und bringt einige</w:t>
      </w:r>
      <w:r>
        <w:t xml:space="preserve"> </w:t>
      </w:r>
      <w:r>
        <w:t xml:space="preserve">wichtige</w:t>
      </w:r>
      <w:r>
        <w:t xml:space="preserve"> </w:t>
      </w:r>
      <w:r>
        <w:rPr>
          <w:i/>
        </w:rPr>
        <w:t xml:space="preserve">soziale Funktionen</w:t>
      </w:r>
      <w:r>
        <w:t xml:space="preserve"> </w:t>
      </w:r>
      <w:r>
        <w:t xml:space="preserve">mit sich.</w:t>
      </w:r>
    </w:p>
    <w:p>
      <w:pPr>
        <w:pStyle w:val="BodyText"/>
      </w:pPr>
      <w:r>
        <w:t xml:space="preserve">Die wichtigste hierbei ist wohl die</w:t>
      </w:r>
      <w:r>
        <w:t xml:space="preserve"> </w:t>
      </w:r>
      <w:r>
        <w:rPr>
          <w:i/>
        </w:rPr>
        <w:t xml:space="preserve">Pull Request</w:t>
      </w:r>
      <w:r>
        <w:t xml:space="preserve">. Dies ist die Bitte an</w:t>
      </w:r>
      <w:r>
        <w:t xml:space="preserve"> </w:t>
      </w:r>
      <w:r>
        <w:t xml:space="preserve">andere, Änderungen aus dem eigenen Branch in einen anderen Branch zu ziehen.</w:t>
      </w:r>
      <w:r>
        <w:t xml:space="preserve"> </w:t>
      </w:r>
      <w:r>
        <w:t xml:space="preserve">Ein Beispiel dafür kann sein, dass ein Entwickler ein Feature in einem Branch</w:t>
      </w:r>
      <w:r>
        <w:t xml:space="preserve"> </w:t>
      </w:r>
      <w:r>
        <w:t xml:space="preserve">entwickelt hat und nun diesen Branch in den Hauptbranch mergen will. Dazu</w:t>
      </w:r>
      <w:r>
        <w:t xml:space="preserve"> </w:t>
      </w:r>
      <w:r>
        <w:t xml:space="preserve">erstellt er eine Pull Request, und bittet dabei andere Entwickler, seinen Code</w:t>
      </w:r>
      <w:r>
        <w:t xml:space="preserve"> </w:t>
      </w:r>
      <w:r>
        <w:t xml:space="preserve">zu reviewen. Im Backend wurden insgesamt knapp 20 Pull Requests geöffnet.</w:t>
      </w:r>
    </w:p>
    <w:p>
      <w:pPr>
        <w:pStyle w:val="BodyText"/>
      </w:pPr>
      <w:r>
        <w:t xml:space="preserve">Neben Pull Requests zur Diskussion über Quellcode gibt es die Möglichkeit, über</w:t>
      </w:r>
      <w:r>
        <w:t xml:space="preserve"> </w:t>
      </w:r>
      <w:r>
        <w:rPr>
          <w:i/>
        </w:rPr>
        <w:t xml:space="preserve">Issues</w:t>
      </w:r>
      <w:r>
        <w:t xml:space="preserve"> </w:t>
      </w:r>
      <w:r>
        <w:t xml:space="preserve">Fehler zu dokumentieren. die erwies sich insbesondere in den</w:t>
      </w:r>
      <w:r>
        <w:t xml:space="preserve"> </w:t>
      </w:r>
      <w:r>
        <w:t xml:space="preserve">Kommunikation zwischen den Teams als nützlich.</w:t>
      </w:r>
    </w:p>
    <w:p>
      <w:pPr>
        <w:pStyle w:val="BodyText"/>
      </w:pPr>
      <w:r>
        <w:t xml:space="preserve">Ebenfalls sehr praktisch war der Discord-Bot, der in verschiedenen Kanälen alle nennenswerten Ereignisse im GitHub gepostet hat. So war es motivierten Teilnehmern einfach möglich, die Arbeit der anderen zu verfolgen.</w:t>
      </w:r>
    </w:p>
    <w:p>
      <w:pPr>
        <w:pStyle w:val="Heading2"/>
      </w:pPr>
      <w:bookmarkStart w:id="64" w:name="discord"/>
      <w:r>
        <w:t xml:space="preserve">Discord</w:t>
      </w:r>
      <w:bookmarkEnd w:id="64"/>
    </w:p>
    <w:p>
      <w:pPr>
        <w:pStyle w:val="FirstParagraph"/>
      </w:pPr>
      <w:r>
        <w:t xml:space="preserve">Discord wurde als zentrale Chat-Plattform genutzt, zum einen, da es die</w:t>
      </w:r>
      <w:r>
        <w:t xml:space="preserve"> </w:t>
      </w:r>
      <w:r>
        <w:t xml:space="preserve">Möglichkeit gibt, auf einem Server verschiedene Räume für verschiedene Gruppen</w:t>
      </w:r>
      <w:r>
        <w:t xml:space="preserve"> </w:t>
      </w:r>
      <w:r>
        <w:t xml:space="preserve">zu gestalten und zum anderen, weil einige Teilnehmer Discord bereits privat</w:t>
      </w:r>
      <w:r>
        <w:t xml:space="preserve"> </w:t>
      </w:r>
      <w:r>
        <w:t xml:space="preserve">verwenden.</w:t>
      </w:r>
    </w:p>
    <w:p>
      <w:pPr>
        <w:pStyle w:val="BodyText"/>
      </w:pPr>
      <w:r>
        <w:t xml:space="preserve">Die Kommunikation über Discord ist insgesamt als positiv zu bewerten, auch wenn</w:t>
      </w:r>
      <w:r>
        <w:t xml:space="preserve"> </w:t>
      </w:r>
      <w:r>
        <w:t xml:space="preserve">einige Teilnehmer schlecht erreichbar waren oder manche Nachrichten überlesen</w:t>
      </w:r>
      <w:r>
        <w:t xml:space="preserve"> </w:t>
      </w:r>
      <w:r>
        <w:t xml:space="preserve">wurden.</w:t>
      </w:r>
    </w:p>
    <w:p>
      <w:pPr>
        <w:pStyle w:val="Heading2"/>
      </w:pPr>
      <w:bookmarkStart w:id="65" w:name="intellij-idea"/>
      <w:r>
        <w:t xml:space="preserve">IntelliJ IDEA</w:t>
      </w:r>
      <w:bookmarkEnd w:id="65"/>
    </w:p>
    <w:p>
      <w:pPr>
        <w:pStyle w:val="FirstParagraph"/>
      </w:pPr>
      <w:r>
        <w:t xml:space="preserve">Als</w:t>
      </w:r>
      <w:r>
        <w:t xml:space="preserve"> </w:t>
      </w:r>
      <w:r>
        <w:rPr>
          <w:i/>
        </w:rPr>
        <w:t xml:space="preserve">integrierte Entwicklungsumgebung</w:t>
      </w:r>
      <w:r>
        <w:t xml:space="preserve"> </w:t>
      </w:r>
      <w:r>
        <w:t xml:space="preserve">wurde IntelliJ IDEA genutzt.</w:t>
      </w:r>
      <w:r>
        <w:t xml:space="preserve"> </w:t>
      </w:r>
      <w:r>
        <w:t xml:space="preserve">IntelliJ bietet etwas mehr Features als Eclipse und ist generell besser</w:t>
      </w:r>
      <w:r>
        <w:t xml:space="preserve"> </w:t>
      </w:r>
      <w:r>
        <w:rPr>
          <w:i/>
        </w:rPr>
        <w:t xml:space="preserve">benutzbar</w:t>
      </w:r>
      <w:r>
        <w:t xml:space="preserve">, da z. B. schneller.</w:t>
      </w:r>
    </w:p>
    <w:p>
      <w:pPr>
        <w:pStyle w:val="BodyText"/>
      </w:pPr>
      <w:r>
        <w:t xml:space="preserve">Besonders hilfreich war die eingebaute Git-Unterstützung, die bei</w:t>
      </w:r>
      <w:r>
        <w:t xml:space="preserve"> </w:t>
      </w:r>
      <w:r>
        <w:t xml:space="preserve">Merge-Konflikten sehr hilfreich war. Auch die Möglichkeit, sehr einfach Dateien</w:t>
      </w:r>
      <w:r>
        <w:t xml:space="preserve"> </w:t>
      </w:r>
      <w:r>
        <w:t xml:space="preserve">zu</w:t>
      </w:r>
      <w:r>
        <w:t xml:space="preserve"> </w:t>
      </w:r>
      <w:r>
        <w:rPr>
          <w:i/>
        </w:rPr>
        <w:t xml:space="preserve">diffen</w:t>
      </w:r>
      <w:r>
        <w:t xml:space="preserve">, also die Unterschiedlichen Versionen zu vergleichen, war sehr</w:t>
      </w:r>
      <w:r>
        <w:t xml:space="preserve"> </w:t>
      </w:r>
      <w:r>
        <w:t xml:space="preserve">angenehm.</w:t>
      </w:r>
    </w:p>
    <w:p>
      <w:pPr>
        <w:pStyle w:val="Heading2"/>
      </w:pPr>
      <w:bookmarkStart w:id="66" w:name="datenbank"/>
      <w:r>
        <w:t xml:space="preserve">Datenbank</w:t>
      </w:r>
      <w:bookmarkEnd w:id="66"/>
    </w:p>
    <w:p>
      <w:pPr>
        <w:pStyle w:val="FirstParagraph"/>
      </w:pPr>
      <w:r>
        <w:t xml:space="preserve">Bei der Datenbank für die lokale Entwicklung gab es verschiedene Ansätze.</w:t>
      </w:r>
      <w:r>
        <w:t xml:space="preserve"> </w:t>
      </w:r>
      <w:r>
        <w:t xml:space="preserve">Einige Entwickler haben die von Spring automatisch konfigurierte H2-Datenbank</w:t>
      </w:r>
      <w:r>
        <w:t xml:space="preserve"> </w:t>
      </w:r>
      <w:r>
        <w:t xml:space="preserve">genutzt, die den geringsten (keinen) Einrichtungsaufwand hat. Die Entwickler</w:t>
      </w:r>
      <w:r>
        <w:t xml:space="preserve"> </w:t>
      </w:r>
      <w:r>
        <w:t xml:space="preserve">mit etwas größerem Interesse an den Ereignissen innerhalb der Datenbank nutzten</w:t>
      </w:r>
      <w:r>
        <w:t xml:space="preserve"> </w:t>
      </w:r>
      <w:r>
        <w:t xml:space="preserve">lokale MySQL/MariaDB-Instanzen, auf die per HeidiSQL, DBeaver oder per</w:t>
      </w:r>
      <w:r>
        <w:t xml:space="preserve"> </w:t>
      </w:r>
      <w:r>
        <w:t xml:space="preserve">Kommandozeile zugegriffen wurde.</w:t>
      </w:r>
    </w:p>
    <w:p>
      <w:pPr>
        <w:pStyle w:val="Heading2"/>
      </w:pPr>
      <w:bookmarkStart w:id="67" w:name="rest-client"/>
      <w:r>
        <w:t xml:space="preserve">REST-Client</w:t>
      </w:r>
      <w:bookmarkEnd w:id="67"/>
    </w:p>
    <w:p>
      <w:pPr>
        <w:pStyle w:val="FirstParagraph"/>
      </w:pPr>
      <w:r>
        <w:t xml:space="preserve">Zum händischen Testen der definierten Routen wurden</w:t>
      </w:r>
      <w:r>
        <w:t xml:space="preserve"> </w:t>
      </w:r>
      <w:r>
        <w:rPr>
          <w:i/>
        </w:rPr>
        <w:t xml:space="preserve">Postman</w:t>
      </w:r>
      <w:r>
        <w:t xml:space="preserve"> </w:t>
      </w:r>
      <w:r>
        <w:t xml:space="preserve">und</w:t>
      </w:r>
      <w:r>
        <w:t xml:space="preserve"> </w:t>
      </w:r>
      <w:r>
        <w:rPr>
          <w:i/>
        </w:rPr>
        <w:t xml:space="preserve">HTTPie</w:t>
      </w:r>
      <w:r>
        <w:t xml:space="preserve"> </w:t>
      </w:r>
      <w:r>
        <w:t xml:space="preserve">genutzt. Es war wichtig, die Routen unabhängig vom Frontend selbst</w:t>
      </w:r>
      <w:r>
        <w:t xml:space="preserve"> </w:t>
      </w:r>
      <w:r>
        <w:t xml:space="preserve">testen zu können, da die Entwicklung so weniger abhängig vom Fortschritt der</w:t>
      </w:r>
      <w:r>
        <w:t xml:space="preserve"> </w:t>
      </w:r>
      <w:r>
        <w:t xml:space="preserve">Frontendentwicklung war. Dazu wurde insbesondere Postman genutzt. Mit diesem</w:t>
      </w:r>
      <w:r>
        <w:t xml:space="preserve"> </w:t>
      </w:r>
      <w:r>
        <w:t xml:space="preserve">Tool können HTTP-Anfragen einfach über eine grafische Oberfläche durchgeführt</w:t>
      </w:r>
      <w:r>
        <w:t xml:space="preserve"> </w:t>
      </w:r>
      <w:r>
        <w:t xml:space="preserve">werden.</w:t>
      </w:r>
    </w:p>
    <w:p>
      <w:pPr>
        <w:pStyle w:val="BodyText"/>
      </w:pPr>
      <w:r>
        <w:t xml:space="preserve">Einige nutzten hier stattdessen HTTPie, ein kommandozeilenbasiertes Tool,</w:t>
      </w:r>
      <w:r>
        <w:t xml:space="preserve"> </w:t>
      </w:r>
      <w:r>
        <w:t xml:space="preserve">welches für schnelle unkomplizierte Abfragen etwas schlanker zu benutzen war.</w:t>
      </w:r>
    </w:p>
    <w:p>
      <w:pPr>
        <w:pStyle w:val="Heading2"/>
      </w:pPr>
      <w:bookmarkStart w:id="68" w:name="ripgrep"/>
      <w:r>
        <w:t xml:space="preserve">ripgrep</w:t>
      </w:r>
      <w:bookmarkEnd w:id="68"/>
    </w:p>
    <w:p>
      <w:pPr>
        <w:pStyle w:val="FirstParagraph"/>
      </w:pPr>
      <w:r>
        <w:t xml:space="preserve">Eine kurzer aber liebevoller Blick sei noch auf</w:t>
      </w:r>
      <w:r>
        <w:t xml:space="preserve"> </w:t>
      </w:r>
      <w:r>
        <w:rPr>
          <w:i/>
        </w:rPr>
        <w:t xml:space="preserve">ripgrep</w:t>
      </w:r>
      <w:r>
        <w:t xml:space="preserve"> </w:t>
      </w:r>
      <w:r>
        <w:t xml:space="preserve">geworfen, ein</w:t>
      </w:r>
      <w:r>
        <w:t xml:space="preserve"> </w:t>
      </w:r>
      <w:r>
        <w:t xml:space="preserve">kommandozeilenbasiertes Tool zum durchsuchen von Textdateien per regulären</w:t>
      </w:r>
      <w:r>
        <w:t xml:space="preserve"> </w:t>
      </w:r>
      <w:r>
        <w:t xml:space="preserve">Ausdrücken</w:t>
      </w:r>
      <w:r>
        <w:t xml:space="preserve"> </w:t>
      </w:r>
      <w:r>
        <w:rPr>
          <w:i/>
        </w:rPr>
        <w:t xml:space="preserve">(Regex)</w:t>
      </w:r>
      <w:r>
        <w:t xml:space="preserve">, dass dem UNIX-Programm</w:t>
      </w:r>
      <w:r>
        <w:t xml:space="preserve"> </w:t>
      </w:r>
      <w:r>
        <w:rPr>
          <w:i/>
        </w:rPr>
        <w:t xml:space="preserve">grep</w:t>
      </w:r>
      <w:r>
        <w:t xml:space="preserve"> </w:t>
      </w:r>
      <w:r>
        <w:t xml:space="preserve">ähnelt. Das Tool</w:t>
      </w:r>
      <w:r>
        <w:t xml:space="preserve"> </w:t>
      </w:r>
      <w:r>
        <w:t xml:space="preserve">wurde zwar nur von einem Entwickler intensiv genutzt, erwies sich aber als</w:t>
      </w:r>
      <w:r>
        <w:t xml:space="preserve"> </w:t>
      </w:r>
      <w:r>
        <w:t xml:space="preserve">wertvolle Hilfe, um z. B. alle Vorkommen einer Methode oder einer Annotation im</w:t>
      </w:r>
      <w:r>
        <w:t xml:space="preserve"> </w:t>
      </w:r>
      <w:r>
        <w:t xml:space="preserve">Projekt zu suchen.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61" Target="media/rId61.png" /><Relationship Type="http://schemas.openxmlformats.org/officeDocument/2006/relationships/image" Id="rId23" Target="media/rId23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hyperlink" Id="rId30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&lt;server&gt;:&lt;port&gt;/planes/{id}" TargetMode="External" /><Relationship Type="http://schemas.openxmlformats.org/officeDocument/2006/relationships/hyperlink" Id="rId22" Target="https://de.wikipedia.org/wiki/Objektrelationale_Abbildung" TargetMode="External" /><Relationship Type="http://schemas.openxmlformats.org/officeDocument/2006/relationships/hyperlink" Id="rId21" Target="https://en.wikipedia.org/wiki/Spring_Boot#Spring_Bo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Arbeitsdokumentation des Backendteam</dc:title>
  <dc:creator>Team Backend</dc:creator>
  <cp:keywords/>
  <dcterms:created xsi:type="dcterms:W3CDTF">2019-05-03T07:04:20Z</dcterms:created>
  <dcterms:modified xsi:type="dcterms:W3CDTF">2019-05-03T07:04:20Z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