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E0C6C7">
      <w:pPr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面向人工智能的科研与教学平台</w:t>
      </w:r>
      <w:r>
        <w:rPr>
          <w:rFonts w:hint="eastAsia"/>
          <w:sz w:val="30"/>
          <w:szCs w:val="30"/>
        </w:rPr>
        <w:t xml:space="preserve"> </w:t>
      </w:r>
    </w:p>
    <w:p w14:paraId="1ADDF7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本项目是一款</w:t>
      </w:r>
      <w:r>
        <w:rPr>
          <w:rFonts w:hint="eastAsia"/>
          <w:color w:val="FF0000"/>
          <w:sz w:val="30"/>
          <w:szCs w:val="30"/>
        </w:rPr>
        <w:t>数据科学科研和教学一体化平台</w:t>
      </w:r>
      <w:r>
        <w:rPr>
          <w:rFonts w:hint="eastAsia"/>
          <w:sz w:val="30"/>
          <w:szCs w:val="30"/>
        </w:rPr>
        <w:t>，集成数十行业数千数据集、科研案例模板， 帮助</w:t>
      </w:r>
      <w:r>
        <w:rPr>
          <w:rFonts w:hint="eastAsia"/>
          <w:b/>
          <w:bCs/>
          <w:sz w:val="30"/>
          <w:szCs w:val="30"/>
        </w:rPr>
        <w:t>科研人员</w:t>
      </w:r>
      <w:r>
        <w:rPr>
          <w:rFonts w:hint="eastAsia"/>
          <w:sz w:val="30"/>
          <w:szCs w:val="30"/>
        </w:rPr>
        <w:t>快速使用大数据和人工智能技术开展科学研究，支持全国</w:t>
      </w:r>
      <w:r>
        <w:rPr>
          <w:rFonts w:hint="eastAsia"/>
          <w:b/>
          <w:bCs/>
          <w:sz w:val="30"/>
          <w:szCs w:val="30"/>
        </w:rPr>
        <w:t>高校</w:t>
      </w:r>
      <w:r>
        <w:rPr>
          <w:rFonts w:hint="eastAsia"/>
          <w:sz w:val="30"/>
          <w:szCs w:val="30"/>
        </w:rPr>
        <w:t>开展</w:t>
      </w:r>
      <w:r>
        <w:rPr>
          <w:rFonts w:hint="eastAsia"/>
          <w:color w:val="FF0000"/>
          <w:sz w:val="30"/>
          <w:szCs w:val="30"/>
        </w:rPr>
        <w:t>大数据通识课程教学</w:t>
      </w:r>
      <w:r>
        <w:rPr>
          <w:rFonts w:hint="eastAsia"/>
          <w:sz w:val="30"/>
          <w:szCs w:val="30"/>
        </w:rPr>
        <w:t>，帮助</w:t>
      </w:r>
      <w:r>
        <w:rPr>
          <w:rFonts w:hint="eastAsia"/>
          <w:b/>
          <w:bCs/>
          <w:sz w:val="30"/>
          <w:szCs w:val="30"/>
        </w:rPr>
        <w:t>非专业人员</w:t>
      </w:r>
      <w:r>
        <w:rPr>
          <w:rFonts w:hint="eastAsia"/>
          <w:sz w:val="30"/>
          <w:szCs w:val="30"/>
        </w:rPr>
        <w:t>进行数据分析和生成分析报告。本项目具备</w:t>
      </w:r>
      <w:r>
        <w:rPr>
          <w:rFonts w:hint="eastAsia"/>
          <w:color w:val="FF0000"/>
          <w:sz w:val="30"/>
          <w:szCs w:val="30"/>
        </w:rPr>
        <w:t>拖拽式的数据处理、数据分析、数据建模和可视化工具</w:t>
      </w:r>
      <w:r>
        <w:rPr>
          <w:rFonts w:hint="eastAsia"/>
          <w:sz w:val="30"/>
          <w:szCs w:val="30"/>
        </w:rPr>
        <w:t>；自主开发的大数据分析全流程算法组件；系统可</w:t>
      </w:r>
      <w:r>
        <w:rPr>
          <w:rFonts w:hint="eastAsia"/>
          <w:color w:val="FF0000"/>
          <w:sz w:val="30"/>
          <w:szCs w:val="30"/>
        </w:rPr>
        <w:t>自动生成智能科研报告</w:t>
      </w:r>
      <w:r>
        <w:rPr>
          <w:rFonts w:hint="eastAsia"/>
          <w:sz w:val="30"/>
          <w:szCs w:val="30"/>
        </w:rPr>
        <w:t>。</w:t>
      </w:r>
    </w:p>
    <w:p w14:paraId="1451A847">
      <w:pPr>
        <w:rPr>
          <w:sz w:val="30"/>
          <w:szCs w:val="30"/>
        </w:rPr>
      </w:pPr>
    </w:p>
    <w:p w14:paraId="5B580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一、涉众类别及关键类别识别</w:t>
      </w:r>
    </w:p>
    <w:p w14:paraId="5C10E9E7">
      <w:pPr>
        <w:rPr>
          <w:sz w:val="24"/>
          <w:szCs w:val="24"/>
        </w:rPr>
      </w:pPr>
      <w:r>
        <w:rPr>
          <w:sz w:val="24"/>
          <w:szCs w:val="24"/>
        </w:rPr>
        <w:t>根据项目需求及检索资料，本平台的核心涉众类别包括：</w:t>
      </w:r>
    </w:p>
    <w:p w14:paraId="0FEA3723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科研人员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（核心用户）</w:t>
      </w:r>
    </w:p>
    <w:p w14:paraId="2751E2A1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高校教师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（教学主导者）</w:t>
      </w:r>
    </w:p>
    <w:p w14:paraId="0B6FF4B6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学生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（教学受众）</w:t>
      </w:r>
    </w:p>
    <w:p w14:paraId="610BA2C3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非专业人员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（数据分析需求者）</w:t>
      </w:r>
    </w:p>
    <w:p w14:paraId="166FF8F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数据提供方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（行业数据集贡献者）</w:t>
      </w:r>
    </w:p>
    <w:p w14:paraId="60AF0BAC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政策制定者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（数据共享与知识产权监管方）</w:t>
      </w:r>
    </w:p>
    <w:p w14:paraId="365FAD9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投资者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（项目资金方）</w:t>
      </w:r>
    </w:p>
    <w:p w14:paraId="0F922C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关键涉众类别</w:t>
      </w:r>
      <w:r>
        <w:rPr>
          <w:sz w:val="24"/>
          <w:szCs w:val="24"/>
        </w:rPr>
        <w:t>：科研人员、高校教师、政策制定者。</w:t>
      </w:r>
    </w:p>
    <w:p w14:paraId="75B88344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科研人员</w:t>
      </w:r>
      <w:r>
        <w:rPr>
          <w:sz w:val="24"/>
          <w:szCs w:val="24"/>
        </w:rPr>
        <w:t>直接影响平台功能需求（如算法组件、数据集丰富性）；</w:t>
      </w:r>
    </w:p>
    <w:p w14:paraId="4290B6BF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高校教师</w:t>
      </w:r>
      <w:r>
        <w:rPr>
          <w:sz w:val="24"/>
          <w:szCs w:val="24"/>
        </w:rPr>
        <w:t>决定平台在教学中的实际应用效果；</w:t>
      </w:r>
    </w:p>
    <w:p w14:paraId="44BF9EB8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政策制定者</w:t>
      </w:r>
      <w:r>
        <w:rPr>
          <w:sz w:val="24"/>
          <w:szCs w:val="24"/>
        </w:rPr>
        <w:t>影响数据共享合规性及长期发展。</w:t>
      </w:r>
    </w:p>
    <w:p w14:paraId="0638D0D0">
      <w:pPr>
        <w:rPr>
          <w:sz w:val="24"/>
          <w:szCs w:val="24"/>
        </w:rPr>
      </w:pPr>
    </w:p>
    <w:p w14:paraId="4CAF787B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​</w:t>
      </w:r>
      <w:r>
        <w:rPr>
          <w:b/>
          <w:bCs/>
          <w:sz w:val="24"/>
          <w:szCs w:val="24"/>
        </w:rPr>
        <w:t>二、涉众特征描述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41"/>
        <w:gridCol w:w="3788"/>
        <w:gridCol w:w="3557"/>
      </w:tblGrid>
      <w:tr w14:paraId="6AA513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2ADD403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涉众类别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1AB3BF2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个人特征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127B05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工作特征</w:t>
            </w:r>
          </w:p>
        </w:tc>
      </w:tr>
      <w:tr w14:paraId="573AB3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9E47FC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科研人员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E069B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高学历、跨学科研究背景，熟悉AI工具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E8B7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需快速处理复杂数据，依赖数据集与案例模板</w:t>
            </w:r>
          </w:p>
        </w:tc>
      </w:tr>
      <w:tr w14:paraId="1FAE8F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2104BC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高校教师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63749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教学经验丰富，需设计大数据通识课程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20ED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需标准化教学工具，评估学生数据分析能力</w:t>
            </w:r>
          </w:p>
        </w:tc>
      </w:tr>
      <w:tr w14:paraId="171E97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6BC666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学生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4B12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非专业背景，学习数据分析技能</w:t>
            </w:r>
            <w:r>
              <w:rPr>
                <w:rFonts w:hint="eastAsia"/>
                <w:sz w:val="24"/>
                <w:szCs w:val="24"/>
              </w:rPr>
              <w:t>,需要AI辅助学习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A324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需直观、低门槛的操作界面与案例库</w:t>
            </w:r>
          </w:p>
        </w:tc>
      </w:tr>
      <w:tr w14:paraId="3AE9FC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BB3DB4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非专业人员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DEF70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企业员工、自由职业者等，需快速生成报告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5ACA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依赖平台自动化功能，解决实际业务问题</w:t>
            </w:r>
          </w:p>
        </w:tc>
      </w:tr>
      <w:tr w14:paraId="5E5DE1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D87933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数据提供方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5265B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企业、机构或政府部门，拥有行业数据资源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B82A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需数据共享激励机制，关注数据安全与合规</w:t>
            </w:r>
          </w:p>
        </w:tc>
      </w:tr>
      <w:tr w14:paraId="5C44F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29D205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政策制定者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0EE36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政府部门、标准化机构，制定数据共享政策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DB3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需平衡数据开放与知识产权保护</w:t>
            </w:r>
          </w:p>
        </w:tc>
      </w:tr>
      <w:tr w14:paraId="5BFC47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BF29CE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投资者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57B7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企业、风投机构，关注市场潜力与回报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C503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需验证平台技术壁垒与商业化路径</w:t>
            </w:r>
          </w:p>
        </w:tc>
      </w:tr>
    </w:tbl>
    <w:p w14:paraId="7854E000">
      <w:pPr>
        <w:rPr>
          <w:sz w:val="24"/>
          <w:szCs w:val="24"/>
        </w:rPr>
      </w:pPr>
    </w:p>
    <w:p w14:paraId="6B224B25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​</w:t>
      </w:r>
      <w:r>
        <w:rPr>
          <w:b/>
          <w:bCs/>
          <w:sz w:val="24"/>
          <w:szCs w:val="24"/>
        </w:rPr>
        <w:t>三、输赢条件与受影响程度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8"/>
        <w:gridCol w:w="3797"/>
        <w:gridCol w:w="3481"/>
      </w:tblGrid>
      <w:tr w14:paraId="1AEC68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DA9C10E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涉众类别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45FFE3F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赢的条件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1A9674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受影响内容及程度</w:t>
            </w:r>
          </w:p>
        </w:tc>
      </w:tr>
      <w:tr w14:paraId="6127E1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A7BC35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科研人员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9031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平台提供高质量数据集、高效算法组件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7CD11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数据处理效率提升（直接影响研究进度）</w:t>
            </w:r>
          </w:p>
        </w:tc>
      </w:tr>
      <w:tr w14:paraId="7290D6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2117EC1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高校教师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438A2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平台支持课程标准化、案例模板丰富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BB67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教学质量提高，学生实践能力增强</w:t>
            </w:r>
          </w:p>
        </w:tc>
      </w:tr>
      <w:tr w14:paraId="4F8774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98FF3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学生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2887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操作简单、案例贴近实际需求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7645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学习兴趣提升，就业竞争力增强</w:t>
            </w:r>
          </w:p>
        </w:tc>
      </w:tr>
      <w:tr w14:paraId="617C6A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A9BDFE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非专业人员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8E9D7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自动生成报告准确度高、成本低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DF8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业务决策效率提升，错误率降低</w:t>
            </w:r>
          </w:p>
        </w:tc>
      </w:tr>
      <w:tr w14:paraId="40A3B4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CFD6C1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数据提供方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128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获得数据共享激励（如政策支持、商业合作）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18684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数据利用率提升，商业价值增加</w:t>
            </w:r>
          </w:p>
        </w:tc>
      </w:tr>
      <w:tr w14:paraId="241632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348D9A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政策制定者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CD269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平台符合数据开放与安全规范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F247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社会数据资源利用率提高，隐私风险可控</w:t>
            </w:r>
          </w:p>
        </w:tc>
      </w:tr>
      <w:tr w14:paraId="7BC57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2AF393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投资者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7324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平台技术领先、市场占有率快速提升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FEE8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投资回报周期缩短，风险降低</w:t>
            </w:r>
          </w:p>
        </w:tc>
      </w:tr>
    </w:tbl>
    <w:p w14:paraId="60EE4D79">
      <w:pPr>
        <w:rPr>
          <w:sz w:val="24"/>
          <w:szCs w:val="24"/>
        </w:rPr>
      </w:pPr>
      <w:bookmarkStart w:id="0" w:name="_GoBack"/>
      <w:bookmarkEnd w:id="0"/>
    </w:p>
    <w:p w14:paraId="311EFACB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​</w:t>
      </w:r>
      <w:r>
        <w:rPr>
          <w:b/>
          <w:bCs/>
          <w:sz w:val="24"/>
          <w:szCs w:val="24"/>
        </w:rPr>
        <w:t>四、关注点与兴趣取向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3537"/>
        <w:gridCol w:w="3538"/>
      </w:tblGrid>
      <w:tr w14:paraId="60DB8A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C87FD7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涉众类别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812744C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关注点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70473CE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兴趣取向</w:t>
            </w:r>
          </w:p>
        </w:tc>
      </w:tr>
      <w:tr w14:paraId="5D02A8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1674E61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科研人员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336B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算法创新性、数据集覆盖领域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5EB3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高性能工具、跨学科案例库</w:t>
            </w:r>
          </w:p>
        </w:tc>
      </w:tr>
      <w:tr w14:paraId="7AF632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A08E26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高校教师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1E20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课程兼容性、学生操作友好性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72E6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教学评估便捷性、案例更新频率</w:t>
            </w:r>
          </w:p>
        </w:tc>
      </w:tr>
      <w:tr w14:paraId="643345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1FC71E1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学生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CA99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免费/低成本使用、可视化效果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12CF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游戏化学习设计、实时反馈机制</w:t>
            </w:r>
          </w:p>
        </w:tc>
      </w:tr>
      <w:tr w14:paraId="23F706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DF021E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非专业人员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051C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报告专业性、操作复杂度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CF6D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模板多样性、客服支持响应速度</w:t>
            </w:r>
          </w:p>
        </w:tc>
      </w:tr>
      <w:tr w14:paraId="0ED022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6C88E2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数据提供方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701CC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数据版权保护、共享收益分配机制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B18B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政策合规性、数据使用反馈渠道</w:t>
            </w:r>
          </w:p>
        </w:tc>
      </w:tr>
      <w:tr w14:paraId="3240F2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1C0D61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政策制定者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DE1FC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数据安全标准、知识产权纠纷预防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19A29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典型案例库、跨部门协作机制</w:t>
            </w:r>
          </w:p>
        </w:tc>
      </w:tr>
      <w:tr w14:paraId="1129D6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09E891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投资者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CFD1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技术壁垒、用户增长数据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531C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商业化路径清晰度、竞品分析报告</w:t>
            </w:r>
          </w:p>
        </w:tc>
      </w:tr>
    </w:tbl>
    <w:p w14:paraId="0D044706">
      <w:pPr>
        <w:rPr>
          <w:sz w:val="24"/>
          <w:szCs w:val="24"/>
        </w:rPr>
      </w:pPr>
    </w:p>
    <w:p w14:paraId="49FEA0B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五、重要性与影响力评估</w:t>
      </w:r>
    </w:p>
    <w:p w14:paraId="1A3B5A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316" w:right="0" w:hanging="360"/>
        <w:textAlignment w:val="baseline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科研人员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​（优先级最高）：直接定义技术架构，推动平台核心功能迭代。</w:t>
      </w:r>
    </w:p>
    <w:p w14:paraId="3A44146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316" w:right="0" w:hanging="360"/>
        <w:textAlignment w:val="baseline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高校教师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​（次高）：决定平台在教育市场的渗透率，影响B端采购决策。</w:t>
      </w:r>
    </w:p>
    <w:p w14:paraId="3D2C7C5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316" w:right="0" w:hanging="360"/>
        <w:textAlignment w:val="baseline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学生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​（次高）：用户规模最大，需求反馈直接影响C端产品迭代。</w:t>
      </w:r>
    </w:p>
    <w:p w14:paraId="5FB5A44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316" w:right="0" w:hanging="360"/>
        <w:textAlignment w:val="baseline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政策制定者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​（次高）：通过法规影响数据共享生态，决定长期合规风险。</w:t>
      </w:r>
    </w:p>
    <w:p w14:paraId="4472FA6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316" w:right="0" w:hanging="360"/>
        <w:textAlignment w:val="baseline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数据提供方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​（中）：数据质量与数量决定平台价值上限。</w:t>
      </w:r>
    </w:p>
    <w:p w14:paraId="6EACA00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316" w:right="0" w:hanging="360"/>
        <w:textAlignment w:val="baseline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投资者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​（中）：关注用户增长与商业化路径，依赖前三类涉众表现。</w:t>
      </w:r>
    </w:p>
    <w:p w14:paraId="69FA5078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​</w:t>
      </w:r>
      <w:r>
        <w:rPr>
          <w:b/>
          <w:bCs/>
          <w:sz w:val="24"/>
          <w:szCs w:val="24"/>
        </w:rPr>
        <w:t>六、代表选择建议</w:t>
      </w:r>
    </w:p>
    <w:p w14:paraId="42EDF40B">
      <w:pPr>
        <w:ind w:left="720"/>
        <w:rPr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b/>
          <w:bCs/>
          <w:sz w:val="24"/>
          <w:szCs w:val="24"/>
        </w:rPr>
        <w:t>科研人员</w:t>
      </w:r>
      <w:r>
        <w:rPr>
          <w:sz w:val="24"/>
          <w:szCs w:val="24"/>
        </w:rPr>
        <w:t>：领域专家（如AI或数据科学教授）。</w:t>
      </w:r>
    </w:p>
    <w:p w14:paraId="3DB82BC7">
      <w:pPr>
        <w:ind w:left="7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高校教师</w:t>
      </w:r>
      <w:r>
        <w:rPr>
          <w:sz w:val="24"/>
          <w:szCs w:val="24"/>
        </w:rPr>
        <w:t>：通识课程负责人、实验教学主管。</w:t>
      </w:r>
    </w:p>
    <w:p w14:paraId="5D744CB4">
      <w:pPr>
        <w:ind w:left="7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学生</w:t>
      </w:r>
      <w:r>
        <w:rPr>
          <w:sz w:val="24"/>
          <w:szCs w:val="24"/>
        </w:rPr>
        <w:t>：数据分析课程优秀学生、学生代表。</w:t>
      </w:r>
    </w:p>
    <w:p w14:paraId="51AF864F">
      <w:pPr>
        <w:ind w:left="7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>数据提供方</w:t>
      </w:r>
      <w:r>
        <w:rPr>
          <w:sz w:val="24"/>
          <w:szCs w:val="24"/>
        </w:rPr>
        <w:t>：行业协会代表、头部企业数据经理。</w:t>
      </w:r>
    </w:p>
    <w:p w14:paraId="55C05446">
      <w:pPr>
        <w:ind w:left="7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>政策制定者</w:t>
      </w:r>
      <w:r>
        <w:rPr>
          <w:sz w:val="24"/>
          <w:szCs w:val="24"/>
        </w:rPr>
        <w:t>：科技局/网信办标准化负责人。</w:t>
      </w:r>
    </w:p>
    <w:p w14:paraId="4E6DD786">
      <w:pPr>
        <w:rPr>
          <w:sz w:val="24"/>
          <w:szCs w:val="24"/>
        </w:rPr>
      </w:pPr>
    </w:p>
    <w:p w14:paraId="66F1FE34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​</w:t>
      </w:r>
      <w:r>
        <w:rPr>
          <w:b/>
          <w:bCs/>
          <w:sz w:val="24"/>
          <w:szCs w:val="24"/>
        </w:rPr>
        <w:t>七、优先级评估</w:t>
      </w:r>
    </w:p>
    <w:p w14:paraId="0297C1D0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科研人员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  <w:lang w:eastAsia="zh-CN"/>
        </w:rPr>
        <w:t>最</w:t>
      </w:r>
      <w:r>
        <w:rPr>
          <w:sz w:val="24"/>
          <w:szCs w:val="24"/>
        </w:rPr>
        <w:t>高）：功能核心，直接影响平台技术竞争力。</w:t>
      </w:r>
    </w:p>
    <w:p w14:paraId="12F304BC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高校教师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（中高）：教学场景落地是平台商业化关键。</w:t>
      </w:r>
    </w:p>
    <w:p w14:paraId="240ABF5F">
      <w:pPr>
        <w:pStyle w:val="29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</w:rPr>
        <w:t>学生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eastAsia="zh-CN"/>
        </w:rPr>
        <w:t>次</w:t>
      </w:r>
      <w:r>
        <w:rPr>
          <w:rFonts w:hint="eastAsia"/>
          <w:sz w:val="24"/>
          <w:szCs w:val="24"/>
        </w:rPr>
        <w:t xml:space="preserve">高): </w:t>
      </w:r>
      <w:r>
        <w:rPr>
          <w:sz w:val="24"/>
          <w:szCs w:val="24"/>
        </w:rPr>
        <w:t>学生是平台教学功能的核心使用者，其学习体验直接影响平台在高校的渗透率</w:t>
      </w:r>
      <w:r>
        <w:rPr>
          <w:rFonts w:hint="eastAsia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D76582"/>
    <w:multiLevelType w:val="multilevel"/>
    <w:tmpl w:val="BCD765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B4E62CC"/>
    <w:multiLevelType w:val="multilevel"/>
    <w:tmpl w:val="6B4E62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5C42FB2"/>
    <w:multiLevelType w:val="multilevel"/>
    <w:tmpl w:val="75C42F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2E"/>
    <w:rsid w:val="00170592"/>
    <w:rsid w:val="004E47E1"/>
    <w:rsid w:val="0063465B"/>
    <w:rsid w:val="009A2660"/>
    <w:rsid w:val="00AF252E"/>
    <w:rsid w:val="00C52E09"/>
    <w:rsid w:val="00D6380E"/>
    <w:rsid w:val="00F35B85"/>
    <w:rsid w:val="6F207F8D"/>
    <w:rsid w:val="7EE6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Strong"/>
    <w:basedOn w:val="14"/>
    <w:qFormat/>
    <w:uiPriority w:val="22"/>
    <w:rPr>
      <w:b/>
    </w:rPr>
  </w:style>
  <w:style w:type="character" w:customStyle="1" w:styleId="16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4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1673</Words>
  <Characters>1682</Characters>
  <Lines>12</Lines>
  <Paragraphs>3</Paragraphs>
  <TotalTime>154</TotalTime>
  <ScaleCrop>false</ScaleCrop>
  <LinksUpToDate>false</LinksUpToDate>
  <CharactersWithSpaces>1690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2025-03-14T11:58:00Z</dcterms:created>
  <dc:creator>新哲 田</dc:creator>
  <cp:lastModifiedBy>长和与恋</cp:lastModifiedBy>
  <dcterms:modified xsi:type="dcterms:W3CDTF">2025-03-16T11:20:23Z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eyJoZGlkIjoiMzY4MDNjOTU4MzU3ZTc0YTkyN2YyNDg1OGYxYzM4ODYiLCJ1c2VySWQiOiIxNDkzNjM3NzM1In0=</vt:lpwstr>
  </property>
  <property fmtid="{D5CDD505-2E9C-101B-9397-08002B2CF9AE}" pid="3" name="KSOProductBuildVer">
    <vt:lpwstr>2052-12.1.0.19770</vt:lpwstr>
  </property>
  <property fmtid="{D5CDD505-2E9C-101B-9397-08002B2CF9AE}" pid="4" name="ICV">
    <vt:lpwstr>40F898F0DAA84C528180418A59E39E61_12</vt:lpwstr>
  </property>
</Properties>
</file>