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Executive Summary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- Business Communication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End of Week 10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10%</w:t>
      </w:r>
    </w:p>
    <w:p>
      <w:pPr>
        <w:pStyle w:val="Heading2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Write a concise executive summary (250-350 words) synthesizing a complex business topic into actionable recommendations for a senior executive audience, followed by a framework reflection (150-200 words) demonstrating how you applied executive communication frameworks to achieve maximum impact. This capstone written assignment demonstrates your ability to communicate efficiently at the highest levels of business.</w:t>
      </w:r>
    </w:p>
    <w:p>
      <w:pPr>
        <w:pStyle w:val="Heading2"/>
        <w:keepNext/>
        <w:spacing w:before="240" w:after="120"/>
      </w:pPr>
      <w:r>
        <w:rPr>
          <w:sz w:val="16"/>
        </w:rPr>
        <w:t>Scenario (Choose ONE)</w:t>
      </w:r>
    </w:p>
    <w:p>
      <w:pPr>
        <w:spacing w:before="0" w:after="120"/>
      </w:pPr>
      <w:r>
        <w:rPr>
          <w:b/>
          <w:sz w:val="16"/>
        </w:rPr>
        <w:t>Option A: Market Entry Recommendation</w:t>
      </w:r>
    </w:p>
    <w:p>
      <w:pPr>
        <w:spacing w:before="0" w:after="120"/>
      </w:pPr>
      <w:r>
        <w:rPr>
          <w:sz w:val="16"/>
        </w:rPr>
        <w:t>A Vietnamese consumer goods company is considering entering the Thai market. You have been provided a 15-page market research report (attached on Moodle). Synthesize the key findings and provide a clear recommendation to the CEO.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The CEO has 5 minutes to review before a board meeting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Focus on: market opportunity, risks, resource requirements, recommendation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Pyramid Principle for instant comprehension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only decision-critical information</w:t>
      </w:r>
    </w:p>
    <w:p>
      <w:pPr>
        <w:spacing w:before="0" w:after="120"/>
      </w:pPr>
      <w:r>
        <w:rPr>
          <w:b/>
          <w:sz w:val="16"/>
        </w:rPr>
        <w:t>Option B: Crisis Response Summary</w:t>
      </w:r>
    </w:p>
    <w:p>
      <w:pPr>
        <w:spacing w:before="0" w:after="120"/>
      </w:pPr>
      <w:r>
        <w:rPr>
          <w:sz w:val="16"/>
        </w:rPr>
        <w:t>A manufacturing company discovered a product quality issue affecting 5% of units. You have been provided an incident report and stakeholder communications log (attached on Moodle). Summarize the situation and recommend next steps for the COO.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Immediate decisions needed within 24 hours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Stakeholders include: customers, regulators, media, employees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Prioritize actions by urgency and impact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crisis communication framework</w:t>
      </w:r>
    </w:p>
    <w:p>
      <w:pPr>
        <w:spacing w:before="0" w:after="120"/>
      </w:pPr>
      <w:r>
        <w:rPr>
          <w:b/>
          <w:sz w:val="16"/>
        </w:rPr>
        <w:t>Option C: Strategic Initiative Review</w:t>
      </w:r>
    </w:p>
    <w:p>
      <w:pPr>
        <w:spacing w:before="0" w:after="120"/>
      </w:pPr>
      <w:r>
        <w:rPr>
          <w:sz w:val="16"/>
        </w:rPr>
        <w:t>A technology startup's 6-month pilot of a new AI customer service system has concluded. You have been provided the pilot evaluation report (attached on Moodle). Summarize findings and recommend whether to scale, pivot, or discontinue.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Board of Directors meeting in 1 week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Key metrics: cost savings, customer satisfaction, employee adoption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balanced analysis of pros and cons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recommendation with confidence level</w:t>
      </w:r>
    </w:p>
    <w:p>
      <w:pPr>
        <w:pStyle w:val="Heading2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recommendation in first sentence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3-4 key supporting points with evidence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Quantified impact where possible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Risk acknowledgment (1-2 sentences)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 next steps/call to action</w:t>
      </w:r>
    </w:p>
    <w:p>
      <w:pPr>
        <w:spacing w:before="0" w:after="120"/>
      </w:pPr>
      <w:r>
        <w:rPr>
          <w:b/>
          <w:sz w:val="16"/>
        </w:rPr>
        <w:t>Format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250-350 words (executive summary body)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150-200 words (framework reflection, separate section)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Single page when printed (both sections combined)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Bullet points for supporting details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Bold or highlighted recommendation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executive formatting</w:t>
      </w:r>
    </w:p>
    <w:p>
      <w:pPr>
        <w:spacing w:before="0" w:after="120"/>
      </w:pPr>
      <w:r>
        <w:rPr>
          <w:b/>
          <w:sz w:val="16"/>
        </w:rPr>
        <w:t>Reflection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Explain how you applied Pyramid Principle to lead with recommendation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Discuss your SCQA strategy for the specific scenario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Reflect on concision decisions (what you excluded and why)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Analyze how you adapted message for Executive Presence and C-suite audience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Demonstrate understanding of information density and strategic synthesis</w:t>
      </w:r>
    </w:p>
    <w:p>
      <w:pPr>
        <w:spacing w:before="0" w:after="120"/>
      </w:pPr>
      <w:r>
        <w:rPr>
          <w:b/>
          <w:sz w:val="16"/>
        </w:rPr>
        <w:t>Quality Standards: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Every word earns its place (no filler)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Jargon-free or jargon-defined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Self-sufficient (no need to read source document)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Actionable (reader knows what to do next)</w:t>
      </w:r>
    </w:p>
    <w:p>
      <w:pPr>
        <w:pStyle w:val="Heading2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File naming:</w:t>
      </w:r>
      <w:r>
        <w:rPr>
          <w:sz w:val="16"/>
        </w:rPr>
        <w:t xml:space="preserve"> StudentNumber_Name_ExecSummary_Week10.docx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Sunday 11:59 PM, Week 10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Microsoft Word (.docx) or PDF</w:t>
      </w:r>
    </w:p>
    <w:p>
      <w:pPr>
        <w:pStyle w:val="Heading2"/>
        <w:keepNext/>
        <w:spacing w:before="240" w:after="120"/>
      </w:pPr>
      <w:r>
        <w:rPr>
          <w:sz w:val="16"/>
        </w:rPr>
        <w:t>Rubric</w:t>
      </w:r>
    </w:p>
    <w:p>
      <w:pPr>
        <w:pStyle w:val="Heading3"/>
        <w:keepNext/>
        <w:spacing w:before="240" w:after="120"/>
      </w:pPr>
      <w:r>
        <w:rPr>
          <w:sz w:val="16"/>
        </w:rPr>
        <w:t>Executive Summary Rubric</w:t>
      </w:r>
    </w:p>
    <w:p>
      <w:pPr>
        <w:sectPr>
          <w:footerReference w:type="default" r:id="rId7"/>
          <w:pgSz w:w="12240" w:h="15840"/>
          <w:pgMar w:top="1134" w:right="1134" w:bottom="1134" w:left="1417" w:header="708" w:footer="708" w:gutter="0"/>
          <w:cols w:space="708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Summary: Executive Communication &amp; Framework Application (30%)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Perfect Pyramid Principle structure with recommendation in opening sentence; flawless SCQA flow; instantly actionable insights; demonstrates sophisticated synthesis of Munter Framework, Stakeholder Mapping, and all course frameworks; appropriate depth for C-suite audience demonstrating understanding of Executive Presence Model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Pyramid structure leading with recommendation; clear SCQA; actionable with minor clarification; effectively integrates 3-4 course frameworks; appropriate executive depth showing Executive Presence understanding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Pyramid structure; recommendation present; SCQA elements visible; integrates 1-2 frameworks; generally appropriate depth; shows basic executive communication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structure; recommendation unclear or buried; limited SCQA; minimal framework integration; inappropriate depth for executives; poor Executive Presence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Pyramid structure; missing recommendation; no SCQA; no framework application; wrong depth; fails Executive Presence standards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Summary: Strategic Analysis &amp; Synthesis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Masterful synthesis identifying critical insights using analytical frameworks from throughout course; nuanced understanding of cultural dimensions (Hofstede) and stakeholder perspectives; sophisticated strategic thinking per Munter Framework; demonstrates advanced synthesis capabilities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synthesis capturing most key insights using course frameworks; good cultural and stakeholder awareness; solid strategic analysis showing framework application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synthesis; main points present using some frameworks; basic cultural awareness; shows strategic thinking with framework references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synthesis; key insights missing; superficial framework use; limited cultural consideration; minimal strategic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synthesis; critical information missing; no framework application; no strategic analysis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Summary: Concision &amp; Information Density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Every word essential; maximum information density per Pyramid Principle; zero filler; perfect balance of breadth and depth; exemplifies Clear Writing Principles and SCQA efficiency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Very concise; minimal filler; strong information efficiency; good breadth-depth balance; demonstrates Clear Writing Principles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Generally concise with some unnecessary content; adequate information density; acceptable balance; shows Clear Writing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Significant wordiness; inefficient communication; poor information density; unbalanced; weak application of Clear Writing Principles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Excessive filler; mostly unnecessary content; no information density; completely unbalanced; ignores Clear Writing Principles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 Reflection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Exceptional reflection demonstrating sophisticated understanding of Pyramid Principle and SCQA application to executive communication; insightful analysis of concision decisions showing strategic thinking; demonstrates deep understanding of Executive Presence Model and C-suite adaptation; shows advanced metacognitive awareness per Reflective Practice Model and Experiential Learning Cycle; articulates information density strategy expertly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reflection explaining Pyramid and SCQA application; clear discussion of concision decisions; good Executive Presence understanding; demonstrates reflective practice effectively; discusses information density strategy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reflection showing Pyramid and SCQA awareness; basic discussion of concision choices; mentions Executive Presence; shows basic reflective practice; acknowledges information density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reflection; superficial Pyramid/SCQA discussion; minimal concision analysis; limited Executive Presence understanding; little reflective practice; weak information density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meaningful reflection; doesn't explain framework applications; no concision analysis; no Executive Presence understanding; fails reflective practice requirements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Professional Format &amp; Visual Communication (10%)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Perfect executive formatting using Visual Communication Theory principles; instantly scannable with optimal visual hierarchy (Duarte); exceptional use of headings, white space, emphasis; builds maximum credibility demonstrating Communication Competence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formatting applying visual communication principles; easy to scan with good visual hierarchy; effective use of headings and space; builds credibility; shows communication competence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formatting; somewhat scannable; basic visual organization; acceptable credibility; demonstrates basic competence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formatting; difficult to scan; weak visual organization; limited credibility; minimal competence shown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Unprofessional formatting; not scannable; no visual organization; damages credibility; fails communication competence standards</w:t>
            </w:r>
          </w:p>
        </w:tc>
      </w:tr>
    </w:tbl>
    <w:sectPr w:rsidR="00F3238A" w:rsidRPr="00B354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NEU,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