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D42" w:rsidRDefault="00EF1D42" w:rsidP="00EF1D42">
      <w:pPr>
        <w:jc w:val="center"/>
        <w:rPr>
          <w:b/>
          <w:bCs/>
          <w:sz w:val="24"/>
          <w:szCs w:val="24"/>
        </w:rPr>
      </w:pPr>
      <w:r>
        <w:rPr>
          <w:b/>
          <w:bCs/>
          <w:sz w:val="24"/>
          <w:szCs w:val="24"/>
        </w:rPr>
        <w:t>Homework</w:t>
      </w:r>
      <w:r w:rsidR="00EB2748">
        <w:rPr>
          <w:b/>
          <w:bCs/>
          <w:sz w:val="24"/>
          <w:szCs w:val="24"/>
        </w:rPr>
        <w:t xml:space="preserve"> 10</w:t>
      </w:r>
      <w:bookmarkStart w:id="0" w:name="_GoBack"/>
      <w:bookmarkEnd w:id="0"/>
      <w:r>
        <w:rPr>
          <w:b/>
          <w:bCs/>
          <w:sz w:val="24"/>
          <w:szCs w:val="24"/>
        </w:rPr>
        <w:t xml:space="preserve">, </w:t>
      </w:r>
      <w:proofErr w:type="spellStart"/>
      <w:r>
        <w:rPr>
          <w:b/>
          <w:bCs/>
          <w:sz w:val="24"/>
          <w:szCs w:val="24"/>
        </w:rPr>
        <w:t>Proc</w:t>
      </w:r>
      <w:proofErr w:type="spellEnd"/>
      <w:r>
        <w:rPr>
          <w:b/>
          <w:bCs/>
          <w:sz w:val="24"/>
          <w:szCs w:val="24"/>
        </w:rPr>
        <w:t xml:space="preserve"> SQL Additional Features</w:t>
      </w:r>
    </w:p>
    <w:p w:rsidR="00805061" w:rsidRPr="00EF1D42" w:rsidRDefault="00805061" w:rsidP="001866E2">
      <w:pPr>
        <w:pStyle w:val="NumberingExercise"/>
        <w:numPr>
          <w:ilvl w:val="0"/>
          <w:numId w:val="0"/>
        </w:numPr>
        <w:ind w:left="1170"/>
        <w:rPr>
          <w:sz w:val="24"/>
          <w:szCs w:val="24"/>
        </w:rPr>
      </w:pPr>
    </w:p>
    <w:p w:rsidR="00D21A8C" w:rsidRPr="00EF1D42" w:rsidRDefault="001866E2" w:rsidP="001866E2">
      <w:pPr>
        <w:pStyle w:val="NumberingExercise"/>
        <w:numPr>
          <w:ilvl w:val="0"/>
          <w:numId w:val="3"/>
        </w:numPr>
        <w:rPr>
          <w:b/>
          <w:sz w:val="24"/>
          <w:szCs w:val="24"/>
        </w:rPr>
      </w:pPr>
      <w:r w:rsidRPr="00EF1D42">
        <w:rPr>
          <w:sz w:val="24"/>
          <w:szCs w:val="24"/>
        </w:rPr>
        <w:t xml:space="preserve"> </w:t>
      </w:r>
      <w:r w:rsidR="00D21A8C" w:rsidRPr="00EF1D42">
        <w:rPr>
          <w:b/>
          <w:sz w:val="24"/>
          <w:szCs w:val="24"/>
        </w:rPr>
        <w:t>Creating and Using Macro Variables</w:t>
      </w:r>
    </w:p>
    <w:p w:rsidR="00D21A8C" w:rsidRPr="00EF1D42" w:rsidRDefault="00D21A8C" w:rsidP="00D21A8C">
      <w:pPr>
        <w:pStyle w:val="NumberingExercise"/>
        <w:numPr>
          <w:ilvl w:val="1"/>
          <w:numId w:val="3"/>
        </w:numPr>
        <w:rPr>
          <w:sz w:val="24"/>
          <w:szCs w:val="24"/>
        </w:rPr>
      </w:pPr>
      <w:r w:rsidRPr="00EF1D42">
        <w:rPr>
          <w:sz w:val="24"/>
          <w:szCs w:val="24"/>
        </w:rPr>
        <w:t xml:space="preserve">Write a query for the </w:t>
      </w:r>
      <w:proofErr w:type="spellStart"/>
      <w:r w:rsidRPr="00EF1D42">
        <w:rPr>
          <w:rFonts w:ascii="Courier New" w:hAnsi="Courier New" w:cs="Courier New"/>
          <w:b/>
          <w:kern w:val="0"/>
          <w:sz w:val="24"/>
          <w:szCs w:val="24"/>
        </w:rPr>
        <w:t>Employee_payroll</w:t>
      </w:r>
      <w:proofErr w:type="spellEnd"/>
      <w:r w:rsidRPr="00EF1D42">
        <w:rPr>
          <w:sz w:val="24"/>
          <w:szCs w:val="24"/>
        </w:rPr>
        <w:t xml:space="preserve"> table that returns the highest value of </w:t>
      </w:r>
      <w:r w:rsidRPr="00EF1D42">
        <w:rPr>
          <w:rFonts w:ascii="Courier New" w:hAnsi="Courier New" w:cs="Courier New"/>
          <w:b/>
          <w:kern w:val="0"/>
          <w:sz w:val="24"/>
          <w:szCs w:val="24"/>
        </w:rPr>
        <w:t xml:space="preserve">Salary </w:t>
      </w:r>
      <w:r w:rsidRPr="00EF1D42">
        <w:rPr>
          <w:sz w:val="24"/>
          <w:szCs w:val="24"/>
        </w:rPr>
        <w:t>(</w:t>
      </w:r>
      <w:r w:rsidRPr="00EF1D42">
        <w:rPr>
          <w:rFonts w:ascii="Courier New" w:hAnsi="Courier New" w:cs="Courier New"/>
          <w:b/>
          <w:kern w:val="0"/>
          <w:sz w:val="24"/>
          <w:szCs w:val="24"/>
        </w:rPr>
        <w:t>max(Salary)</w:t>
      </w:r>
      <w:r w:rsidRPr="00EF1D42">
        <w:rPr>
          <w:sz w:val="24"/>
          <w:szCs w:val="24"/>
        </w:rPr>
        <w:t xml:space="preserve">). </w:t>
      </w:r>
      <w:r w:rsidR="001866E2" w:rsidRPr="00EF1D42">
        <w:rPr>
          <w:sz w:val="24"/>
          <w:szCs w:val="24"/>
        </w:rPr>
        <w:t xml:space="preserve">  </w:t>
      </w:r>
      <w:r w:rsidRPr="00EF1D42">
        <w:rPr>
          <w:sz w:val="24"/>
          <w:szCs w:val="24"/>
        </w:rPr>
        <w:t xml:space="preserve">Title the report </w:t>
      </w:r>
      <w:r w:rsidR="001866E2" w:rsidRPr="00EF1D42">
        <w:rPr>
          <w:sz w:val="24"/>
          <w:szCs w:val="24"/>
        </w:rPr>
        <w:t>appropriately</w:t>
      </w:r>
      <w:r w:rsidRPr="00EF1D42">
        <w:rPr>
          <w:sz w:val="24"/>
          <w:szCs w:val="24"/>
        </w:rPr>
        <w:t>.</w:t>
      </w:r>
    </w:p>
    <w:p w:rsidR="00D21A8C" w:rsidRPr="00EF1D42" w:rsidRDefault="00D21A8C" w:rsidP="00D21A8C">
      <w:pPr>
        <w:pStyle w:val="NumberingExercise"/>
        <w:numPr>
          <w:ilvl w:val="1"/>
          <w:numId w:val="2"/>
        </w:numPr>
        <w:rPr>
          <w:sz w:val="24"/>
          <w:szCs w:val="24"/>
        </w:rPr>
      </w:pPr>
      <w:r w:rsidRPr="00EF1D42">
        <w:rPr>
          <w:sz w:val="24"/>
          <w:szCs w:val="24"/>
        </w:rPr>
        <w:t xml:space="preserve">Use %LET statements to create and assign values to two macro variables: </w:t>
      </w:r>
      <w:r w:rsidRPr="00EF1D42">
        <w:rPr>
          <w:sz w:val="24"/>
          <w:szCs w:val="24"/>
        </w:rPr>
        <w:br/>
      </w:r>
      <w:proofErr w:type="spellStart"/>
      <w:r w:rsidRPr="00EF1D42">
        <w:rPr>
          <w:rFonts w:ascii="Courier New" w:hAnsi="Courier New" w:cs="Courier New"/>
          <w:b/>
          <w:kern w:val="0"/>
          <w:sz w:val="24"/>
          <w:szCs w:val="24"/>
        </w:rPr>
        <w:t>DataSet</w:t>
      </w:r>
      <w:proofErr w:type="spellEnd"/>
      <w:r w:rsidRPr="00EF1D42">
        <w:rPr>
          <w:rFonts w:ascii="Courier New" w:hAnsi="Courier New" w:cs="Courier New"/>
          <w:b/>
          <w:kern w:val="0"/>
          <w:sz w:val="24"/>
          <w:szCs w:val="24"/>
        </w:rPr>
        <w:t xml:space="preserve"> = </w:t>
      </w:r>
      <w:proofErr w:type="spellStart"/>
      <w:r w:rsidRPr="00EF1D42">
        <w:rPr>
          <w:rFonts w:ascii="Courier New" w:hAnsi="Courier New"/>
          <w:b/>
          <w:sz w:val="24"/>
          <w:szCs w:val="24"/>
        </w:rPr>
        <w:t>Employee_payroll</w:t>
      </w:r>
      <w:proofErr w:type="spellEnd"/>
      <w:r w:rsidRPr="00EF1D42">
        <w:rPr>
          <w:rFonts w:ascii="Courier New" w:hAnsi="Courier New"/>
          <w:sz w:val="24"/>
          <w:szCs w:val="24"/>
        </w:rPr>
        <w:br/>
      </w:r>
      <w:proofErr w:type="spellStart"/>
      <w:r w:rsidRPr="00EF1D42">
        <w:rPr>
          <w:rFonts w:ascii="Courier New" w:hAnsi="Courier New" w:cs="Courier New"/>
          <w:b/>
          <w:kern w:val="0"/>
          <w:sz w:val="24"/>
          <w:szCs w:val="24"/>
        </w:rPr>
        <w:t>VariableName</w:t>
      </w:r>
      <w:proofErr w:type="spellEnd"/>
      <w:r w:rsidRPr="00EF1D42">
        <w:rPr>
          <w:rFonts w:ascii="Courier New" w:hAnsi="Courier New" w:cs="Courier New"/>
          <w:b/>
          <w:kern w:val="0"/>
          <w:sz w:val="24"/>
          <w:szCs w:val="24"/>
        </w:rPr>
        <w:t xml:space="preserve"> = </w:t>
      </w:r>
      <w:r w:rsidRPr="00EF1D42">
        <w:rPr>
          <w:rFonts w:ascii="Courier New" w:hAnsi="Courier New" w:cs="Courier New"/>
          <w:b/>
          <w:sz w:val="24"/>
          <w:szCs w:val="24"/>
        </w:rPr>
        <w:t>Salary</w:t>
      </w:r>
    </w:p>
    <w:p w:rsidR="00D21A8C" w:rsidRPr="00EF1D42" w:rsidRDefault="00D21A8C" w:rsidP="00D21A8C">
      <w:pPr>
        <w:pStyle w:val="NumberingExercise"/>
        <w:numPr>
          <w:ilvl w:val="0"/>
          <w:numId w:val="0"/>
        </w:numPr>
        <w:ind w:left="720"/>
        <w:rPr>
          <w:sz w:val="24"/>
          <w:szCs w:val="24"/>
        </w:rPr>
      </w:pPr>
      <w:r w:rsidRPr="00EF1D42">
        <w:rPr>
          <w:sz w:val="24"/>
          <w:szCs w:val="24"/>
        </w:rPr>
        <w:t>Use a %PUT statement to write their values back to the SAS log in this context:</w:t>
      </w:r>
    </w:p>
    <w:p w:rsidR="00D21A8C" w:rsidRPr="00EF1D42" w:rsidRDefault="00D21A8C" w:rsidP="00D21A8C">
      <w:pPr>
        <w:pStyle w:val="NumberingExercise"/>
        <w:numPr>
          <w:ilvl w:val="1"/>
          <w:numId w:val="2"/>
        </w:numPr>
        <w:rPr>
          <w:sz w:val="24"/>
          <w:szCs w:val="24"/>
        </w:rPr>
      </w:pPr>
      <w:r w:rsidRPr="00EF1D42">
        <w:rPr>
          <w:sz w:val="24"/>
          <w:szCs w:val="24"/>
        </w:rPr>
        <w:t xml:space="preserve">Modify the query you wrote in step </w:t>
      </w:r>
      <w:r w:rsidRPr="00EF1D42">
        <w:rPr>
          <w:b/>
          <w:sz w:val="24"/>
          <w:szCs w:val="24"/>
        </w:rPr>
        <w:t>4.</w:t>
      </w:r>
      <w:r w:rsidRPr="00EF1D42">
        <w:rPr>
          <w:b/>
          <w:bCs/>
          <w:sz w:val="24"/>
          <w:szCs w:val="24"/>
        </w:rPr>
        <w:t>a</w:t>
      </w:r>
      <w:r w:rsidRPr="00EF1D42">
        <w:rPr>
          <w:sz w:val="24"/>
          <w:szCs w:val="24"/>
        </w:rPr>
        <w:t xml:space="preserve">, and replace each hardcoded (typed) reference to </w:t>
      </w:r>
      <w:proofErr w:type="spellStart"/>
      <w:r w:rsidRPr="00EF1D42">
        <w:rPr>
          <w:rFonts w:ascii="Courier New" w:hAnsi="Courier New" w:cs="Courier New"/>
          <w:b/>
          <w:sz w:val="24"/>
          <w:szCs w:val="24"/>
        </w:rPr>
        <w:t>Employee_payroll</w:t>
      </w:r>
      <w:proofErr w:type="spellEnd"/>
      <w:r w:rsidRPr="00EF1D42">
        <w:rPr>
          <w:sz w:val="24"/>
          <w:szCs w:val="24"/>
        </w:rPr>
        <w:t xml:space="preserve"> (once in the title and once in the query) with a reference to the macro variable </w:t>
      </w:r>
      <w:proofErr w:type="spellStart"/>
      <w:r w:rsidRPr="00EF1D42">
        <w:rPr>
          <w:rFonts w:ascii="Courier New" w:hAnsi="Courier New" w:cs="Courier New"/>
          <w:b/>
          <w:kern w:val="0"/>
          <w:sz w:val="24"/>
          <w:szCs w:val="24"/>
        </w:rPr>
        <w:t>DataSet</w:t>
      </w:r>
      <w:proofErr w:type="spellEnd"/>
      <w:r w:rsidRPr="00EF1D42">
        <w:rPr>
          <w:sz w:val="24"/>
          <w:szCs w:val="24"/>
        </w:rPr>
        <w:t xml:space="preserve"> (</w:t>
      </w:r>
      <w:r w:rsidRPr="00EF1D42">
        <w:rPr>
          <w:rFonts w:ascii="Courier New" w:hAnsi="Courier New" w:cs="Courier New"/>
          <w:b/>
          <w:sz w:val="24"/>
          <w:szCs w:val="24"/>
        </w:rPr>
        <w:t>&amp;</w:t>
      </w:r>
      <w:proofErr w:type="spellStart"/>
      <w:r w:rsidRPr="00EF1D42">
        <w:rPr>
          <w:rFonts w:ascii="Courier New" w:hAnsi="Courier New" w:cs="Courier New"/>
          <w:b/>
          <w:sz w:val="24"/>
          <w:szCs w:val="24"/>
        </w:rPr>
        <w:t>DataSet</w:t>
      </w:r>
      <w:proofErr w:type="spellEnd"/>
      <w:r w:rsidRPr="00EF1D42">
        <w:rPr>
          <w:sz w:val="24"/>
          <w:szCs w:val="24"/>
        </w:rPr>
        <w:t xml:space="preserve">), and each hardcoded (typed) reference to </w:t>
      </w:r>
      <w:r w:rsidRPr="00EF1D42">
        <w:rPr>
          <w:rFonts w:ascii="Courier New" w:hAnsi="Courier New" w:cs="Courier New"/>
          <w:b/>
          <w:kern w:val="0"/>
          <w:sz w:val="24"/>
          <w:szCs w:val="24"/>
        </w:rPr>
        <w:t>Salary</w:t>
      </w:r>
      <w:r w:rsidRPr="00EF1D42">
        <w:rPr>
          <w:sz w:val="24"/>
          <w:szCs w:val="24"/>
        </w:rPr>
        <w:t xml:space="preserve"> (once in the title and once in the query) with a reference to the macro variable </w:t>
      </w:r>
      <w:proofErr w:type="spellStart"/>
      <w:r w:rsidRPr="00EF1D42">
        <w:rPr>
          <w:rFonts w:ascii="Courier New" w:hAnsi="Courier New" w:cs="Courier New"/>
          <w:b/>
          <w:kern w:val="0"/>
          <w:sz w:val="24"/>
          <w:szCs w:val="24"/>
        </w:rPr>
        <w:t>VariableName</w:t>
      </w:r>
      <w:proofErr w:type="spellEnd"/>
      <w:r w:rsidRPr="00EF1D42">
        <w:rPr>
          <w:sz w:val="24"/>
          <w:szCs w:val="24"/>
        </w:rPr>
        <w:t xml:space="preserve"> (</w:t>
      </w:r>
      <w:r w:rsidRPr="00EF1D42">
        <w:rPr>
          <w:rFonts w:ascii="Courier New" w:hAnsi="Courier New" w:cs="Courier New"/>
          <w:b/>
          <w:sz w:val="24"/>
          <w:szCs w:val="24"/>
        </w:rPr>
        <w:t>&amp;</w:t>
      </w:r>
      <w:proofErr w:type="spellStart"/>
      <w:r w:rsidRPr="00EF1D42">
        <w:rPr>
          <w:rFonts w:ascii="Courier New" w:hAnsi="Courier New" w:cs="Courier New"/>
          <w:b/>
          <w:sz w:val="24"/>
          <w:szCs w:val="24"/>
        </w:rPr>
        <w:t>VariableName</w:t>
      </w:r>
      <w:proofErr w:type="spellEnd"/>
      <w:r w:rsidRPr="00EF1D42">
        <w:rPr>
          <w:sz w:val="24"/>
          <w:szCs w:val="24"/>
        </w:rPr>
        <w:t xml:space="preserve">). Resubmit the query, and verify that the results are identical to the results obtained in step </w:t>
      </w:r>
      <w:r w:rsidRPr="00EF1D42">
        <w:rPr>
          <w:b/>
          <w:bCs/>
          <w:sz w:val="24"/>
          <w:szCs w:val="24"/>
        </w:rPr>
        <w:t>a.</w:t>
      </w:r>
      <w:r w:rsidRPr="00EF1D42">
        <w:rPr>
          <w:sz w:val="24"/>
          <w:szCs w:val="24"/>
        </w:rPr>
        <w:t xml:space="preserve"> above.</w:t>
      </w:r>
    </w:p>
    <w:p w:rsidR="00D21A8C" w:rsidRPr="00EF1D42" w:rsidRDefault="00D21A8C" w:rsidP="00D21A8C">
      <w:pPr>
        <w:pStyle w:val="NumberingExercise"/>
        <w:numPr>
          <w:ilvl w:val="1"/>
          <w:numId w:val="2"/>
        </w:numPr>
        <w:rPr>
          <w:sz w:val="24"/>
          <w:szCs w:val="24"/>
        </w:rPr>
      </w:pPr>
      <w:r w:rsidRPr="00EF1D42">
        <w:rPr>
          <w:sz w:val="24"/>
          <w:szCs w:val="24"/>
        </w:rPr>
        <w:t>Use the %LET statements to change the values of your macro variables:</w:t>
      </w:r>
    </w:p>
    <w:p w:rsidR="00D21A8C" w:rsidRPr="00EF1D42" w:rsidRDefault="00D21A8C" w:rsidP="00D21A8C">
      <w:pPr>
        <w:pStyle w:val="NumberingExercise"/>
        <w:numPr>
          <w:ilvl w:val="0"/>
          <w:numId w:val="0"/>
        </w:numPr>
        <w:ind w:left="720"/>
        <w:rPr>
          <w:sz w:val="24"/>
          <w:szCs w:val="24"/>
        </w:rPr>
      </w:pPr>
      <w:proofErr w:type="spellStart"/>
      <w:r w:rsidRPr="00EF1D42">
        <w:rPr>
          <w:rFonts w:ascii="Courier New" w:hAnsi="Courier New" w:cs="Courier New"/>
          <w:b/>
          <w:kern w:val="0"/>
          <w:sz w:val="24"/>
          <w:szCs w:val="24"/>
        </w:rPr>
        <w:t>DataSet</w:t>
      </w:r>
      <w:proofErr w:type="spellEnd"/>
      <w:r w:rsidRPr="00EF1D42">
        <w:rPr>
          <w:rFonts w:ascii="Courier New" w:hAnsi="Courier New" w:cs="Courier New"/>
          <w:b/>
          <w:kern w:val="0"/>
          <w:sz w:val="24"/>
          <w:szCs w:val="24"/>
        </w:rPr>
        <w:t xml:space="preserve"> = </w:t>
      </w:r>
      <w:proofErr w:type="spellStart"/>
      <w:r w:rsidRPr="00EF1D42">
        <w:rPr>
          <w:rFonts w:ascii="Courier New" w:hAnsi="Courier New" w:cs="Courier New"/>
          <w:b/>
          <w:kern w:val="0"/>
          <w:sz w:val="24"/>
          <w:szCs w:val="24"/>
        </w:rPr>
        <w:t>Price_List</w:t>
      </w:r>
      <w:proofErr w:type="spellEnd"/>
      <w:r w:rsidRPr="00EF1D42">
        <w:rPr>
          <w:sz w:val="24"/>
          <w:szCs w:val="24"/>
        </w:rPr>
        <w:br/>
      </w:r>
      <w:proofErr w:type="spellStart"/>
      <w:r w:rsidRPr="00EF1D42">
        <w:rPr>
          <w:rFonts w:ascii="Courier New" w:hAnsi="Courier New" w:cs="Courier New"/>
          <w:b/>
          <w:kern w:val="0"/>
          <w:sz w:val="24"/>
          <w:szCs w:val="24"/>
        </w:rPr>
        <w:t>VariableName</w:t>
      </w:r>
      <w:proofErr w:type="spellEnd"/>
      <w:r w:rsidRPr="00EF1D42">
        <w:rPr>
          <w:rFonts w:ascii="Courier New" w:hAnsi="Courier New" w:cs="Courier New"/>
          <w:b/>
          <w:kern w:val="0"/>
          <w:sz w:val="24"/>
          <w:szCs w:val="24"/>
        </w:rPr>
        <w:t xml:space="preserve"> = </w:t>
      </w:r>
      <w:proofErr w:type="spellStart"/>
      <w:r w:rsidRPr="00EF1D42">
        <w:rPr>
          <w:rFonts w:ascii="Courier New" w:hAnsi="Courier New" w:cs="Courier New"/>
          <w:b/>
          <w:kern w:val="0"/>
          <w:sz w:val="24"/>
          <w:szCs w:val="24"/>
        </w:rPr>
        <w:t>Unit_Sales_Price</w:t>
      </w:r>
      <w:proofErr w:type="spellEnd"/>
    </w:p>
    <w:p w:rsidR="00EF1D42" w:rsidRPr="00EF1D42" w:rsidRDefault="00EF1D42" w:rsidP="00EF1D42">
      <w:pPr>
        <w:pStyle w:val="NumberingExercise"/>
        <w:keepNext/>
        <w:keepLines/>
        <w:numPr>
          <w:ilvl w:val="0"/>
          <w:numId w:val="3"/>
        </w:numPr>
        <w:rPr>
          <w:b/>
          <w:bCs/>
          <w:sz w:val="24"/>
          <w:szCs w:val="24"/>
        </w:rPr>
      </w:pPr>
      <w:r w:rsidRPr="00EF1D42">
        <w:rPr>
          <w:b/>
          <w:bCs/>
          <w:sz w:val="24"/>
          <w:szCs w:val="24"/>
        </w:rPr>
        <w:t>Creating a Macro Variable from an SQL Query</w:t>
      </w:r>
    </w:p>
    <w:p w:rsidR="00EF1D42" w:rsidRPr="00EF1D42" w:rsidRDefault="00EF1D42" w:rsidP="00EF1D42">
      <w:pPr>
        <w:pStyle w:val="NumberingExercise"/>
        <w:keepNext/>
        <w:keepLines/>
        <w:numPr>
          <w:ilvl w:val="1"/>
          <w:numId w:val="3"/>
        </w:numPr>
        <w:rPr>
          <w:sz w:val="24"/>
          <w:szCs w:val="24"/>
        </w:rPr>
      </w:pPr>
      <w:r w:rsidRPr="00EF1D42">
        <w:rPr>
          <w:sz w:val="24"/>
          <w:szCs w:val="24"/>
        </w:rPr>
        <w:t xml:space="preserve">Produce a report of </w:t>
      </w:r>
      <w:r w:rsidRPr="00EF1D42">
        <w:rPr>
          <w:rFonts w:ascii="Courier New" w:hAnsi="Courier New"/>
          <w:b/>
          <w:kern w:val="0"/>
          <w:sz w:val="24"/>
          <w:szCs w:val="24"/>
        </w:rPr>
        <w:t>Country</w:t>
      </w:r>
      <w:r w:rsidRPr="00EF1D42">
        <w:rPr>
          <w:sz w:val="24"/>
          <w:szCs w:val="24"/>
        </w:rPr>
        <w:t xml:space="preserve"> and a new column named </w:t>
      </w:r>
      <w:r w:rsidRPr="00EF1D42">
        <w:rPr>
          <w:rFonts w:ascii="Courier New" w:hAnsi="Courier New"/>
          <w:b/>
          <w:kern w:val="0"/>
          <w:sz w:val="24"/>
          <w:szCs w:val="24"/>
        </w:rPr>
        <w:t>Purchases</w:t>
      </w:r>
      <w:r w:rsidRPr="00EF1D42">
        <w:rPr>
          <w:sz w:val="24"/>
          <w:szCs w:val="24"/>
        </w:rPr>
        <w:t xml:space="preserve"> (</w:t>
      </w:r>
      <w:r w:rsidRPr="00EF1D42">
        <w:rPr>
          <w:rFonts w:ascii="Courier New" w:hAnsi="Courier New"/>
          <w:b/>
          <w:kern w:val="0"/>
          <w:sz w:val="24"/>
          <w:szCs w:val="24"/>
        </w:rPr>
        <w:t>SUM (</w:t>
      </w:r>
      <w:proofErr w:type="spellStart"/>
      <w:r w:rsidRPr="00EF1D42">
        <w:rPr>
          <w:rFonts w:ascii="Courier New" w:hAnsi="Courier New" w:cs="Courier New"/>
          <w:b/>
          <w:kern w:val="0"/>
          <w:sz w:val="24"/>
          <w:szCs w:val="24"/>
        </w:rPr>
        <w:t>Total_Retail_Price</w:t>
      </w:r>
      <w:proofErr w:type="spellEnd"/>
      <w:r w:rsidRPr="00EF1D42">
        <w:rPr>
          <w:rFonts w:ascii="Courier New" w:hAnsi="Courier New"/>
          <w:b/>
          <w:kern w:val="0"/>
          <w:sz w:val="24"/>
          <w:szCs w:val="24"/>
        </w:rPr>
        <w:t>)</w:t>
      </w:r>
      <w:r w:rsidRPr="00EF1D42">
        <w:rPr>
          <w:sz w:val="24"/>
          <w:szCs w:val="24"/>
        </w:rPr>
        <w:t xml:space="preserve">). Group the report by </w:t>
      </w:r>
      <w:r w:rsidRPr="00EF1D42">
        <w:rPr>
          <w:rFonts w:ascii="Courier New" w:hAnsi="Courier New"/>
          <w:b/>
          <w:kern w:val="0"/>
          <w:sz w:val="24"/>
          <w:szCs w:val="24"/>
        </w:rPr>
        <w:t>Country</w:t>
      </w:r>
      <w:r w:rsidRPr="00EF1D42">
        <w:rPr>
          <w:sz w:val="24"/>
          <w:szCs w:val="24"/>
        </w:rPr>
        <w:t xml:space="preserve">. Include only orders placed in 2007. Order the report so that the highest values of </w:t>
      </w:r>
      <w:r w:rsidRPr="00EF1D42">
        <w:rPr>
          <w:rFonts w:ascii="Courier New" w:hAnsi="Courier New"/>
          <w:b/>
          <w:kern w:val="0"/>
          <w:sz w:val="24"/>
          <w:szCs w:val="24"/>
        </w:rPr>
        <w:t>Purchases</w:t>
      </w:r>
      <w:r w:rsidRPr="00EF1D42">
        <w:rPr>
          <w:sz w:val="24"/>
          <w:szCs w:val="24"/>
        </w:rPr>
        <w:t xml:space="preserve"> sums are at the top. The data is in the following tables (columns of interest in parenthesis):</w:t>
      </w:r>
    </w:p>
    <w:p w:rsidR="00EF1D42" w:rsidRPr="00EF1D42" w:rsidRDefault="00EF1D42" w:rsidP="00EF1D42">
      <w:pPr>
        <w:pStyle w:val="BulletedNormal"/>
        <w:keepNext/>
        <w:keepLines/>
        <w:autoSpaceDE w:val="0"/>
        <w:autoSpaceDN w:val="0"/>
        <w:adjustRightInd w:val="0"/>
        <w:spacing w:after="0"/>
        <w:ind w:left="936"/>
        <w:rPr>
          <w:sz w:val="24"/>
          <w:szCs w:val="24"/>
        </w:rPr>
      </w:pPr>
      <w:proofErr w:type="spellStart"/>
      <w:r w:rsidRPr="00EF1D42">
        <w:rPr>
          <w:rFonts w:ascii="Courier New" w:hAnsi="Courier New" w:cs="Courier New"/>
          <w:b/>
          <w:kern w:val="0"/>
          <w:sz w:val="24"/>
          <w:szCs w:val="24"/>
        </w:rPr>
        <w:t>Order_fact</w:t>
      </w:r>
      <w:proofErr w:type="spellEnd"/>
      <w:r w:rsidRPr="00EF1D42">
        <w:rPr>
          <w:snapToGrid/>
          <w:sz w:val="24"/>
          <w:szCs w:val="24"/>
        </w:rPr>
        <w:t xml:space="preserve"> (</w:t>
      </w:r>
      <w:proofErr w:type="spellStart"/>
      <w:r w:rsidRPr="00EF1D42">
        <w:rPr>
          <w:rFonts w:ascii="Courier New" w:hAnsi="Courier New" w:cs="Courier New"/>
          <w:b/>
          <w:kern w:val="0"/>
          <w:sz w:val="24"/>
          <w:szCs w:val="24"/>
        </w:rPr>
        <w:t>Customer_ID</w:t>
      </w:r>
      <w:proofErr w:type="spellEnd"/>
      <w:r w:rsidRPr="00EF1D42">
        <w:rPr>
          <w:snapToGrid/>
          <w:sz w:val="24"/>
          <w:szCs w:val="24"/>
        </w:rPr>
        <w:t xml:space="preserve">, </w:t>
      </w:r>
      <w:proofErr w:type="spellStart"/>
      <w:r w:rsidRPr="00EF1D42">
        <w:rPr>
          <w:rFonts w:ascii="Courier New" w:hAnsi="Courier New" w:cs="Courier New"/>
          <w:b/>
          <w:kern w:val="0"/>
          <w:sz w:val="24"/>
          <w:szCs w:val="24"/>
        </w:rPr>
        <w:t>Total_Retail_Price</w:t>
      </w:r>
      <w:proofErr w:type="spellEnd"/>
      <w:r w:rsidRPr="00EF1D42">
        <w:rPr>
          <w:snapToGrid/>
          <w:sz w:val="24"/>
          <w:szCs w:val="24"/>
        </w:rPr>
        <w:t>)</w:t>
      </w:r>
    </w:p>
    <w:p w:rsidR="00EF1D42" w:rsidRPr="00EF1D42" w:rsidRDefault="00EF1D42" w:rsidP="00EF1D42">
      <w:pPr>
        <w:pStyle w:val="BulletedNormal"/>
        <w:keepNext/>
        <w:keepLines/>
        <w:autoSpaceDE w:val="0"/>
        <w:autoSpaceDN w:val="0"/>
        <w:adjustRightInd w:val="0"/>
        <w:spacing w:after="0"/>
        <w:ind w:left="936"/>
        <w:rPr>
          <w:sz w:val="24"/>
          <w:szCs w:val="24"/>
        </w:rPr>
      </w:pPr>
      <w:r w:rsidRPr="00EF1D42">
        <w:rPr>
          <w:rFonts w:ascii="Courier New" w:hAnsi="Courier New" w:cs="Courier New"/>
          <w:b/>
          <w:kern w:val="0"/>
          <w:sz w:val="24"/>
          <w:szCs w:val="24"/>
        </w:rPr>
        <w:t>Customer</w:t>
      </w:r>
      <w:r w:rsidRPr="00EF1D42">
        <w:rPr>
          <w:snapToGrid/>
          <w:sz w:val="24"/>
          <w:szCs w:val="24"/>
        </w:rPr>
        <w:t xml:space="preserve"> (</w:t>
      </w:r>
      <w:proofErr w:type="spellStart"/>
      <w:r w:rsidRPr="00EF1D42">
        <w:rPr>
          <w:rFonts w:ascii="Courier New" w:hAnsi="Courier New" w:cs="Courier New"/>
          <w:b/>
          <w:kern w:val="0"/>
          <w:sz w:val="24"/>
          <w:szCs w:val="24"/>
        </w:rPr>
        <w:t>Customer_ID</w:t>
      </w:r>
      <w:proofErr w:type="spellEnd"/>
      <w:r w:rsidRPr="00EF1D42">
        <w:rPr>
          <w:snapToGrid/>
          <w:sz w:val="24"/>
          <w:szCs w:val="24"/>
        </w:rPr>
        <w:t xml:space="preserve">, </w:t>
      </w:r>
      <w:r w:rsidRPr="00EF1D42">
        <w:rPr>
          <w:rFonts w:ascii="Courier New" w:hAnsi="Courier New" w:cs="Courier New"/>
          <w:b/>
          <w:kern w:val="0"/>
          <w:sz w:val="24"/>
          <w:szCs w:val="24"/>
        </w:rPr>
        <w:t>Country</w:t>
      </w:r>
      <w:r w:rsidRPr="00EF1D42">
        <w:rPr>
          <w:snapToGrid/>
          <w:sz w:val="24"/>
          <w:szCs w:val="24"/>
        </w:rPr>
        <w:t>)</w:t>
      </w:r>
    </w:p>
    <w:p w:rsidR="00EF1D42" w:rsidRPr="00EF1D42" w:rsidRDefault="00EF1D42" w:rsidP="00EF1D42">
      <w:pPr>
        <w:ind w:left="720"/>
        <w:rPr>
          <w:sz w:val="24"/>
          <w:szCs w:val="24"/>
        </w:rPr>
      </w:pPr>
      <w:r w:rsidRPr="00EF1D42">
        <w:rPr>
          <w:sz w:val="24"/>
          <w:szCs w:val="24"/>
        </w:rPr>
        <w:t xml:space="preserve">Name the report </w:t>
      </w:r>
      <w:r w:rsidRPr="00EF1D42">
        <w:rPr>
          <w:rFonts w:ascii="Courier New" w:hAnsi="Courier New"/>
          <w:b/>
          <w:kern w:val="0"/>
          <w:sz w:val="24"/>
          <w:szCs w:val="24"/>
        </w:rPr>
        <w:t>2007 Purchases by Country</w:t>
      </w:r>
      <w:r w:rsidRPr="00EF1D42">
        <w:rPr>
          <w:sz w:val="24"/>
          <w:szCs w:val="24"/>
        </w:rPr>
        <w:t>. Label the columns as indicated in the sample report:</w:t>
      </w:r>
    </w:p>
    <w:p w:rsidR="00EF1D42" w:rsidRPr="00EF1D42" w:rsidRDefault="00EF1D42" w:rsidP="00EF1D42">
      <w:pPr>
        <w:pStyle w:val="NumberingExercise"/>
        <w:numPr>
          <w:ilvl w:val="1"/>
          <w:numId w:val="3"/>
        </w:numPr>
        <w:rPr>
          <w:sz w:val="24"/>
          <w:szCs w:val="24"/>
        </w:rPr>
      </w:pPr>
      <w:r w:rsidRPr="00EF1D42">
        <w:rPr>
          <w:sz w:val="24"/>
          <w:szCs w:val="24"/>
        </w:rPr>
        <w:t xml:space="preserve">Write a query similar to the first but modified to produce a report of </w:t>
      </w:r>
      <w:r w:rsidRPr="00EF1D42">
        <w:rPr>
          <w:rFonts w:ascii="Courier New" w:hAnsi="Courier New"/>
          <w:b/>
          <w:kern w:val="0"/>
          <w:sz w:val="24"/>
          <w:szCs w:val="24"/>
        </w:rPr>
        <w:t>Purchases</w:t>
      </w:r>
      <w:r w:rsidRPr="00EF1D42">
        <w:rPr>
          <w:sz w:val="24"/>
          <w:szCs w:val="24"/>
        </w:rPr>
        <w:t xml:space="preserve"> by </w:t>
      </w:r>
      <w:proofErr w:type="spellStart"/>
      <w:r w:rsidRPr="00EF1D42">
        <w:rPr>
          <w:rFonts w:ascii="Courier New" w:hAnsi="Courier New"/>
          <w:b/>
          <w:kern w:val="0"/>
          <w:sz w:val="24"/>
          <w:szCs w:val="24"/>
        </w:rPr>
        <w:t>Customer_Name</w:t>
      </w:r>
      <w:proofErr w:type="spellEnd"/>
      <w:r w:rsidRPr="00EF1D42">
        <w:rPr>
          <w:sz w:val="24"/>
          <w:szCs w:val="24"/>
        </w:rPr>
        <w:t xml:space="preserve"> for the year 2007. (Keep a copy of your first query for use in step </w:t>
      </w:r>
      <w:r w:rsidRPr="00EF1D42">
        <w:rPr>
          <w:b/>
          <w:sz w:val="24"/>
          <w:szCs w:val="24"/>
        </w:rPr>
        <w:t>5.</w:t>
      </w:r>
      <w:r w:rsidRPr="00EF1D42">
        <w:rPr>
          <w:b/>
          <w:bCs/>
          <w:sz w:val="24"/>
          <w:szCs w:val="24"/>
        </w:rPr>
        <w:t>c</w:t>
      </w:r>
      <w:r w:rsidRPr="00EF1D42">
        <w:rPr>
          <w:sz w:val="24"/>
          <w:szCs w:val="24"/>
        </w:rPr>
        <w:t xml:space="preserve">.) Subset the query so that only customers from the top-buying country (the one listed at the top of the last report; in this case, </w:t>
      </w:r>
      <w:r w:rsidRPr="00EF1D42">
        <w:rPr>
          <w:rFonts w:ascii="Courier New" w:hAnsi="Courier New"/>
          <w:b/>
          <w:kern w:val="0"/>
          <w:sz w:val="24"/>
          <w:szCs w:val="24"/>
        </w:rPr>
        <w:t>US</w:t>
      </w:r>
      <w:r w:rsidRPr="00EF1D42">
        <w:rPr>
          <w:sz w:val="24"/>
          <w:szCs w:val="24"/>
        </w:rPr>
        <w:t>) are included. Order the report so that customers with the highest purchases are at the top. The data is in the following tables:</w:t>
      </w:r>
    </w:p>
    <w:p w:rsidR="00EF1D42" w:rsidRPr="00EF1D42" w:rsidRDefault="00EF1D42" w:rsidP="00EF1D42">
      <w:pPr>
        <w:pStyle w:val="BulletedNormal"/>
        <w:keepNext/>
        <w:keepLines/>
        <w:autoSpaceDE w:val="0"/>
        <w:autoSpaceDN w:val="0"/>
        <w:adjustRightInd w:val="0"/>
        <w:spacing w:after="0"/>
        <w:ind w:left="936"/>
        <w:rPr>
          <w:sz w:val="24"/>
          <w:szCs w:val="24"/>
        </w:rPr>
      </w:pPr>
      <w:proofErr w:type="spellStart"/>
      <w:r w:rsidRPr="00EF1D42">
        <w:rPr>
          <w:rFonts w:ascii="Courier New" w:hAnsi="Courier New" w:cs="Courier New"/>
          <w:b/>
          <w:kern w:val="0"/>
          <w:sz w:val="24"/>
          <w:szCs w:val="24"/>
        </w:rPr>
        <w:lastRenderedPageBreak/>
        <w:t>Order_fact</w:t>
      </w:r>
      <w:proofErr w:type="spellEnd"/>
      <w:r w:rsidRPr="00EF1D42">
        <w:rPr>
          <w:snapToGrid/>
          <w:sz w:val="24"/>
          <w:szCs w:val="24"/>
        </w:rPr>
        <w:t xml:space="preserve"> (</w:t>
      </w:r>
      <w:proofErr w:type="spellStart"/>
      <w:r w:rsidRPr="00EF1D42">
        <w:rPr>
          <w:rFonts w:ascii="Courier New" w:hAnsi="Courier New" w:cs="Courier New"/>
          <w:b/>
          <w:kern w:val="0"/>
          <w:sz w:val="24"/>
          <w:szCs w:val="24"/>
        </w:rPr>
        <w:t>Customer_ID</w:t>
      </w:r>
      <w:proofErr w:type="spellEnd"/>
      <w:r w:rsidRPr="00EF1D42">
        <w:rPr>
          <w:snapToGrid/>
          <w:sz w:val="24"/>
          <w:szCs w:val="24"/>
        </w:rPr>
        <w:t xml:space="preserve">, </w:t>
      </w:r>
      <w:proofErr w:type="spellStart"/>
      <w:r w:rsidRPr="00EF1D42">
        <w:rPr>
          <w:rFonts w:ascii="Courier New" w:hAnsi="Courier New" w:cs="Courier New"/>
          <w:b/>
          <w:kern w:val="0"/>
          <w:sz w:val="24"/>
          <w:szCs w:val="24"/>
        </w:rPr>
        <w:t>Total_Retail_Price</w:t>
      </w:r>
      <w:proofErr w:type="spellEnd"/>
      <w:r w:rsidRPr="00EF1D42">
        <w:rPr>
          <w:snapToGrid/>
          <w:sz w:val="24"/>
          <w:szCs w:val="24"/>
        </w:rPr>
        <w:t>)</w:t>
      </w:r>
    </w:p>
    <w:p w:rsidR="00EF1D42" w:rsidRPr="00EF1D42" w:rsidRDefault="00EF1D42" w:rsidP="00EF1D42">
      <w:pPr>
        <w:pStyle w:val="BulletedNormal"/>
        <w:keepNext/>
        <w:keepLines/>
        <w:autoSpaceDE w:val="0"/>
        <w:autoSpaceDN w:val="0"/>
        <w:adjustRightInd w:val="0"/>
        <w:spacing w:after="0"/>
        <w:ind w:left="936"/>
        <w:rPr>
          <w:sz w:val="24"/>
          <w:szCs w:val="24"/>
        </w:rPr>
      </w:pPr>
      <w:r w:rsidRPr="00EF1D42">
        <w:rPr>
          <w:rFonts w:ascii="Courier New" w:hAnsi="Courier New" w:cs="Courier New"/>
          <w:b/>
          <w:kern w:val="0"/>
          <w:sz w:val="24"/>
          <w:szCs w:val="24"/>
        </w:rPr>
        <w:t>Customer</w:t>
      </w:r>
      <w:r w:rsidRPr="00EF1D42">
        <w:rPr>
          <w:snapToGrid/>
          <w:sz w:val="24"/>
          <w:szCs w:val="24"/>
        </w:rPr>
        <w:t xml:space="preserve"> (</w:t>
      </w:r>
      <w:proofErr w:type="spellStart"/>
      <w:r w:rsidRPr="00EF1D42">
        <w:rPr>
          <w:rFonts w:ascii="Courier New" w:hAnsi="Courier New" w:cs="Courier New"/>
          <w:b/>
          <w:kern w:val="0"/>
          <w:sz w:val="24"/>
          <w:szCs w:val="24"/>
        </w:rPr>
        <w:t>Customer_ID</w:t>
      </w:r>
      <w:proofErr w:type="spellEnd"/>
      <w:r w:rsidRPr="00EF1D42">
        <w:rPr>
          <w:snapToGrid/>
          <w:sz w:val="24"/>
          <w:szCs w:val="24"/>
        </w:rPr>
        <w:t xml:space="preserve">, </w:t>
      </w:r>
      <w:proofErr w:type="spellStart"/>
      <w:r w:rsidRPr="00EF1D42">
        <w:rPr>
          <w:rFonts w:ascii="Courier New" w:hAnsi="Courier New" w:cs="Courier New"/>
          <w:b/>
          <w:kern w:val="0"/>
          <w:sz w:val="24"/>
          <w:szCs w:val="24"/>
        </w:rPr>
        <w:t>Customer_Name</w:t>
      </w:r>
      <w:proofErr w:type="spellEnd"/>
      <w:r w:rsidRPr="00EF1D42">
        <w:rPr>
          <w:snapToGrid/>
          <w:sz w:val="24"/>
          <w:szCs w:val="24"/>
        </w:rPr>
        <w:t xml:space="preserve">, </w:t>
      </w:r>
      <w:r w:rsidRPr="00EF1D42">
        <w:rPr>
          <w:rFonts w:ascii="Courier New" w:hAnsi="Courier New" w:cs="Courier New"/>
          <w:b/>
          <w:kern w:val="0"/>
          <w:sz w:val="24"/>
          <w:szCs w:val="24"/>
        </w:rPr>
        <w:t>Country</w:t>
      </w:r>
      <w:r w:rsidRPr="00EF1D42">
        <w:rPr>
          <w:snapToGrid/>
          <w:sz w:val="24"/>
          <w:szCs w:val="24"/>
        </w:rPr>
        <w:t>)</w:t>
      </w:r>
    </w:p>
    <w:p w:rsidR="00EF1D42" w:rsidRPr="00EF1D42" w:rsidRDefault="00EF1D42" w:rsidP="00EF1D42">
      <w:pPr>
        <w:keepNext/>
        <w:keepLines/>
        <w:ind w:left="720"/>
        <w:rPr>
          <w:sz w:val="24"/>
          <w:szCs w:val="24"/>
        </w:rPr>
      </w:pPr>
      <w:r w:rsidRPr="00EF1D42">
        <w:rPr>
          <w:sz w:val="24"/>
          <w:szCs w:val="24"/>
        </w:rPr>
        <w:t xml:space="preserve">Name the report </w:t>
      </w:r>
      <w:r w:rsidRPr="00EF1D42">
        <w:rPr>
          <w:rFonts w:ascii="Courier New" w:hAnsi="Courier New"/>
          <w:b/>
          <w:kern w:val="0"/>
          <w:sz w:val="24"/>
          <w:szCs w:val="24"/>
        </w:rPr>
        <w:t>2007 US Customer Purchases</w:t>
      </w:r>
      <w:r w:rsidRPr="00EF1D42">
        <w:rPr>
          <w:sz w:val="24"/>
          <w:szCs w:val="24"/>
        </w:rPr>
        <w:t xml:space="preserve"> with a second title line of </w:t>
      </w:r>
      <w:r w:rsidRPr="00EF1D42">
        <w:rPr>
          <w:rFonts w:ascii="Courier New" w:hAnsi="Courier New"/>
          <w:b/>
          <w:kern w:val="0"/>
          <w:sz w:val="24"/>
          <w:szCs w:val="24"/>
        </w:rPr>
        <w:t>Total US Purchases: $10,655.97</w:t>
      </w:r>
      <w:r w:rsidRPr="00EF1D42">
        <w:rPr>
          <w:sz w:val="24"/>
          <w:szCs w:val="24"/>
        </w:rPr>
        <w:t xml:space="preserve"> as indicated by the previous query. When you run the report, it should produce the following results:</w:t>
      </w:r>
    </w:p>
    <w:p w:rsidR="00EF1D42" w:rsidRPr="00EF1D42" w:rsidRDefault="00EF1D42" w:rsidP="00EF1D42">
      <w:pPr>
        <w:pStyle w:val="NumberingExercise"/>
        <w:keepNext/>
        <w:keepLines/>
        <w:numPr>
          <w:ilvl w:val="1"/>
          <w:numId w:val="3"/>
        </w:numPr>
        <w:rPr>
          <w:sz w:val="24"/>
          <w:szCs w:val="24"/>
        </w:rPr>
      </w:pPr>
      <w:r w:rsidRPr="00EF1D42">
        <w:rPr>
          <w:sz w:val="24"/>
          <w:szCs w:val="24"/>
        </w:rPr>
        <w:t xml:space="preserve">Automate the report that you wrote in step </w:t>
      </w:r>
      <w:r w:rsidRPr="00EF1D42">
        <w:rPr>
          <w:b/>
          <w:sz w:val="24"/>
          <w:szCs w:val="24"/>
        </w:rPr>
        <w:t>5.</w:t>
      </w:r>
      <w:r w:rsidRPr="00EF1D42">
        <w:rPr>
          <w:b/>
          <w:bCs/>
          <w:sz w:val="24"/>
          <w:szCs w:val="24"/>
        </w:rPr>
        <w:t>b</w:t>
      </w:r>
      <w:r w:rsidRPr="00EF1D42">
        <w:rPr>
          <w:sz w:val="24"/>
          <w:szCs w:val="24"/>
        </w:rPr>
        <w:t>.</w:t>
      </w:r>
    </w:p>
    <w:p w:rsidR="00EF1D42" w:rsidRPr="00EF1D42" w:rsidRDefault="00EF1D42" w:rsidP="00EF1D42">
      <w:pPr>
        <w:pStyle w:val="NumberingExercise"/>
        <w:numPr>
          <w:ilvl w:val="2"/>
          <w:numId w:val="2"/>
        </w:numPr>
        <w:rPr>
          <w:sz w:val="24"/>
          <w:szCs w:val="24"/>
        </w:rPr>
      </w:pPr>
      <w:r w:rsidRPr="00EF1D42">
        <w:rPr>
          <w:sz w:val="24"/>
          <w:szCs w:val="24"/>
        </w:rPr>
        <w:t xml:space="preserve">Modify the query from step </w:t>
      </w:r>
      <w:r w:rsidRPr="00EF1D42">
        <w:rPr>
          <w:b/>
          <w:sz w:val="24"/>
          <w:szCs w:val="24"/>
        </w:rPr>
        <w:t>5.</w:t>
      </w:r>
      <w:r w:rsidRPr="00EF1D42">
        <w:rPr>
          <w:b/>
          <w:bCs/>
          <w:sz w:val="24"/>
          <w:szCs w:val="24"/>
        </w:rPr>
        <w:t>a.</w:t>
      </w:r>
      <w:r w:rsidRPr="00EF1D42">
        <w:rPr>
          <w:sz w:val="24"/>
          <w:szCs w:val="24"/>
        </w:rPr>
        <w:t xml:space="preserve"> so that instead of producing output, it merely writes the values for </w:t>
      </w:r>
      <w:r w:rsidRPr="00EF1D42">
        <w:rPr>
          <w:rFonts w:ascii="Courier New" w:hAnsi="Courier New" w:cs="Courier New"/>
          <w:b/>
          <w:snapToGrid w:val="0"/>
          <w:kern w:val="0"/>
          <w:sz w:val="24"/>
          <w:szCs w:val="24"/>
        </w:rPr>
        <w:t>Country</w:t>
      </w:r>
      <w:r w:rsidRPr="00EF1D42">
        <w:rPr>
          <w:sz w:val="24"/>
          <w:szCs w:val="24"/>
        </w:rPr>
        <w:t xml:space="preserve"> and </w:t>
      </w:r>
      <w:r w:rsidRPr="00EF1D42">
        <w:rPr>
          <w:rFonts w:ascii="Courier New" w:hAnsi="Courier New" w:cs="Courier New"/>
          <w:b/>
          <w:snapToGrid w:val="0"/>
          <w:kern w:val="0"/>
          <w:sz w:val="24"/>
          <w:szCs w:val="24"/>
        </w:rPr>
        <w:t>Purchases</w:t>
      </w:r>
      <w:r w:rsidRPr="00EF1D42">
        <w:rPr>
          <w:sz w:val="24"/>
          <w:szCs w:val="24"/>
        </w:rPr>
        <w:t xml:space="preserve"> for the first returned row into macro variables called </w:t>
      </w:r>
      <w:r w:rsidRPr="00EF1D42">
        <w:rPr>
          <w:rFonts w:ascii="Courier New" w:hAnsi="Courier New" w:cs="Courier New"/>
          <w:b/>
          <w:snapToGrid w:val="0"/>
          <w:kern w:val="0"/>
          <w:sz w:val="24"/>
          <w:szCs w:val="24"/>
        </w:rPr>
        <w:t>Country</w:t>
      </w:r>
      <w:r w:rsidRPr="00EF1D42">
        <w:rPr>
          <w:sz w:val="24"/>
          <w:szCs w:val="24"/>
        </w:rPr>
        <w:t xml:space="preserve"> and </w:t>
      </w:r>
      <w:proofErr w:type="spellStart"/>
      <w:r w:rsidRPr="00EF1D42">
        <w:rPr>
          <w:rFonts w:ascii="Courier New" w:hAnsi="Courier New" w:cs="Courier New"/>
          <w:b/>
          <w:snapToGrid w:val="0"/>
          <w:kern w:val="0"/>
          <w:sz w:val="24"/>
          <w:szCs w:val="24"/>
        </w:rPr>
        <w:t>Country_Purchases</w:t>
      </w:r>
      <w:proofErr w:type="spellEnd"/>
      <w:r w:rsidRPr="00EF1D42">
        <w:rPr>
          <w:sz w:val="24"/>
          <w:szCs w:val="24"/>
        </w:rPr>
        <w:t>, respectively.</w:t>
      </w:r>
    </w:p>
    <w:p w:rsidR="00EF1D42" w:rsidRPr="00EF1D42" w:rsidRDefault="00EF1D42" w:rsidP="00EF1D42">
      <w:pPr>
        <w:pStyle w:val="NumberingExercise"/>
        <w:numPr>
          <w:ilvl w:val="2"/>
          <w:numId w:val="2"/>
        </w:numPr>
        <w:rPr>
          <w:sz w:val="24"/>
          <w:szCs w:val="24"/>
        </w:rPr>
      </w:pPr>
      <w:r w:rsidRPr="00EF1D42">
        <w:rPr>
          <w:sz w:val="24"/>
          <w:szCs w:val="24"/>
        </w:rPr>
        <w:t xml:space="preserve">Modify the query that you wrote in step </w:t>
      </w:r>
      <w:r w:rsidRPr="00EF1D42">
        <w:rPr>
          <w:b/>
          <w:sz w:val="24"/>
          <w:szCs w:val="24"/>
        </w:rPr>
        <w:t>5.</w:t>
      </w:r>
      <w:r w:rsidRPr="00EF1D42">
        <w:rPr>
          <w:b/>
          <w:bCs/>
          <w:sz w:val="24"/>
          <w:szCs w:val="24"/>
        </w:rPr>
        <w:t>b.</w:t>
      </w:r>
      <w:r w:rsidRPr="00EF1D42">
        <w:rPr>
          <w:sz w:val="24"/>
          <w:szCs w:val="24"/>
        </w:rPr>
        <w:t xml:space="preserve"> by substituting the macro variable reference </w:t>
      </w:r>
      <w:r w:rsidRPr="00EF1D42">
        <w:rPr>
          <w:rFonts w:ascii="Courier New" w:hAnsi="Courier New" w:cs="Courier New"/>
          <w:b/>
          <w:bCs/>
          <w:sz w:val="24"/>
          <w:szCs w:val="24"/>
        </w:rPr>
        <w:t>&amp;Country</w:t>
      </w:r>
      <w:r w:rsidRPr="00EF1D42">
        <w:rPr>
          <w:sz w:val="24"/>
          <w:szCs w:val="24"/>
        </w:rPr>
        <w:t xml:space="preserve"> for each instance where you typed the value </w:t>
      </w:r>
      <w:r w:rsidRPr="00EF1D42">
        <w:rPr>
          <w:rFonts w:ascii="Courier New" w:hAnsi="Courier New"/>
          <w:b/>
          <w:bCs/>
          <w:sz w:val="24"/>
          <w:szCs w:val="24"/>
        </w:rPr>
        <w:t>US</w:t>
      </w:r>
      <w:r w:rsidRPr="00EF1D42">
        <w:rPr>
          <w:sz w:val="24"/>
          <w:szCs w:val="24"/>
        </w:rPr>
        <w:t xml:space="preserve"> in the query, and the macro reference </w:t>
      </w:r>
      <w:r w:rsidRPr="00EF1D42">
        <w:rPr>
          <w:rFonts w:ascii="Courier New" w:hAnsi="Courier New" w:cs="Courier New"/>
          <w:b/>
          <w:bCs/>
          <w:sz w:val="24"/>
          <w:szCs w:val="24"/>
        </w:rPr>
        <w:t>&amp;</w:t>
      </w:r>
      <w:proofErr w:type="spellStart"/>
      <w:r w:rsidRPr="00EF1D42">
        <w:rPr>
          <w:rFonts w:ascii="Courier New" w:hAnsi="Courier New" w:cs="Courier New"/>
          <w:b/>
          <w:bCs/>
          <w:sz w:val="24"/>
          <w:szCs w:val="24"/>
        </w:rPr>
        <w:t>Country_Purchases</w:t>
      </w:r>
      <w:proofErr w:type="spellEnd"/>
      <w:r w:rsidRPr="00EF1D42">
        <w:rPr>
          <w:sz w:val="24"/>
          <w:szCs w:val="24"/>
        </w:rPr>
        <w:t xml:space="preserve"> in the second title line in place of the </w:t>
      </w:r>
      <w:r w:rsidRPr="00EF1D42">
        <w:rPr>
          <w:rFonts w:ascii="Courier New" w:hAnsi="Courier New" w:cs="Courier New"/>
          <w:b/>
          <w:kern w:val="0"/>
          <w:sz w:val="24"/>
          <w:szCs w:val="24"/>
        </w:rPr>
        <w:t>$10,655.97</w:t>
      </w:r>
      <w:r w:rsidRPr="00EF1D42">
        <w:rPr>
          <w:sz w:val="24"/>
          <w:szCs w:val="24"/>
        </w:rPr>
        <w:t xml:space="preserve"> value that you typed previously. When you are finished, run the modified queries. The results should be exactly as produced in step </w:t>
      </w:r>
      <w:r w:rsidRPr="00EF1D42">
        <w:rPr>
          <w:b/>
          <w:sz w:val="24"/>
          <w:szCs w:val="24"/>
        </w:rPr>
        <w:t>5.</w:t>
      </w:r>
      <w:r w:rsidRPr="00EF1D42">
        <w:rPr>
          <w:b/>
          <w:bCs/>
          <w:sz w:val="24"/>
          <w:szCs w:val="24"/>
        </w:rPr>
        <w:t>b</w:t>
      </w:r>
      <w:r w:rsidRPr="00EF1D42">
        <w:rPr>
          <w:sz w:val="24"/>
          <w:szCs w:val="24"/>
        </w:rPr>
        <w:t>.</w:t>
      </w:r>
    </w:p>
    <w:p w:rsidR="00EF1D42" w:rsidRPr="00EF1D42" w:rsidRDefault="00EF1D42" w:rsidP="00EF1D42">
      <w:pPr>
        <w:ind w:left="1350" w:hanging="630"/>
        <w:rPr>
          <w:sz w:val="24"/>
          <w:szCs w:val="24"/>
        </w:rPr>
      </w:pPr>
      <w:r w:rsidRPr="00EF1D42">
        <w:rPr>
          <w:sz w:val="24"/>
          <w:szCs w:val="24"/>
        </w:rPr>
        <w:t>Hint:</w:t>
      </w:r>
      <w:r w:rsidRPr="00EF1D42">
        <w:rPr>
          <w:sz w:val="24"/>
          <w:szCs w:val="24"/>
        </w:rPr>
        <w:tab/>
        <w:t>Do not forget to use double quotation marks around macro variable references! Review Syntax 1 for inserting values into macro variables, if necessary.</w:t>
      </w:r>
    </w:p>
    <w:p w:rsidR="00EF1D42" w:rsidRPr="00EF1D42" w:rsidRDefault="00EF1D42" w:rsidP="00EF1D42">
      <w:pPr>
        <w:pStyle w:val="NumberingExercise"/>
        <w:numPr>
          <w:ilvl w:val="1"/>
          <w:numId w:val="3"/>
        </w:numPr>
        <w:rPr>
          <w:sz w:val="24"/>
          <w:szCs w:val="24"/>
        </w:rPr>
      </w:pPr>
      <w:r w:rsidRPr="00EF1D42">
        <w:rPr>
          <w:sz w:val="24"/>
          <w:szCs w:val="24"/>
        </w:rPr>
        <w:t xml:space="preserve">Starting with the code from step </w:t>
      </w:r>
      <w:r w:rsidRPr="00EF1D42">
        <w:rPr>
          <w:b/>
          <w:sz w:val="24"/>
          <w:szCs w:val="24"/>
        </w:rPr>
        <w:t>5.</w:t>
      </w:r>
      <w:r w:rsidRPr="00EF1D42">
        <w:rPr>
          <w:b/>
          <w:bCs/>
          <w:sz w:val="24"/>
          <w:szCs w:val="24"/>
        </w:rPr>
        <w:t>c.</w:t>
      </w:r>
      <w:r w:rsidRPr="00EF1D42">
        <w:rPr>
          <w:sz w:val="24"/>
          <w:szCs w:val="24"/>
        </w:rPr>
        <w:t>, modify the first query so that the country with the lowest total purchases is read into the macro variable instead of the highest. Then rerun both queries. The queries should produce the following results without further modification:</w:t>
      </w:r>
    </w:p>
    <w:p w:rsidR="001866E2" w:rsidRPr="00EF1D42" w:rsidRDefault="00C82008" w:rsidP="00C82008">
      <w:pPr>
        <w:pStyle w:val="NumberingExercise"/>
        <w:keepNext/>
        <w:keepLines/>
        <w:numPr>
          <w:ilvl w:val="0"/>
          <w:numId w:val="0"/>
        </w:numPr>
        <w:ind w:left="360"/>
        <w:jc w:val="center"/>
        <w:rPr>
          <w:b/>
          <w:bCs/>
          <w:sz w:val="24"/>
          <w:szCs w:val="24"/>
        </w:rPr>
      </w:pPr>
      <w:r>
        <w:rPr>
          <w:noProof/>
        </w:rPr>
        <w:drawing>
          <wp:inline distT="0" distB="0" distL="0" distR="0" wp14:anchorId="1DB28071" wp14:editId="6B5F6EA2">
            <wp:extent cx="2359152" cy="129844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9152" cy="1298448"/>
                    </a:xfrm>
                    <a:prstGeom prst="rect">
                      <a:avLst/>
                    </a:prstGeom>
                  </pic:spPr>
                </pic:pic>
              </a:graphicData>
            </a:graphic>
          </wp:inline>
        </w:drawing>
      </w:r>
    </w:p>
    <w:sectPr w:rsidR="001866E2" w:rsidRPr="00EF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CE29E0"/>
    <w:multiLevelType w:val="multilevel"/>
    <w:tmpl w:val="C3869140"/>
    <w:name w:val="PowerServExercise"/>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2" w15:restartNumberingAfterBreak="0">
    <w:nsid w:val="4391649C"/>
    <w:multiLevelType w:val="multilevel"/>
    <w:tmpl w:val="E90898B0"/>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D305517"/>
    <w:multiLevelType w:val="multilevel"/>
    <w:tmpl w:val="CE7A9850"/>
    <w:lvl w:ilvl="0">
      <w:start w:val="1"/>
      <w:numFmt w:val="decimal"/>
      <w:pStyle w:val="NumberingSolutions"/>
      <w:suff w:val="nothing"/>
      <w:lvlText w:val="%1.   "/>
      <w:lvlJc w:val="left"/>
      <w:pPr>
        <w:ind w:left="360" w:hanging="360"/>
      </w:pPr>
      <w:rPr>
        <w:rFonts w:ascii="Times New Roman" w:hAnsi="Times New Roman" w:hint="default"/>
        <w:b/>
        <w:i w:val="0"/>
      </w:rPr>
    </w:lvl>
    <w:lvl w:ilvl="1">
      <w:start w:val="1"/>
      <w:numFmt w:val="lowerLetter"/>
      <w:suff w:val="nothing"/>
      <w:lvlText w:val="%2.   "/>
      <w:lvlJc w:val="left"/>
      <w:pPr>
        <w:ind w:left="720" w:hanging="360"/>
      </w:pPr>
      <w:rPr>
        <w:rFonts w:ascii="Century Schoolbook" w:hAnsi="Century Schoolbook" w:hint="default"/>
        <w:b/>
        <w:i w:val="0"/>
      </w:rPr>
    </w:lvl>
    <w:lvl w:ilvl="2">
      <w:start w:val="1"/>
      <w:numFmt w:val="decimal"/>
      <w:suff w:val="nothing"/>
      <w:lvlText w:val="%3)  "/>
      <w:lvlJc w:val="left"/>
      <w:pPr>
        <w:ind w:left="1080" w:hanging="360"/>
      </w:pPr>
      <w:rPr>
        <w:rFonts w:hint="default"/>
      </w:rPr>
    </w:lvl>
    <w:lvl w:ilvl="3">
      <w:start w:val="1"/>
      <w:numFmt w:val="lowerLetter"/>
      <w:suff w:val="nothing"/>
      <w:lvlText w:val="%4)  "/>
      <w:lvlJc w:val="left"/>
      <w:pPr>
        <w:ind w:left="1440" w:hanging="360"/>
      </w:pPr>
      <w:rPr>
        <w:rFonts w:hint="default"/>
      </w:rPr>
    </w:lvl>
    <w:lvl w:ilvl="4">
      <w:start w:val="1"/>
      <w:numFmt w:val="decimal"/>
      <w:suff w:val="nothing"/>
      <w:lvlText w:val="(%5) "/>
      <w:lvlJc w:val="left"/>
      <w:pPr>
        <w:ind w:left="1800" w:hanging="360"/>
      </w:pPr>
      <w:rPr>
        <w:rFonts w:hint="default"/>
      </w:rPr>
    </w:lvl>
    <w:lvl w:ilvl="5">
      <w:start w:val="1"/>
      <w:numFmt w:val="lowerRoman"/>
      <w:lvlText w:val="(%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8C"/>
    <w:rsid w:val="0005131B"/>
    <w:rsid w:val="001866E2"/>
    <w:rsid w:val="00446B9B"/>
    <w:rsid w:val="006C1919"/>
    <w:rsid w:val="00805061"/>
    <w:rsid w:val="00A91ECB"/>
    <w:rsid w:val="00C82008"/>
    <w:rsid w:val="00D07636"/>
    <w:rsid w:val="00D21A8C"/>
    <w:rsid w:val="00D96457"/>
    <w:rsid w:val="00EB2748"/>
    <w:rsid w:val="00EF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6D73"/>
  <w15:chartTrackingRefBased/>
  <w15:docId w15:val="{1715CDB0-88EE-494D-ACBA-3CD4EDF5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A8C"/>
    <w:pPr>
      <w:spacing w:before="120" w:after="60" w:line="240" w:lineRule="auto"/>
    </w:pPr>
    <w:rPr>
      <w:rFonts w:ascii="Times New Roman" w:eastAsia="Times New Roman" w:hAnsi="Times New Roman" w:cs="Times New Roman"/>
      <w:kern w:val="16"/>
      <w:szCs w:val="20"/>
    </w:rPr>
  </w:style>
  <w:style w:type="paragraph" w:styleId="Heading4">
    <w:name w:val="heading 4"/>
    <w:basedOn w:val="Normal"/>
    <w:next w:val="Normal"/>
    <w:link w:val="Heading4Char"/>
    <w:uiPriority w:val="9"/>
    <w:semiHidden/>
    <w:unhideWhenUsed/>
    <w:qFormat/>
    <w:rsid w:val="00D21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D21A8C"/>
    <w:pPr>
      <w:numPr>
        <w:numId w:val="1"/>
      </w:numPr>
    </w:pPr>
  </w:style>
  <w:style w:type="paragraph" w:customStyle="1" w:styleId="HeadingExerciseLevel">
    <w:name w:val="Heading Exercise Level"/>
    <w:basedOn w:val="Heading4"/>
    <w:next w:val="Normal"/>
    <w:rsid w:val="00D21A8C"/>
    <w:pPr>
      <w:keepNext w:val="0"/>
      <w:keepLines w:val="0"/>
      <w:tabs>
        <w:tab w:val="left" w:pos="576"/>
      </w:tabs>
      <w:spacing w:before="240" w:after="160"/>
    </w:pPr>
    <w:rPr>
      <w:rFonts w:ascii="Arial" w:eastAsia="Times New Roman" w:hAnsi="Arial" w:cs="Times New Roman"/>
      <w:b/>
      <w:i w:val="0"/>
      <w:iCs w:val="0"/>
      <w:color w:val="auto"/>
      <w:kern w:val="21"/>
      <w:sz w:val="24"/>
    </w:rPr>
  </w:style>
  <w:style w:type="character" w:customStyle="1" w:styleId="Heading4Char">
    <w:name w:val="Heading 4 Char"/>
    <w:basedOn w:val="DefaultParagraphFont"/>
    <w:link w:val="Heading4"/>
    <w:uiPriority w:val="9"/>
    <w:semiHidden/>
    <w:rsid w:val="00D21A8C"/>
    <w:rPr>
      <w:rFonts w:asciiTheme="majorHAnsi" w:eastAsiaTheme="majorEastAsia" w:hAnsiTheme="majorHAnsi" w:cstheme="majorBidi"/>
      <w:i/>
      <w:iCs/>
      <w:color w:val="2E74B5" w:themeColor="accent1" w:themeShade="BF"/>
      <w:kern w:val="16"/>
      <w:szCs w:val="20"/>
    </w:rPr>
  </w:style>
  <w:style w:type="paragraph" w:customStyle="1" w:styleId="BulletedNormal">
    <w:name w:val="Bulleted Normal"/>
    <w:basedOn w:val="Normal"/>
    <w:next w:val="Normal"/>
    <w:rsid w:val="00D21A8C"/>
    <w:pPr>
      <w:numPr>
        <w:numId w:val="4"/>
      </w:numPr>
      <w:tabs>
        <w:tab w:val="clear" w:pos="360"/>
        <w:tab w:val="left" w:pos="216"/>
      </w:tabs>
      <w:spacing w:before="0"/>
      <w:ind w:left="216" w:hanging="216"/>
    </w:pPr>
    <w:rPr>
      <w:snapToGrid w:val="0"/>
    </w:rPr>
  </w:style>
  <w:style w:type="paragraph" w:customStyle="1" w:styleId="NumberingSolutions">
    <w:name w:val="Numbering(Solutions)"/>
    <w:basedOn w:val="Normal"/>
    <w:rsid w:val="00D21A8C"/>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Justin Shows</cp:lastModifiedBy>
  <cp:revision>2</cp:revision>
  <dcterms:created xsi:type="dcterms:W3CDTF">2020-02-26T21:20:00Z</dcterms:created>
  <dcterms:modified xsi:type="dcterms:W3CDTF">2020-02-26T21:20:00Z</dcterms:modified>
</cp:coreProperties>
</file>