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687B8" w14:textId="77777777" w:rsidR="000A6F59" w:rsidRPr="00191BF5" w:rsidRDefault="000A6F59" w:rsidP="000A6F59">
      <w:pPr>
        <w:pStyle w:val="ListParagraph"/>
        <w:numPr>
          <w:ilvl w:val="0"/>
          <w:numId w:val="1"/>
        </w:numPr>
        <w:ind w:left="1080"/>
        <w:rPr>
          <w:rFonts w:asciiTheme="majorHAnsi" w:hAnsiTheme="majorHAnsi" w:cstheme="majorHAnsi"/>
        </w:rPr>
      </w:pPr>
      <w:r w:rsidRPr="00191BF5">
        <w:rPr>
          <w:rFonts w:asciiTheme="majorHAnsi" w:hAnsiTheme="majorHAnsi" w:cstheme="majorHAnsi"/>
        </w:rPr>
        <w:t>Current state of ecological forecasting: mini-lit review</w:t>
      </w:r>
      <w:r>
        <w:rPr>
          <w:rFonts w:asciiTheme="majorHAnsi" w:hAnsiTheme="majorHAnsi" w:cstheme="majorHAnsi"/>
        </w:rPr>
        <w:t xml:space="preserve">. </w:t>
      </w:r>
      <w:r w:rsidRPr="00483E4E">
        <w:rPr>
          <w:rFonts w:asciiTheme="majorHAnsi" w:hAnsiTheme="majorHAnsi" w:cstheme="majorHAnsi"/>
          <w:b/>
        </w:rPr>
        <w:t xml:space="preserve">Papers selected which: 1) use models, 2) quantify uncertainty to make a probabilistic forecast, and 3) run the model outside a given training period. </w:t>
      </w:r>
      <w:r>
        <w:rPr>
          <w:rFonts w:asciiTheme="majorHAnsi" w:hAnsiTheme="majorHAnsi" w:cstheme="majorHAnsi"/>
          <w:b/>
        </w:rPr>
        <w:t xml:space="preserve"> (it is hard to find studies that make </w:t>
      </w:r>
      <w:r>
        <w:rPr>
          <w:rFonts w:asciiTheme="majorHAnsi" w:hAnsiTheme="majorHAnsi" w:cstheme="majorHAnsi"/>
          <w:b/>
          <w:i/>
        </w:rPr>
        <w:t>probabilistic</w:t>
      </w:r>
      <w:r>
        <w:rPr>
          <w:rFonts w:asciiTheme="majorHAnsi" w:hAnsiTheme="majorHAnsi" w:cstheme="majorHAnsi"/>
          <w:b/>
        </w:rPr>
        <w:t xml:space="preserve"> forecasts…maybe this can also be an emphasis of the current state and what is missing, rather than a need to exclude papers that don’t include probabilities/quantified uncertainties) </w:t>
      </w:r>
    </w:p>
    <w:p w14:paraId="56518013" w14:textId="77777777" w:rsidR="000A6F59" w:rsidRDefault="000A6F59" w:rsidP="000A6F59">
      <w:pPr>
        <w:pStyle w:val="ListParagraph"/>
        <w:numPr>
          <w:ilvl w:val="1"/>
          <w:numId w:val="2"/>
        </w:numPr>
        <w:ind w:left="1800"/>
        <w:rPr>
          <w:rFonts w:asciiTheme="majorHAnsi" w:hAnsiTheme="majorHAnsi" w:cstheme="majorHAnsi"/>
        </w:rPr>
      </w:pPr>
      <w:r w:rsidRPr="00191BF5">
        <w:rPr>
          <w:rFonts w:asciiTheme="majorHAnsi" w:hAnsiTheme="majorHAnsi" w:cstheme="majorHAnsi"/>
        </w:rPr>
        <w:t>Estes et al 2013: empirical does better than mechanistic at predicting observed productivity and suitability of crops in south Africa</w:t>
      </w:r>
    </w:p>
    <w:p w14:paraId="0FAB37C4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Paper aimed at comparing empirical and mechanistic approaches</w:t>
      </w:r>
    </w:p>
    <w:p w14:paraId="36870C08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Uses four models (2 mechanistic, 2 empirical)</w:t>
      </w:r>
    </w:p>
    <w:p w14:paraId="75E560BA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Uncertainty: sort of, false positive and true positive estimates?</w:t>
      </w:r>
    </w:p>
    <w:p w14:paraId="7BBCA6E5" w14:textId="6C090480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Tested outside the training period, yes</w:t>
      </w:r>
    </w:p>
    <w:p w14:paraId="30FE8DE0" w14:textId="1B8659AC" w:rsidR="00BB4F01" w:rsidRPr="00191BF5" w:rsidRDefault="00BB4F01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Use: basic (uses an applied topic but is not directly applied through this study)</w:t>
      </w:r>
    </w:p>
    <w:p w14:paraId="0F5B8B9E" w14:textId="77777777" w:rsidR="000A6F59" w:rsidRDefault="000A6F59" w:rsidP="000A6F59">
      <w:pPr>
        <w:pStyle w:val="ListParagraph"/>
        <w:numPr>
          <w:ilvl w:val="1"/>
          <w:numId w:val="2"/>
        </w:numPr>
        <w:ind w:left="1800"/>
        <w:rPr>
          <w:rFonts w:asciiTheme="majorHAnsi" w:hAnsiTheme="majorHAnsi" w:cstheme="majorHAnsi"/>
        </w:rPr>
      </w:pPr>
      <w:proofErr w:type="spellStart"/>
      <w:r w:rsidRPr="00191BF5">
        <w:rPr>
          <w:rFonts w:asciiTheme="majorHAnsi" w:hAnsiTheme="majorHAnsi" w:cstheme="majorHAnsi"/>
        </w:rPr>
        <w:t>Lindegren</w:t>
      </w:r>
      <w:proofErr w:type="spellEnd"/>
      <w:r w:rsidRPr="00191BF5">
        <w:rPr>
          <w:rFonts w:asciiTheme="majorHAnsi" w:hAnsiTheme="majorHAnsi" w:cstheme="majorHAnsi"/>
        </w:rPr>
        <w:t xml:space="preserve"> 2013: process-based models to forecast Baltic cod</w:t>
      </w:r>
    </w:p>
    <w:p w14:paraId="4607D995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Models: yes, mechanistic</w:t>
      </w:r>
    </w:p>
    <w:p w14:paraId="3632F0E9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Uncertainty: uses CI, accounts for climate and process uncertainty in projections</w:t>
      </w:r>
    </w:p>
    <w:p w14:paraId="5B50F4EF" w14:textId="0C2AD64E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Tested outside training period: yes, with multiple scenarios, which include recent past as validation</w:t>
      </w:r>
    </w:p>
    <w:p w14:paraId="626C385D" w14:textId="6D251F4D" w:rsidR="00BB4F01" w:rsidRPr="00191BF5" w:rsidRDefault="00BB4F01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Use: basic</w:t>
      </w:r>
    </w:p>
    <w:p w14:paraId="4BD149F1" w14:textId="77777777" w:rsidR="000A6F59" w:rsidRPr="00326D6F" w:rsidRDefault="000A6F59" w:rsidP="000A6F59">
      <w:pPr>
        <w:pStyle w:val="ListParagraph"/>
        <w:numPr>
          <w:ilvl w:val="1"/>
          <w:numId w:val="2"/>
        </w:numPr>
        <w:ind w:left="1800"/>
        <w:rPr>
          <w:rFonts w:asciiTheme="majorHAnsi" w:hAnsiTheme="majorHAnsi" w:cstheme="majorHAnsi"/>
          <w:strike/>
        </w:rPr>
      </w:pPr>
      <w:proofErr w:type="spellStart"/>
      <w:r w:rsidRPr="00326D6F">
        <w:rPr>
          <w:rFonts w:asciiTheme="majorHAnsi" w:hAnsiTheme="majorHAnsi" w:cstheme="majorHAnsi"/>
          <w:strike/>
        </w:rPr>
        <w:t>Fenocci</w:t>
      </w:r>
      <w:proofErr w:type="spellEnd"/>
      <w:r w:rsidRPr="00326D6F">
        <w:rPr>
          <w:rFonts w:asciiTheme="majorHAnsi" w:hAnsiTheme="majorHAnsi" w:cstheme="majorHAnsi"/>
          <w:strike/>
        </w:rPr>
        <w:t xml:space="preserve"> et al 2019: use process-based (GLM) to hindcast +validate </w:t>
      </w:r>
      <w:proofErr w:type="spellStart"/>
      <w:r w:rsidRPr="00326D6F">
        <w:rPr>
          <w:rFonts w:asciiTheme="majorHAnsi" w:hAnsiTheme="majorHAnsi" w:cstheme="majorHAnsi"/>
          <w:strike/>
        </w:rPr>
        <w:t>phytos</w:t>
      </w:r>
      <w:proofErr w:type="spellEnd"/>
      <w:r w:rsidRPr="00326D6F">
        <w:rPr>
          <w:rFonts w:asciiTheme="majorHAnsi" w:hAnsiTheme="majorHAnsi" w:cstheme="majorHAnsi"/>
          <w:strike/>
        </w:rPr>
        <w:t xml:space="preserve"> in large lake</w:t>
      </w:r>
    </w:p>
    <w:p w14:paraId="370E8994" w14:textId="77777777" w:rsidR="000A6F59" w:rsidRPr="00326D6F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  <w:strike/>
        </w:rPr>
      </w:pPr>
      <w:r w:rsidRPr="00326D6F">
        <w:rPr>
          <w:rFonts w:asciiTheme="majorHAnsi" w:hAnsiTheme="majorHAnsi" w:cstheme="majorHAnsi"/>
          <w:strike/>
        </w:rPr>
        <w:t>Model: yes, GLM-AED</w:t>
      </w:r>
    </w:p>
    <w:p w14:paraId="43C0C33D" w14:textId="77777777" w:rsidR="000A6F59" w:rsidRPr="00326D6F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  <w:strike/>
        </w:rPr>
      </w:pPr>
      <w:r w:rsidRPr="00326D6F">
        <w:rPr>
          <w:rFonts w:asciiTheme="majorHAnsi" w:hAnsiTheme="majorHAnsi" w:cstheme="majorHAnsi"/>
          <w:strike/>
        </w:rPr>
        <w:t>Uncertainty: discuss, but do not quantify parameter uncertainty</w:t>
      </w:r>
    </w:p>
    <w:p w14:paraId="550ED825" w14:textId="77777777" w:rsidR="000A6F59" w:rsidRPr="00326D6F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  <w:strike/>
        </w:rPr>
      </w:pPr>
      <w:r w:rsidRPr="00326D6F">
        <w:rPr>
          <w:rFonts w:asciiTheme="majorHAnsi" w:hAnsiTheme="majorHAnsi" w:cstheme="majorHAnsi"/>
          <w:strike/>
        </w:rPr>
        <w:t xml:space="preserve">Tested outside training period: </w:t>
      </w:r>
    </w:p>
    <w:p w14:paraId="3586ED3E" w14:textId="442EB127" w:rsidR="000A6F59" w:rsidRPr="00326D6F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  <w:strike/>
        </w:rPr>
      </w:pPr>
      <w:r w:rsidRPr="00326D6F">
        <w:rPr>
          <w:rFonts w:asciiTheme="majorHAnsi" w:hAnsiTheme="majorHAnsi" w:cstheme="majorHAnsi"/>
          <w:strike/>
        </w:rPr>
        <w:t>Table 1 includes more studies</w:t>
      </w:r>
    </w:p>
    <w:p w14:paraId="4E4EF976" w14:textId="3C9405C4" w:rsidR="00BB4F01" w:rsidRPr="00326D6F" w:rsidRDefault="00BB4F01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  <w:strike/>
        </w:rPr>
      </w:pPr>
      <w:r w:rsidRPr="00326D6F">
        <w:rPr>
          <w:rFonts w:asciiTheme="majorHAnsi" w:hAnsiTheme="majorHAnsi" w:cstheme="majorHAnsi"/>
          <w:strike/>
        </w:rPr>
        <w:t>Use: basic</w:t>
      </w:r>
    </w:p>
    <w:p w14:paraId="4712F295" w14:textId="7D4CC48D" w:rsidR="00AF65AF" w:rsidRDefault="00AF65AF" w:rsidP="000A6F59">
      <w:pPr>
        <w:pStyle w:val="ListParagraph"/>
        <w:numPr>
          <w:ilvl w:val="1"/>
          <w:numId w:val="2"/>
        </w:numPr>
        <w:ind w:left="18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Woodbury et al. 1998 </w:t>
      </w:r>
      <w:r w:rsidRPr="00AF65AF">
        <w:rPr>
          <w:rFonts w:asciiTheme="majorHAnsi" w:hAnsiTheme="majorHAnsi" w:cstheme="majorHAnsi"/>
        </w:rPr>
        <w:t>Assessing potential climate change effects on loblolly pine growth: A probabilistic regional modeling approach</w:t>
      </w:r>
    </w:p>
    <w:p w14:paraId="051D585A" w14:textId="55C0F92C" w:rsidR="00AF65AF" w:rsidRDefault="00AF65AF" w:rsidP="00AF65AF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Model: empirical, probabilistic growth model</w:t>
      </w:r>
    </w:p>
    <w:p w14:paraId="389C9424" w14:textId="70626C8A" w:rsidR="00AF65AF" w:rsidRDefault="00AF65AF" w:rsidP="00AF65AF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Uncertainty:</w:t>
      </w:r>
    </w:p>
    <w:p w14:paraId="0AEAD3EF" w14:textId="5DE07A88" w:rsidR="00AF65AF" w:rsidRDefault="00AF65AF" w:rsidP="00AF65AF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Tested outside training period:</w:t>
      </w:r>
    </w:p>
    <w:p w14:paraId="07C99C89" w14:textId="5B8C02C7" w:rsidR="00AF65AF" w:rsidRDefault="00AF65AF" w:rsidP="00AF65AF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Use:</w:t>
      </w:r>
    </w:p>
    <w:p w14:paraId="14482949" w14:textId="2FCF844B" w:rsidR="000A6F59" w:rsidRDefault="000A6F59" w:rsidP="000A6F59">
      <w:pPr>
        <w:pStyle w:val="ListParagraph"/>
        <w:numPr>
          <w:ilvl w:val="1"/>
          <w:numId w:val="2"/>
        </w:numPr>
        <w:ind w:left="1800"/>
        <w:rPr>
          <w:rFonts w:asciiTheme="majorHAnsi" w:hAnsiTheme="majorHAnsi" w:cstheme="majorHAnsi"/>
        </w:rPr>
      </w:pPr>
      <w:proofErr w:type="spellStart"/>
      <w:r w:rsidRPr="00191BF5">
        <w:rPr>
          <w:rFonts w:asciiTheme="majorHAnsi" w:hAnsiTheme="majorHAnsi" w:cstheme="majorHAnsi"/>
        </w:rPr>
        <w:t>Thuiller</w:t>
      </w:r>
      <w:proofErr w:type="spellEnd"/>
      <w:r w:rsidRPr="00191BF5">
        <w:rPr>
          <w:rFonts w:asciiTheme="majorHAnsi" w:hAnsiTheme="majorHAnsi" w:cstheme="majorHAnsi"/>
        </w:rPr>
        <w:t xml:space="preserve"> et al 2004</w:t>
      </w:r>
      <w:r>
        <w:rPr>
          <w:rFonts w:asciiTheme="majorHAnsi" w:hAnsiTheme="majorHAnsi" w:cstheme="majorHAnsi"/>
        </w:rPr>
        <w:t xml:space="preserve">, </w:t>
      </w:r>
      <w:r>
        <w:t>Effects of restricting environmental range of data to project current and future species distributions</w:t>
      </w:r>
      <w:r w:rsidRPr="00191BF5">
        <w:rPr>
          <w:rFonts w:asciiTheme="majorHAnsi" w:hAnsiTheme="majorHAnsi" w:cstheme="majorHAnsi"/>
        </w:rPr>
        <w:t>: uses GAM for projections of species distributions</w:t>
      </w:r>
    </w:p>
    <w:p w14:paraId="2F648D1E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Model: empirical</w:t>
      </w:r>
    </w:p>
    <w:p w14:paraId="3F868932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Uncertainty: yes, probabilistic forecasts</w:t>
      </w:r>
    </w:p>
    <w:p w14:paraId="274A2014" w14:textId="15AE0912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Tested outside training period: yes, calibrated on 70% of data, and projected on 30% of data</w:t>
      </w:r>
    </w:p>
    <w:p w14:paraId="509EBB59" w14:textId="18DB0B19" w:rsidR="00BB4F01" w:rsidRPr="00191BF5" w:rsidRDefault="00BB4F01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Use: basic</w:t>
      </w:r>
    </w:p>
    <w:p w14:paraId="61BD5BBB" w14:textId="77777777" w:rsidR="000A6F59" w:rsidRPr="00AF65AF" w:rsidRDefault="000A6F59" w:rsidP="000A6F59">
      <w:pPr>
        <w:pStyle w:val="ListParagraph"/>
        <w:numPr>
          <w:ilvl w:val="1"/>
          <w:numId w:val="2"/>
        </w:numPr>
        <w:ind w:left="1800"/>
        <w:rPr>
          <w:rFonts w:asciiTheme="majorHAnsi" w:hAnsiTheme="majorHAnsi" w:cstheme="majorHAnsi"/>
          <w:strike/>
        </w:rPr>
      </w:pPr>
      <w:r w:rsidRPr="00AF65AF">
        <w:rPr>
          <w:rFonts w:asciiTheme="majorHAnsi" w:hAnsiTheme="majorHAnsi" w:cstheme="majorHAnsi"/>
          <w:strike/>
        </w:rPr>
        <w:t xml:space="preserve">Araujo, </w:t>
      </w:r>
      <w:proofErr w:type="spellStart"/>
      <w:r w:rsidRPr="00AF65AF">
        <w:rPr>
          <w:rFonts w:asciiTheme="majorHAnsi" w:hAnsiTheme="majorHAnsi" w:cstheme="majorHAnsi"/>
          <w:strike/>
        </w:rPr>
        <w:t>Thuiller</w:t>
      </w:r>
      <w:proofErr w:type="spellEnd"/>
      <w:r w:rsidRPr="00AF65AF">
        <w:rPr>
          <w:rFonts w:asciiTheme="majorHAnsi" w:hAnsiTheme="majorHAnsi" w:cstheme="majorHAnsi"/>
          <w:strike/>
        </w:rPr>
        <w:t xml:space="preserve">, and Pearson 2006, </w:t>
      </w:r>
      <w:r w:rsidRPr="00AF65AF">
        <w:rPr>
          <w:strike/>
        </w:rPr>
        <w:t>Climate warming and the decline of amphibians and reptiles in Europe</w:t>
      </w:r>
      <w:r w:rsidRPr="00AF65AF">
        <w:rPr>
          <w:rFonts w:asciiTheme="majorHAnsi" w:hAnsiTheme="majorHAnsi" w:cstheme="majorHAnsi"/>
          <w:strike/>
        </w:rPr>
        <w:t xml:space="preserve">: uses multiple empirical model approaches to develop species </w:t>
      </w:r>
      <w:r w:rsidRPr="00AF65AF">
        <w:rPr>
          <w:rFonts w:asciiTheme="majorHAnsi" w:hAnsiTheme="majorHAnsi" w:cstheme="majorHAnsi"/>
          <w:strike/>
        </w:rPr>
        <w:lastRenderedPageBreak/>
        <w:t>distributions (70% of data for calibration, 30% for validation) and then develops projections using climate scenarios</w:t>
      </w:r>
    </w:p>
    <w:p w14:paraId="3875052D" w14:textId="77777777" w:rsidR="000A6F59" w:rsidRPr="00AF65AF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  <w:strike/>
        </w:rPr>
      </w:pPr>
      <w:r w:rsidRPr="00AF65AF">
        <w:rPr>
          <w:rFonts w:asciiTheme="majorHAnsi" w:hAnsiTheme="majorHAnsi" w:cstheme="majorHAnsi"/>
          <w:strike/>
        </w:rPr>
        <w:t>Model: multiple empirical models (</w:t>
      </w:r>
      <w:proofErr w:type="spellStart"/>
      <w:r w:rsidRPr="00AF65AF">
        <w:rPr>
          <w:rFonts w:asciiTheme="majorHAnsi" w:hAnsiTheme="majorHAnsi" w:cstheme="majorHAnsi"/>
          <w:strike/>
        </w:rPr>
        <w:t>GLinearM</w:t>
      </w:r>
      <w:proofErr w:type="spellEnd"/>
      <w:r w:rsidRPr="00AF65AF">
        <w:rPr>
          <w:rFonts w:asciiTheme="majorHAnsi" w:hAnsiTheme="majorHAnsi" w:cstheme="majorHAnsi"/>
          <w:strike/>
        </w:rPr>
        <w:t>, GAM, regression trees, ANN)</w:t>
      </w:r>
    </w:p>
    <w:p w14:paraId="7C546CEE" w14:textId="77777777" w:rsidR="000A6F59" w:rsidRPr="00AF65AF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  <w:strike/>
        </w:rPr>
      </w:pPr>
      <w:r w:rsidRPr="00AF65AF">
        <w:rPr>
          <w:rFonts w:asciiTheme="majorHAnsi" w:hAnsiTheme="majorHAnsi" w:cstheme="majorHAnsi"/>
          <w:strike/>
        </w:rPr>
        <w:t>Uncertainty: discuss model uncertainty which is their reasoning for using so many models to produce so many projections, but do not produce probabilistic forecasts</w:t>
      </w:r>
    </w:p>
    <w:p w14:paraId="4DE3E1A4" w14:textId="26457B27" w:rsidR="000A6F59" w:rsidRPr="00AF65AF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  <w:strike/>
        </w:rPr>
      </w:pPr>
      <w:r w:rsidRPr="00AF65AF">
        <w:rPr>
          <w:rFonts w:asciiTheme="majorHAnsi" w:hAnsiTheme="majorHAnsi" w:cstheme="majorHAnsi"/>
          <w:strike/>
        </w:rPr>
        <w:t>Tested outside training period: yes, 70% calibration, 30% validation, then projections</w:t>
      </w:r>
    </w:p>
    <w:p w14:paraId="52923C11" w14:textId="595AB293" w:rsidR="00BB4F01" w:rsidRPr="00AF65AF" w:rsidRDefault="00BB4F01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  <w:strike/>
        </w:rPr>
      </w:pPr>
      <w:r w:rsidRPr="00AF65AF">
        <w:rPr>
          <w:rFonts w:asciiTheme="majorHAnsi" w:hAnsiTheme="majorHAnsi" w:cstheme="majorHAnsi"/>
          <w:strike/>
        </w:rPr>
        <w:t>Use: basic</w:t>
      </w:r>
    </w:p>
    <w:p w14:paraId="3A544218" w14:textId="77777777" w:rsidR="000A6F59" w:rsidRDefault="000A6F59" w:rsidP="000A6F59">
      <w:pPr>
        <w:pStyle w:val="ListParagraph"/>
        <w:numPr>
          <w:ilvl w:val="1"/>
          <w:numId w:val="2"/>
        </w:numPr>
        <w:ind w:left="1800"/>
        <w:rPr>
          <w:rFonts w:asciiTheme="majorHAnsi" w:hAnsiTheme="majorHAnsi" w:cstheme="majorHAnsi"/>
        </w:rPr>
      </w:pPr>
      <w:r w:rsidRPr="00191BF5">
        <w:rPr>
          <w:rFonts w:asciiTheme="majorHAnsi" w:hAnsiTheme="majorHAnsi" w:cstheme="majorHAnsi"/>
        </w:rPr>
        <w:t xml:space="preserve">White and </w:t>
      </w:r>
      <w:proofErr w:type="spellStart"/>
      <w:r w:rsidRPr="00191BF5">
        <w:rPr>
          <w:rFonts w:asciiTheme="majorHAnsi" w:hAnsiTheme="majorHAnsi" w:cstheme="majorHAnsi"/>
        </w:rPr>
        <w:t>Nemani</w:t>
      </w:r>
      <w:proofErr w:type="spellEnd"/>
      <w:r w:rsidRPr="00191BF5">
        <w:rPr>
          <w:rFonts w:asciiTheme="majorHAnsi" w:hAnsiTheme="majorHAnsi" w:cstheme="majorHAnsi"/>
        </w:rPr>
        <w:t xml:space="preserve"> 2004: mechanistic model framework to forecast soil ecology</w:t>
      </w:r>
    </w:p>
    <w:p w14:paraId="4D7873AD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Model: mechanistic, TOPS</w:t>
      </w:r>
    </w:p>
    <w:p w14:paraId="20FA8F56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Uncertainty: yes, </w:t>
      </w:r>
      <w:proofErr w:type="gramStart"/>
      <w:r>
        <w:rPr>
          <w:rFonts w:asciiTheme="majorHAnsi" w:hAnsiTheme="majorHAnsi" w:cstheme="majorHAnsi"/>
        </w:rPr>
        <w:t>They</w:t>
      </w:r>
      <w:proofErr w:type="gramEnd"/>
      <w:r>
        <w:rPr>
          <w:rFonts w:asciiTheme="majorHAnsi" w:hAnsiTheme="majorHAnsi" w:cstheme="majorHAnsi"/>
        </w:rPr>
        <w:t xml:space="preserve"> identify meteorological forecast error and the amount of error required to induce statistically different outputs</w:t>
      </w:r>
    </w:p>
    <w:p w14:paraId="4759A7C4" w14:textId="0781A09A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Tested outside training period: validated from 1982-1997, then ran the model on different input conditions over the same time period (I think?) to see how much they varied from the control (no change in inputs)</w:t>
      </w:r>
    </w:p>
    <w:p w14:paraId="12FAD657" w14:textId="24A66B59" w:rsidR="00BB4F01" w:rsidRPr="00191BF5" w:rsidRDefault="00BB4F01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Use: basic</w:t>
      </w:r>
    </w:p>
    <w:p w14:paraId="5585D5A8" w14:textId="77777777" w:rsidR="000A6F59" w:rsidRDefault="000A6F59" w:rsidP="000A6F59">
      <w:pPr>
        <w:pStyle w:val="ListParagraph"/>
        <w:numPr>
          <w:ilvl w:val="1"/>
          <w:numId w:val="2"/>
        </w:numPr>
        <w:ind w:left="1800"/>
        <w:rPr>
          <w:rFonts w:asciiTheme="majorHAnsi" w:hAnsiTheme="majorHAnsi" w:cstheme="majorHAnsi"/>
        </w:rPr>
      </w:pPr>
      <w:r w:rsidRPr="00191BF5">
        <w:rPr>
          <w:rFonts w:asciiTheme="majorHAnsi" w:hAnsiTheme="majorHAnsi" w:cstheme="majorHAnsi"/>
        </w:rPr>
        <w:t>Araujo et al 2005</w:t>
      </w:r>
      <w:r>
        <w:rPr>
          <w:rFonts w:asciiTheme="majorHAnsi" w:hAnsiTheme="majorHAnsi" w:cstheme="majorHAnsi"/>
        </w:rPr>
        <w:t xml:space="preserve">, </w:t>
      </w:r>
      <w:r>
        <w:t>Reducing uncertainty in projections of extinction risk from climate change:</w:t>
      </w:r>
      <w:r w:rsidRPr="00191BF5">
        <w:rPr>
          <w:rFonts w:asciiTheme="majorHAnsi" w:hAnsiTheme="majorHAnsi" w:cstheme="majorHAnsi"/>
        </w:rPr>
        <w:t xml:space="preserve"> uses multiple empirical model approaches to model species ranges and compares to observed and makes projections</w:t>
      </w:r>
    </w:p>
    <w:p w14:paraId="0A626481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Model: empirical models</w:t>
      </w:r>
    </w:p>
    <w:p w14:paraId="7BB64D80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Uncertainty: sort of? Uncertainty is looked at in terms of the variability over the different projections and is ‘reduced’ through grouping of the various model outputs</w:t>
      </w:r>
    </w:p>
    <w:p w14:paraId="1BC820E3" w14:textId="5835EF3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Tested outside training period: yes, 70% calibration and 30% validation</w:t>
      </w:r>
      <w:r w:rsidR="001A056E">
        <w:rPr>
          <w:rFonts w:asciiTheme="majorHAnsi" w:hAnsiTheme="majorHAnsi" w:cstheme="majorHAnsi"/>
        </w:rPr>
        <w:t>; also looks at multiple time periods</w:t>
      </w:r>
      <w:bookmarkStart w:id="0" w:name="_GoBack"/>
      <w:bookmarkEnd w:id="0"/>
    </w:p>
    <w:p w14:paraId="67A261D4" w14:textId="1F710223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Uses ‘ensemble forecasting’ deciding the best forecast based on the likelihood of </w:t>
      </w:r>
      <w:proofErr w:type="gramStart"/>
      <w:r>
        <w:rPr>
          <w:rFonts w:asciiTheme="majorHAnsi" w:hAnsiTheme="majorHAnsi" w:cstheme="majorHAnsi"/>
        </w:rPr>
        <w:t>a number of</w:t>
      </w:r>
      <w:proofErr w:type="gramEnd"/>
      <w:r>
        <w:rPr>
          <w:rFonts w:asciiTheme="majorHAnsi" w:hAnsiTheme="majorHAnsi" w:cstheme="majorHAnsi"/>
        </w:rPr>
        <w:t xml:space="preserve"> forecasts</w:t>
      </w:r>
    </w:p>
    <w:p w14:paraId="4D6BB329" w14:textId="4B6D9ADC" w:rsidR="00BB4F01" w:rsidRPr="00191BF5" w:rsidRDefault="00BB4F01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Use: basic</w:t>
      </w:r>
    </w:p>
    <w:p w14:paraId="5B8FF926" w14:textId="77777777" w:rsidR="000A6F59" w:rsidRDefault="000A6F59" w:rsidP="000A6F59">
      <w:pPr>
        <w:pStyle w:val="ListParagraph"/>
        <w:numPr>
          <w:ilvl w:val="1"/>
          <w:numId w:val="2"/>
        </w:numPr>
        <w:ind w:left="1800"/>
        <w:rPr>
          <w:rFonts w:asciiTheme="majorHAnsi" w:hAnsiTheme="majorHAnsi" w:cstheme="majorHAnsi"/>
        </w:rPr>
      </w:pPr>
      <w:r w:rsidRPr="00191BF5">
        <w:rPr>
          <w:rFonts w:asciiTheme="majorHAnsi" w:hAnsiTheme="majorHAnsi" w:cstheme="majorHAnsi"/>
        </w:rPr>
        <w:t>Martinez-Meyer et al 2004</w:t>
      </w:r>
      <w:r>
        <w:rPr>
          <w:rFonts w:asciiTheme="majorHAnsi" w:hAnsiTheme="majorHAnsi" w:cstheme="majorHAnsi"/>
        </w:rPr>
        <w:t xml:space="preserve">, </w:t>
      </w:r>
      <w:r>
        <w:t xml:space="preserve">Ecological niches as stable distributional constraints on mammal </w:t>
      </w:r>
      <w:proofErr w:type="gramStart"/>
      <w:r>
        <w:t>species ,</w:t>
      </w:r>
      <w:proofErr w:type="gramEnd"/>
      <w:r>
        <w:t xml:space="preserve"> with implications for Pleistocene extinctions and climate change projections for biodiversity</w:t>
      </w:r>
      <w:r w:rsidRPr="00191BF5">
        <w:rPr>
          <w:rFonts w:asciiTheme="majorHAnsi" w:hAnsiTheme="majorHAnsi" w:cstheme="majorHAnsi"/>
        </w:rPr>
        <w:t>: empirical models for current species niches and validation on past data</w:t>
      </w:r>
      <w:r>
        <w:rPr>
          <w:rFonts w:asciiTheme="majorHAnsi" w:hAnsiTheme="majorHAnsi" w:cstheme="majorHAnsi"/>
        </w:rPr>
        <w:t xml:space="preserve"> (Pleistocene distributions)</w:t>
      </w:r>
    </w:p>
    <w:p w14:paraId="3D561FAA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Model: empirical models, GARP</w:t>
      </w:r>
    </w:p>
    <w:p w14:paraId="2C099613" w14:textId="77777777" w:rsidR="000A6F59" w:rsidRPr="004C463C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  <w:strike/>
        </w:rPr>
      </w:pPr>
      <w:r w:rsidRPr="004C463C">
        <w:rPr>
          <w:rFonts w:asciiTheme="majorHAnsi" w:hAnsiTheme="majorHAnsi" w:cstheme="majorHAnsi"/>
          <w:strike/>
        </w:rPr>
        <w:t>Uncertainty: no?</w:t>
      </w:r>
    </w:p>
    <w:p w14:paraId="06CF1E2A" w14:textId="46DAC569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Tested outside training period: </w:t>
      </w:r>
      <w:proofErr w:type="gramStart"/>
      <w:r>
        <w:rPr>
          <w:rFonts w:asciiTheme="majorHAnsi" w:hAnsiTheme="majorHAnsi" w:cstheme="majorHAnsi"/>
        </w:rPr>
        <w:t>yes</w:t>
      </w:r>
      <w:proofErr w:type="gramEnd"/>
      <w:r>
        <w:rPr>
          <w:rFonts w:asciiTheme="majorHAnsi" w:hAnsiTheme="majorHAnsi" w:cstheme="majorHAnsi"/>
        </w:rPr>
        <w:t xml:space="preserve"> calibrated using current data and validated during Pleistocene times</w:t>
      </w:r>
    </w:p>
    <w:p w14:paraId="51D41EAA" w14:textId="52D6DD45" w:rsidR="00BB4F01" w:rsidRDefault="00BB4F01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Use: basic</w:t>
      </w:r>
    </w:p>
    <w:p w14:paraId="52C4DAC4" w14:textId="77777777" w:rsidR="000A6F59" w:rsidRPr="004C463C" w:rsidRDefault="000A6F59" w:rsidP="000A6F59">
      <w:pPr>
        <w:pStyle w:val="ListParagraph"/>
        <w:numPr>
          <w:ilvl w:val="1"/>
          <w:numId w:val="2"/>
        </w:numPr>
        <w:ind w:left="18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Thomas et al 2018, </w:t>
      </w:r>
      <w:r>
        <w:t xml:space="preserve">The predictability of a lake phytoplankton </w:t>
      </w:r>
      <w:proofErr w:type="gramStart"/>
      <w:r>
        <w:t>community ,</w:t>
      </w:r>
      <w:proofErr w:type="gramEnd"/>
      <w:r>
        <w:t xml:space="preserve"> over time-scales of hours to years: </w:t>
      </w:r>
    </w:p>
    <w:p w14:paraId="6509832B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 w:rsidRPr="004C463C">
        <w:rPr>
          <w:rFonts w:asciiTheme="majorHAnsi" w:hAnsiTheme="majorHAnsi" w:cstheme="majorHAnsi"/>
        </w:rPr>
        <w:t xml:space="preserve">Model: </w:t>
      </w:r>
      <w:r>
        <w:rPr>
          <w:rFonts w:asciiTheme="majorHAnsi" w:hAnsiTheme="majorHAnsi" w:cstheme="majorHAnsi"/>
        </w:rPr>
        <w:t>machine learning, random forests</w:t>
      </w:r>
    </w:p>
    <w:p w14:paraId="38F9ED07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Uncertainty: sort of? They assess model performance with different parameters and input variables, so the uncertainty between these models is quantified? “</w:t>
      </w:r>
      <w:r w:rsidRPr="006102E1">
        <w:rPr>
          <w:rFonts w:asciiTheme="majorHAnsi" w:hAnsiTheme="majorHAnsi" w:cstheme="majorHAnsi"/>
        </w:rPr>
        <w:t xml:space="preserve">Our approach quantifies the decline in predictability with </w:t>
      </w:r>
      <w:r w:rsidRPr="006102E1">
        <w:rPr>
          <w:rFonts w:asciiTheme="majorHAnsi" w:hAnsiTheme="majorHAnsi" w:cstheme="majorHAnsi"/>
        </w:rPr>
        <w:lastRenderedPageBreak/>
        <w:t xml:space="preserve">increasing time lag, identifies the predictors that contribute to predictive power and points towards realistic trade-offs and </w:t>
      </w:r>
      <w:proofErr w:type="spellStart"/>
      <w:r w:rsidRPr="006102E1">
        <w:rPr>
          <w:rFonts w:asciiTheme="majorHAnsi" w:hAnsiTheme="majorHAnsi" w:cstheme="majorHAnsi"/>
        </w:rPr>
        <w:t>parameterisations</w:t>
      </w:r>
      <w:proofErr w:type="spellEnd"/>
      <w:r w:rsidRPr="006102E1">
        <w:rPr>
          <w:rFonts w:asciiTheme="majorHAnsi" w:hAnsiTheme="majorHAnsi" w:cstheme="majorHAnsi"/>
        </w:rPr>
        <w:t xml:space="preserve"> through the examination of partial effects.</w:t>
      </w:r>
      <w:r>
        <w:rPr>
          <w:rFonts w:asciiTheme="majorHAnsi" w:hAnsiTheme="majorHAnsi" w:cstheme="majorHAnsi"/>
        </w:rPr>
        <w:t>”</w:t>
      </w:r>
    </w:p>
    <w:p w14:paraId="6706E84D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Tested outside training period: OOB (out of bag) prediction, so the forests are built with only a subset of the data and can therefore be ‘validated’ using the data not included</w:t>
      </w:r>
    </w:p>
    <w:p w14:paraId="0F0ACC1C" w14:textId="17F38D51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“as time lag increased, including environmental predictors led to larger improvements in predictability” over including just the AR term</w:t>
      </w:r>
    </w:p>
    <w:p w14:paraId="75812075" w14:textId="1ADB705F" w:rsidR="00BB4F01" w:rsidRDefault="00BB4F01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Use: basic</w:t>
      </w:r>
    </w:p>
    <w:p w14:paraId="2C45047F" w14:textId="77777777" w:rsidR="000A6F59" w:rsidRPr="006102E1" w:rsidRDefault="000A6F59" w:rsidP="000A6F59">
      <w:pPr>
        <w:pStyle w:val="ListParagraph"/>
        <w:numPr>
          <w:ilvl w:val="1"/>
          <w:numId w:val="2"/>
        </w:numPr>
        <w:ind w:left="180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Perretti</w:t>
      </w:r>
      <w:proofErr w:type="spellEnd"/>
      <w:r>
        <w:rPr>
          <w:rFonts w:asciiTheme="majorHAnsi" w:hAnsiTheme="majorHAnsi" w:cstheme="majorHAnsi"/>
        </w:rPr>
        <w:t xml:space="preserve"> et al 2013, </w:t>
      </w:r>
      <w:r>
        <w:t xml:space="preserve">Model-free forecasting outperforms the correct mechanistic model for simulated and experimental data: </w:t>
      </w:r>
      <w:proofErr w:type="spellStart"/>
      <w:r>
        <w:t>kinda</w:t>
      </w:r>
      <w:proofErr w:type="spellEnd"/>
      <w:r>
        <w:t xml:space="preserve"> confused, they used ‘mechanistic control models’ to produce a simulated time series?</w:t>
      </w:r>
    </w:p>
    <w:p w14:paraId="6ECA4A0F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Model: use several empirical model approaches, but still confused about their mention of using mechanistic models to produce time series? I guess this is just the training/validation data and it isn’t real but that doesn’t matter?</w:t>
      </w:r>
    </w:p>
    <w:p w14:paraId="61881E0E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Uncertainty: </w:t>
      </w:r>
      <w:proofErr w:type="gramStart"/>
      <w:r>
        <w:rPr>
          <w:rFonts w:asciiTheme="majorHAnsi" w:hAnsiTheme="majorHAnsi" w:cstheme="majorHAnsi"/>
        </w:rPr>
        <w:t>YES</w:t>
      </w:r>
      <w:proofErr w:type="gramEnd"/>
      <w:r>
        <w:rPr>
          <w:rFonts w:asciiTheme="majorHAnsi" w:hAnsiTheme="majorHAnsi" w:cstheme="majorHAnsi"/>
        </w:rPr>
        <w:t xml:space="preserve"> process noise and observation error! This paper does an awesome job of talking and quantifying uncertainty!!</w:t>
      </w:r>
    </w:p>
    <w:p w14:paraId="3DF5DB9F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Tested outside training period: yes, 50-yr training period and 50-yr validation period</w:t>
      </w:r>
    </w:p>
    <w:p w14:paraId="1BF7491E" w14:textId="6F72AD66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Take home: </w:t>
      </w:r>
      <w:r>
        <w:rPr>
          <w:rFonts w:asciiTheme="majorHAnsi" w:hAnsiTheme="majorHAnsi" w:cstheme="majorHAnsi"/>
        </w:rPr>
        <w:t xml:space="preserve">the empirical models did better than mechanistic </w:t>
      </w:r>
    </w:p>
    <w:p w14:paraId="1D73076F" w14:textId="1579E139" w:rsidR="00BB4F01" w:rsidRDefault="00BB4F01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Use:</w:t>
      </w:r>
      <w:r>
        <w:rPr>
          <w:rFonts w:asciiTheme="majorHAnsi" w:hAnsiTheme="majorHAnsi" w:cstheme="majorHAnsi"/>
        </w:rPr>
        <w:t xml:space="preserve"> basic</w:t>
      </w:r>
    </w:p>
    <w:p w14:paraId="31FC3135" w14:textId="579333C0" w:rsidR="00211009" w:rsidRPr="008E421C" w:rsidRDefault="00211009" w:rsidP="00211009">
      <w:pPr>
        <w:pStyle w:val="ListParagraph"/>
        <w:numPr>
          <w:ilvl w:val="1"/>
          <w:numId w:val="2"/>
        </w:numPr>
        <w:rPr>
          <w:strike/>
        </w:rPr>
      </w:pPr>
      <w:r w:rsidRPr="008E421C">
        <w:rPr>
          <w:strike/>
        </w:rPr>
        <w:t>Liu et al 2006 Overview of NOAA Coral Reef Watch Program’s Near-Real- Time Satellite Global Coral Bleaching Monitoring Activities</w:t>
      </w:r>
    </w:p>
    <w:p w14:paraId="45353640" w14:textId="7248573B" w:rsidR="00211009" w:rsidRPr="008E421C" w:rsidRDefault="00211009" w:rsidP="00211009">
      <w:pPr>
        <w:pStyle w:val="ListParagraph"/>
        <w:numPr>
          <w:ilvl w:val="2"/>
          <w:numId w:val="2"/>
        </w:numPr>
        <w:rPr>
          <w:strike/>
        </w:rPr>
      </w:pPr>
      <w:r w:rsidRPr="008E421C">
        <w:rPr>
          <w:strike/>
        </w:rPr>
        <w:t>Model</w:t>
      </w:r>
      <w:r w:rsidR="0013621E" w:rsidRPr="008E421C">
        <w:rPr>
          <w:strike/>
        </w:rPr>
        <w:t>: empirical, based on historical data</w:t>
      </w:r>
    </w:p>
    <w:p w14:paraId="30811DB9" w14:textId="495D82FF" w:rsidR="00211009" w:rsidRPr="008E421C" w:rsidRDefault="00211009" w:rsidP="00211009">
      <w:pPr>
        <w:pStyle w:val="ListParagraph"/>
        <w:numPr>
          <w:ilvl w:val="2"/>
          <w:numId w:val="2"/>
        </w:numPr>
        <w:rPr>
          <w:strike/>
        </w:rPr>
      </w:pPr>
      <w:r w:rsidRPr="008E421C">
        <w:rPr>
          <w:strike/>
        </w:rPr>
        <w:t>Uncertainty</w:t>
      </w:r>
      <w:r w:rsidR="0013621E" w:rsidRPr="008E421C">
        <w:rPr>
          <w:strike/>
        </w:rPr>
        <w:t>: yes</w:t>
      </w:r>
    </w:p>
    <w:p w14:paraId="744C1E8F" w14:textId="57543688" w:rsidR="00211009" w:rsidRPr="008E421C" w:rsidRDefault="00211009" w:rsidP="00211009">
      <w:pPr>
        <w:pStyle w:val="ListParagraph"/>
        <w:numPr>
          <w:ilvl w:val="2"/>
          <w:numId w:val="2"/>
        </w:numPr>
        <w:rPr>
          <w:strike/>
        </w:rPr>
      </w:pPr>
      <w:r w:rsidRPr="008E421C">
        <w:rPr>
          <w:strike/>
        </w:rPr>
        <w:t>Tested outside of training period</w:t>
      </w:r>
      <w:r w:rsidR="0013621E" w:rsidRPr="008E421C">
        <w:rPr>
          <w:strike/>
        </w:rPr>
        <w:t xml:space="preserve">: yes, updated regularly </w:t>
      </w:r>
    </w:p>
    <w:p w14:paraId="54BCE41C" w14:textId="05D343E0" w:rsidR="00BB4F01" w:rsidRDefault="00BB4F01" w:rsidP="00211009">
      <w:pPr>
        <w:pStyle w:val="ListParagraph"/>
        <w:numPr>
          <w:ilvl w:val="2"/>
          <w:numId w:val="2"/>
        </w:numPr>
        <w:rPr>
          <w:strike/>
        </w:rPr>
      </w:pPr>
      <w:r w:rsidRPr="008E421C">
        <w:rPr>
          <w:strike/>
        </w:rPr>
        <w:t>Use: applied</w:t>
      </w:r>
    </w:p>
    <w:p w14:paraId="14DFAC57" w14:textId="53974055" w:rsidR="008E421C" w:rsidRPr="008E421C" w:rsidRDefault="008F2D0F" w:rsidP="00211009">
      <w:pPr>
        <w:pStyle w:val="ListParagraph"/>
        <w:numPr>
          <w:ilvl w:val="2"/>
          <w:numId w:val="2"/>
        </w:numPr>
        <w:rPr>
          <w:strike/>
        </w:rPr>
      </w:pPr>
      <w:r>
        <w:t>Scratched this one because they’re not actually making predictions yet</w:t>
      </w:r>
    </w:p>
    <w:p w14:paraId="11BB3D20" w14:textId="77777777" w:rsidR="000A6F59" w:rsidRPr="005D085F" w:rsidRDefault="000A6F59" w:rsidP="000A6F59">
      <w:pPr>
        <w:pStyle w:val="ListParagraph"/>
        <w:numPr>
          <w:ilvl w:val="1"/>
          <w:numId w:val="2"/>
        </w:numPr>
        <w:ind w:left="18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Stow et al 2003, </w:t>
      </w:r>
      <w:r>
        <w:t>Comparison of Estuarine Water Quality Models for Total Maximum Daily Load Development in Neuse River Estuary</w:t>
      </w:r>
    </w:p>
    <w:p w14:paraId="5724ACD2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 w:rsidRPr="005D085F">
        <w:rPr>
          <w:rFonts w:asciiTheme="majorHAnsi" w:hAnsiTheme="majorHAnsi" w:cstheme="majorHAnsi"/>
        </w:rPr>
        <w:t>Model</w:t>
      </w:r>
      <w:r>
        <w:rPr>
          <w:rFonts w:asciiTheme="majorHAnsi" w:hAnsiTheme="majorHAnsi" w:cstheme="majorHAnsi"/>
        </w:rPr>
        <w:t>: 2 process-based models and one probabilistic Bayesian model (empirical)</w:t>
      </w:r>
    </w:p>
    <w:p w14:paraId="3506D6F8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Uncertainty: yes</w:t>
      </w:r>
    </w:p>
    <w:p w14:paraId="6271CA66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Tested outside training period: yes, trained with data pre-2000 and then validated on 2000 estuarine chlorophyll data</w:t>
      </w:r>
    </w:p>
    <w:p w14:paraId="426E90E2" w14:textId="73644E9A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Summary: used both process-based and empirical models to predict riverine </w:t>
      </w:r>
      <w:proofErr w:type="spellStart"/>
      <w:r>
        <w:rPr>
          <w:rFonts w:asciiTheme="majorHAnsi" w:hAnsiTheme="majorHAnsi" w:cstheme="majorHAnsi"/>
        </w:rPr>
        <w:t>chl</w:t>
      </w:r>
      <w:proofErr w:type="spellEnd"/>
      <w:r>
        <w:rPr>
          <w:rFonts w:asciiTheme="majorHAnsi" w:hAnsiTheme="majorHAnsi" w:cstheme="majorHAnsi"/>
        </w:rPr>
        <w:t xml:space="preserve"> at various spatial scales, but they report that none do well. Their model assessment metrics are a little hard to compare because they don’t include </w:t>
      </w:r>
      <w:proofErr w:type="gramStart"/>
      <w:r>
        <w:rPr>
          <w:rFonts w:asciiTheme="majorHAnsi" w:hAnsiTheme="majorHAnsi" w:cstheme="majorHAnsi"/>
        </w:rPr>
        <w:t>all of</w:t>
      </w:r>
      <w:proofErr w:type="gramEnd"/>
      <w:r>
        <w:rPr>
          <w:rFonts w:asciiTheme="majorHAnsi" w:hAnsiTheme="majorHAnsi" w:cstheme="majorHAnsi"/>
        </w:rPr>
        <w:t xml:space="preserve"> the usual metrics (r2) but their RMSE values </w:t>
      </w:r>
      <w:r w:rsidR="004A7CEE">
        <w:rPr>
          <w:rFonts w:asciiTheme="majorHAnsi" w:hAnsiTheme="majorHAnsi" w:cstheme="majorHAnsi"/>
        </w:rPr>
        <w:t xml:space="preserve">actually </w:t>
      </w:r>
      <w:r>
        <w:rPr>
          <w:rFonts w:asciiTheme="majorHAnsi" w:hAnsiTheme="majorHAnsi" w:cstheme="majorHAnsi"/>
        </w:rPr>
        <w:t>look pretty good to me</w:t>
      </w:r>
    </w:p>
    <w:p w14:paraId="6A284D00" w14:textId="29FF1AE0" w:rsidR="00BB4F01" w:rsidRPr="005D085F" w:rsidRDefault="00BB4F01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Use: applied</w:t>
      </w:r>
    </w:p>
    <w:p w14:paraId="26B9022C" w14:textId="77777777" w:rsidR="000A6F59" w:rsidRPr="00FC2E7E" w:rsidRDefault="000A6F59" w:rsidP="000A6F59">
      <w:pPr>
        <w:pStyle w:val="ListParagraph"/>
        <w:numPr>
          <w:ilvl w:val="1"/>
          <w:numId w:val="2"/>
        </w:numPr>
        <w:ind w:left="1800"/>
        <w:rPr>
          <w:rFonts w:asciiTheme="majorHAnsi" w:hAnsiTheme="majorHAnsi" w:cstheme="majorHAnsi"/>
        </w:rPr>
      </w:pPr>
      <w:r>
        <w:t xml:space="preserve">Brown et al 2013, </w:t>
      </w:r>
      <w:r w:rsidRPr="00FC2E7E">
        <w:t>Ecological forecasting in Chesapeake Bay: Using a mechanistic–empirical modeling approach</w:t>
      </w:r>
    </w:p>
    <w:p w14:paraId="2295242F" w14:textId="4C93CE3C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Model: mechanist</w:t>
      </w:r>
      <w:r w:rsidR="00A2443A"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/>
        </w:rPr>
        <w:t>c and empirical</w:t>
      </w:r>
    </w:p>
    <w:p w14:paraId="4E99DC84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Uncertainty: yes! They have a whole distribution of probabilities for species distributions over a geographic range, not as much discussion on uncertainty partitioning but the empirical forecasts are probabilistic</w:t>
      </w:r>
    </w:p>
    <w:p w14:paraId="7FAD8BB1" w14:textId="77777777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Tested outside training period: yes, because the model is tested for accuracy each time a prediction is </w:t>
      </w:r>
      <w:proofErr w:type="gramStart"/>
      <w:r>
        <w:rPr>
          <w:rFonts w:asciiTheme="majorHAnsi" w:hAnsiTheme="majorHAnsi" w:cstheme="majorHAnsi"/>
        </w:rPr>
        <w:t>made</w:t>
      </w:r>
      <w:proofErr w:type="gramEnd"/>
      <w:r>
        <w:rPr>
          <w:rFonts w:asciiTheme="majorHAnsi" w:hAnsiTheme="majorHAnsi" w:cstheme="majorHAnsi"/>
        </w:rPr>
        <w:t xml:space="preserve"> and the future becomes present </w:t>
      </w:r>
    </w:p>
    <w:p w14:paraId="3FD4FA0A" w14:textId="3AB6C563" w:rsidR="000A6F59" w:rsidRDefault="000A6F59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Summary: uses a mechanistic model to make predictions of multiple variation (water temps, </w:t>
      </w:r>
      <w:proofErr w:type="spellStart"/>
      <w:r>
        <w:rPr>
          <w:rFonts w:asciiTheme="majorHAnsi" w:hAnsiTheme="majorHAnsi" w:cstheme="majorHAnsi"/>
        </w:rPr>
        <w:t>chla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zoop</w:t>
      </w:r>
      <w:proofErr w:type="spellEnd"/>
      <w:r>
        <w:rPr>
          <w:rFonts w:asciiTheme="majorHAnsi" w:hAnsiTheme="majorHAnsi" w:cstheme="majorHAnsi"/>
        </w:rPr>
        <w:t xml:space="preserve">, etc.) and then feeds that output into an empirical model to predict species relative abundance for some </w:t>
      </w:r>
      <w:proofErr w:type="spellStart"/>
      <w:r>
        <w:rPr>
          <w:rFonts w:asciiTheme="majorHAnsi" w:hAnsiTheme="majorHAnsi" w:cstheme="majorHAnsi"/>
        </w:rPr>
        <w:t>habs</w:t>
      </w:r>
      <w:proofErr w:type="spellEnd"/>
      <w:r>
        <w:rPr>
          <w:rFonts w:asciiTheme="majorHAnsi" w:hAnsiTheme="majorHAnsi" w:cstheme="majorHAnsi"/>
        </w:rPr>
        <w:t xml:space="preserve"> and other nuisance species</w:t>
      </w:r>
    </w:p>
    <w:p w14:paraId="10BF41C8" w14:textId="5159973D" w:rsidR="00BB4F01" w:rsidRDefault="00BB4F01" w:rsidP="000A6F59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Use: applied</w:t>
      </w:r>
    </w:p>
    <w:p w14:paraId="25105BDB" w14:textId="4FC61EA5" w:rsidR="00E310FC" w:rsidRDefault="00E310FC" w:rsidP="00E310FC">
      <w:pPr>
        <w:pStyle w:val="ListParagraph"/>
        <w:numPr>
          <w:ilvl w:val="1"/>
          <w:numId w:val="2"/>
        </w:numPr>
      </w:pPr>
      <w:r>
        <w:t>Dean et al 2004, Forecasting landscape-level carbon sequestration using gridded, spatially adjusted tree growth</w:t>
      </w:r>
    </w:p>
    <w:p w14:paraId="7E928B29" w14:textId="6AAA7621" w:rsidR="00E310FC" w:rsidRDefault="00E310FC" w:rsidP="00E310FC">
      <w:pPr>
        <w:pStyle w:val="ListParagraph"/>
        <w:numPr>
          <w:ilvl w:val="2"/>
          <w:numId w:val="2"/>
        </w:numPr>
      </w:pPr>
      <w:r>
        <w:t>Model: process-based, CAR4D</w:t>
      </w:r>
    </w:p>
    <w:p w14:paraId="60D088AD" w14:textId="7BBFCA08" w:rsidR="00E310FC" w:rsidRDefault="00E310FC" w:rsidP="00E310FC">
      <w:pPr>
        <w:pStyle w:val="ListParagraph"/>
        <w:numPr>
          <w:ilvl w:val="2"/>
          <w:numId w:val="2"/>
        </w:numPr>
      </w:pPr>
      <w:r>
        <w:t xml:space="preserve">Uncertainty: </w:t>
      </w:r>
      <w:r w:rsidR="00211009">
        <w:t>forecasts are probabilistic</w:t>
      </w:r>
    </w:p>
    <w:p w14:paraId="70F0D2A2" w14:textId="750BCEE2" w:rsidR="00E310FC" w:rsidRDefault="00E310FC" w:rsidP="00E310FC">
      <w:pPr>
        <w:pStyle w:val="ListParagraph"/>
        <w:numPr>
          <w:ilvl w:val="2"/>
          <w:numId w:val="2"/>
        </w:numPr>
      </w:pPr>
      <w:r>
        <w:t>Tested outside training period</w:t>
      </w:r>
      <w:r w:rsidR="00211009">
        <w:t xml:space="preserve">: </w:t>
      </w:r>
    </w:p>
    <w:p w14:paraId="29C74DAD" w14:textId="77777777" w:rsidR="007C27B2" w:rsidRDefault="00BB4F01" w:rsidP="007C27B2">
      <w:pPr>
        <w:pStyle w:val="ListParagraph"/>
        <w:numPr>
          <w:ilvl w:val="2"/>
          <w:numId w:val="2"/>
        </w:numPr>
      </w:pPr>
      <w:r>
        <w:t>Use: basic</w:t>
      </w:r>
    </w:p>
    <w:p w14:paraId="210ED7E5" w14:textId="3B21E350" w:rsidR="00521817" w:rsidRDefault="00521817" w:rsidP="007C27B2">
      <w:pPr>
        <w:pStyle w:val="ListParagraph"/>
        <w:numPr>
          <w:ilvl w:val="1"/>
          <w:numId w:val="2"/>
        </w:numPr>
      </w:pPr>
      <w:r>
        <w:t>Gonzalez-</w:t>
      </w:r>
      <w:proofErr w:type="spellStart"/>
      <w:r>
        <w:t>Benecke</w:t>
      </w:r>
      <w:proofErr w:type="spellEnd"/>
      <w:r>
        <w:t xml:space="preserve"> et al. 2017, </w:t>
      </w:r>
      <w:r w:rsidRPr="00521817">
        <w:t xml:space="preserve">Pinus </w:t>
      </w:r>
      <w:proofErr w:type="spellStart"/>
      <w:r w:rsidRPr="00521817">
        <w:t>taeda</w:t>
      </w:r>
      <w:proofErr w:type="spellEnd"/>
      <w:r w:rsidRPr="00521817">
        <w:t xml:space="preserve"> forest growth predictions in the 21st century vary with site mean annual temperature and site quality</w:t>
      </w:r>
    </w:p>
    <w:p w14:paraId="1E1A4271" w14:textId="2D136541" w:rsidR="00521817" w:rsidRDefault="00521817" w:rsidP="00521817">
      <w:pPr>
        <w:pStyle w:val="ListParagraph"/>
        <w:numPr>
          <w:ilvl w:val="2"/>
          <w:numId w:val="2"/>
        </w:numPr>
      </w:pPr>
      <w:r>
        <w:t>Model: process-based, forest simulation model 3-PG</w:t>
      </w:r>
    </w:p>
    <w:p w14:paraId="5C2043F5" w14:textId="6EA2F3F5" w:rsidR="00521817" w:rsidRDefault="00521817" w:rsidP="00521817">
      <w:pPr>
        <w:pStyle w:val="ListParagraph"/>
        <w:numPr>
          <w:ilvl w:val="2"/>
          <w:numId w:val="2"/>
        </w:numPr>
      </w:pPr>
      <w:r>
        <w:t>Uncertainty: climate model uncertainty only (driver uncertainty?)</w:t>
      </w:r>
    </w:p>
    <w:p w14:paraId="4CC40DE1" w14:textId="42CFF7F8" w:rsidR="00521817" w:rsidRDefault="00521817" w:rsidP="00521817">
      <w:pPr>
        <w:pStyle w:val="ListParagraph"/>
        <w:numPr>
          <w:ilvl w:val="2"/>
          <w:numId w:val="2"/>
        </w:numPr>
      </w:pPr>
      <w:r>
        <w:t>Tested outside training period: use multiple scenarios</w:t>
      </w:r>
    </w:p>
    <w:p w14:paraId="379518FB" w14:textId="4F8B5C0A" w:rsidR="00521817" w:rsidRDefault="00521817" w:rsidP="00521817">
      <w:pPr>
        <w:pStyle w:val="ListParagraph"/>
        <w:numPr>
          <w:ilvl w:val="2"/>
          <w:numId w:val="2"/>
        </w:numPr>
      </w:pPr>
      <w:r>
        <w:t xml:space="preserve">Use: basic </w:t>
      </w:r>
    </w:p>
    <w:p w14:paraId="3056D6C8" w14:textId="77777777" w:rsidR="00521817" w:rsidRPr="00521817" w:rsidRDefault="00521817" w:rsidP="00521817">
      <w:pPr>
        <w:pStyle w:val="ListParagraph"/>
        <w:numPr>
          <w:ilvl w:val="1"/>
          <w:numId w:val="2"/>
        </w:numPr>
      </w:pPr>
    </w:p>
    <w:p w14:paraId="2C715B6E" w14:textId="3A5D1C2E" w:rsidR="000A6F59" w:rsidRPr="007C27B2" w:rsidRDefault="000A6F59" w:rsidP="007C27B2">
      <w:pPr>
        <w:pStyle w:val="ListParagraph"/>
        <w:numPr>
          <w:ilvl w:val="1"/>
          <w:numId w:val="2"/>
        </w:numPr>
      </w:pPr>
      <w:r w:rsidRPr="007C27B2">
        <w:rPr>
          <w:rFonts w:asciiTheme="majorHAnsi" w:hAnsiTheme="majorHAnsi" w:cstheme="majorHAnsi"/>
        </w:rPr>
        <w:t xml:space="preserve">Hazen et al 2017, </w:t>
      </w:r>
      <w:proofErr w:type="spellStart"/>
      <w:proofErr w:type="gramStart"/>
      <w:r>
        <w:t>WhaleWatch</w:t>
      </w:r>
      <w:proofErr w:type="spellEnd"/>
      <w:r>
        <w:t xml:space="preserve"> :</w:t>
      </w:r>
      <w:proofErr w:type="gramEnd"/>
      <w:r>
        <w:t xml:space="preserve"> a dynamic management tool for predicting blue whale density in the California Current</w:t>
      </w:r>
    </w:p>
    <w:p w14:paraId="13CD59CA" w14:textId="77777777" w:rsidR="000A6F59" w:rsidRDefault="000A6F59" w:rsidP="000A6F59">
      <w:pPr>
        <w:pStyle w:val="ListParagraph"/>
        <w:numPr>
          <w:ilvl w:val="2"/>
          <w:numId w:val="1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Model: multiple empirical models</w:t>
      </w:r>
    </w:p>
    <w:p w14:paraId="47FA5128" w14:textId="77777777" w:rsidR="000A6F59" w:rsidRDefault="000A6F59" w:rsidP="000A6F59">
      <w:pPr>
        <w:pStyle w:val="ListParagraph"/>
        <w:numPr>
          <w:ilvl w:val="2"/>
          <w:numId w:val="1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Uncertainty: yes? They mention uncertainty</w:t>
      </w:r>
    </w:p>
    <w:p w14:paraId="69083CE7" w14:textId="23F5D8CD" w:rsidR="000A6F59" w:rsidRDefault="000A6F59" w:rsidP="000A6F59">
      <w:pPr>
        <w:pStyle w:val="ListParagraph"/>
        <w:numPr>
          <w:ilvl w:val="2"/>
          <w:numId w:val="1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Tested outside training period: yes, models </w:t>
      </w:r>
      <w:proofErr w:type="gramStart"/>
      <w:r>
        <w:rPr>
          <w:rFonts w:asciiTheme="majorHAnsi" w:hAnsiTheme="majorHAnsi" w:cstheme="majorHAnsi"/>
        </w:rPr>
        <w:t>developed</w:t>
      </w:r>
      <w:proofErr w:type="gramEnd"/>
      <w:r>
        <w:rPr>
          <w:rFonts w:asciiTheme="majorHAnsi" w:hAnsiTheme="majorHAnsi" w:cstheme="majorHAnsi"/>
        </w:rPr>
        <w:t xml:space="preserve"> and then 8-day forecasts made which were then validated as time passed</w:t>
      </w:r>
    </w:p>
    <w:p w14:paraId="298B0764" w14:textId="558DC3E2" w:rsidR="00BB4F01" w:rsidRDefault="00BB4F01" w:rsidP="000A6F59">
      <w:pPr>
        <w:pStyle w:val="ListParagraph"/>
        <w:numPr>
          <w:ilvl w:val="2"/>
          <w:numId w:val="1"/>
        </w:numPr>
        <w:ind w:left="25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Use: applied</w:t>
      </w:r>
    </w:p>
    <w:p w14:paraId="7C154DCB" w14:textId="2405B274" w:rsidR="000A6F59" w:rsidRPr="00521817" w:rsidRDefault="000A6F59" w:rsidP="000A6F59">
      <w:pPr>
        <w:pStyle w:val="ListParagraph"/>
        <w:numPr>
          <w:ilvl w:val="1"/>
          <w:numId w:val="1"/>
        </w:numPr>
        <w:ind w:left="1800"/>
        <w:rPr>
          <w:rFonts w:asciiTheme="majorHAnsi" w:hAnsiTheme="majorHAnsi" w:cstheme="majorHAnsi"/>
        </w:rPr>
      </w:pPr>
      <w:r>
        <w:t>Seeing lots more empirical studies, not sure if 15 is enough?</w:t>
      </w:r>
    </w:p>
    <w:p w14:paraId="099BD593" w14:textId="77777777" w:rsidR="00521817" w:rsidRPr="00E82FAF" w:rsidRDefault="00521817" w:rsidP="005218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</w:p>
    <w:p w14:paraId="1DC97FB0" w14:textId="77777777" w:rsidR="007C27B2" w:rsidRDefault="007C27B2" w:rsidP="007C27B2">
      <w:pPr>
        <w:rPr>
          <w:rFonts w:asciiTheme="majorHAnsi" w:hAnsiTheme="majorHAnsi" w:cstheme="majorHAnsi"/>
        </w:rPr>
      </w:pPr>
    </w:p>
    <w:p w14:paraId="2D7142A9" w14:textId="77777777" w:rsidR="007C27B2" w:rsidRDefault="007C27B2" w:rsidP="007C27B2">
      <w:pPr>
        <w:rPr>
          <w:rFonts w:asciiTheme="majorHAnsi" w:hAnsiTheme="majorHAnsi" w:cstheme="majorHAnsi"/>
        </w:rPr>
      </w:pPr>
    </w:p>
    <w:p w14:paraId="5A0B1F35" w14:textId="56343F67" w:rsidR="00BB4F01" w:rsidRPr="007C27B2" w:rsidRDefault="00BB4F01" w:rsidP="007C27B2">
      <w:pPr>
        <w:rPr>
          <w:rFonts w:asciiTheme="majorHAnsi" w:hAnsiTheme="majorHAnsi" w:cstheme="majorHAnsi"/>
        </w:rPr>
      </w:pPr>
      <w:r w:rsidRPr="007C27B2">
        <w:rPr>
          <w:rFonts w:asciiTheme="majorHAnsi" w:hAnsiTheme="majorHAnsi" w:cstheme="majorHAnsi"/>
        </w:rPr>
        <w:t xml:space="preserve">Payne et al 2017, </w:t>
      </w:r>
      <w:r>
        <w:t>Lessons from the First Generation of Marine Ecological Forecast Products</w:t>
      </w:r>
    </w:p>
    <w:p w14:paraId="77B92CF6" w14:textId="77777777" w:rsidR="00BB4F01" w:rsidRPr="00DE4822" w:rsidRDefault="00BB4F01" w:rsidP="00BB4F01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t xml:space="preserve">More of a review of marine ‘forecasting’ </w:t>
      </w:r>
    </w:p>
    <w:p w14:paraId="15FECB1C" w14:textId="77777777" w:rsidR="00BB4F01" w:rsidRPr="00211009" w:rsidRDefault="00BB4F01" w:rsidP="00BB4F01">
      <w:pPr>
        <w:pStyle w:val="ListParagraph"/>
        <w:numPr>
          <w:ilvl w:val="2"/>
          <w:numId w:val="2"/>
        </w:numPr>
        <w:ind w:left="2520"/>
        <w:rPr>
          <w:rFonts w:asciiTheme="majorHAnsi" w:hAnsiTheme="majorHAnsi" w:cstheme="majorHAnsi"/>
        </w:rPr>
      </w:pPr>
      <w:r>
        <w:t>Table 1 includes other forecast studies and what type of model they used</w:t>
      </w:r>
    </w:p>
    <w:p w14:paraId="4D33DF52" w14:textId="77777777" w:rsidR="00BB4F01" w:rsidRDefault="00BB4F01" w:rsidP="000A6F59"/>
    <w:sectPr w:rsidR="00BB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A154C"/>
    <w:multiLevelType w:val="hybridMultilevel"/>
    <w:tmpl w:val="9B84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307A9"/>
    <w:multiLevelType w:val="hybridMultilevel"/>
    <w:tmpl w:val="EBA0D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B5183"/>
    <w:multiLevelType w:val="hybridMultilevel"/>
    <w:tmpl w:val="9AEE1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59"/>
    <w:rsid w:val="000A6F59"/>
    <w:rsid w:val="0013621E"/>
    <w:rsid w:val="001A056E"/>
    <w:rsid w:val="001F7C4F"/>
    <w:rsid w:val="00211009"/>
    <w:rsid w:val="00230ECE"/>
    <w:rsid w:val="00326D6F"/>
    <w:rsid w:val="004A7CEE"/>
    <w:rsid w:val="00521817"/>
    <w:rsid w:val="007C27B2"/>
    <w:rsid w:val="008E421C"/>
    <w:rsid w:val="008F2D0F"/>
    <w:rsid w:val="00964576"/>
    <w:rsid w:val="00A2443A"/>
    <w:rsid w:val="00AF65AF"/>
    <w:rsid w:val="00BB4F01"/>
    <w:rsid w:val="00D51432"/>
    <w:rsid w:val="00E310FC"/>
    <w:rsid w:val="00F9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7FB8"/>
  <w15:chartTrackingRefBased/>
  <w15:docId w15:val="{AC1388FC-F3E5-49FD-9870-B48ECFDB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6</cp:revision>
  <dcterms:created xsi:type="dcterms:W3CDTF">2019-03-17T17:55:00Z</dcterms:created>
  <dcterms:modified xsi:type="dcterms:W3CDTF">2019-05-12T18:20:00Z</dcterms:modified>
</cp:coreProperties>
</file>