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>Sample document</w:t>
      </w:r>
    </w:p>
    <w:p>
      <w:pPr>
        <w:pStyle w:val="Heading1"/>
      </w:pPr>
      <w:r>
        <w:t>Introduction</w:t>
      </w:r>
    </w:p>
    <w:p>
      <w:r>
        <w:t xml:space="preserve">This paragraph has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 and </w:t>
      </w:r>
      <w:r>
        <w:rPr>
          <w:b/>
          <w:i/>
        </w:rPr>
        <w:t>bold italic</w:t>
      </w:r>
      <w:r>
        <w:t xml:space="preserve"> text, and a </w:t>
      </w:r>
      <w:hyperlink r:id="rIdLink">
        <w:r>
          <w:t>link</w:t>
        </w:r>
      </w:hyperlink>
      <w:r>
        <w:t>.</w:t>
      </w:r>
    </w:p>
    <w:p>
      <w:r>
        <w:t xml:space="preserve">Literal characters stay literal: customfield_10682, *not bold* and [not a link].</w:t>
      </w:r>
      <w:r>
        <w:br/>
        <w:t>A line break precedes this sentence.</w:t>
      </w:r>
    </w:p>
    <w:p>
      <w:pPr>
        <w:numPr>
          <w:ilvl w:val="0"/>
          <w:numId w:val="1"/>
        </w:numPr>
      </w:pPr>
      <w:r>
        <w:t>First bullet</w:t>
      </w:r>
    </w:p>
    <w:p>
      <w:pPr>
        <w:numPr>
          <w:ilvl w:val="1"/>
          <w:numId w:val="1"/>
        </w:numPr>
      </w:pPr>
      <w:r>
        <w:t>Nested bullet</w:t>
      </w:r>
    </w:p>
    <w:p>
      <w:pPr>
        <w:numPr>
          <w:ilvl w:val="0"/>
          <w:numId w:val="2"/>
        </w:numPr>
      </w:pPr>
      <w:r>
        <w:t>First step</w:t>
      </w:r>
    </w:p>
    <w:p>
      <w:pPr>
        <w:numPr>
          <w:ilvl w:val="0"/>
          <w:numId w:val="2"/>
        </w:numPr>
      </w:pPr>
      <w:r>
        <w:t>Second step</w:t>
      </w:r>
    </w:p>
    <w:p>
      <w:pPr>
        <w:pStyle w:val="Heading2"/>
      </w:pPr>
      <w:r>
        <w:t>Table</w:t>
      </w:r>
    </w:p>
    <w:tbl>
      <w:tblPr>
        <w:tblW w:w="0" w:type="auto"/>
      </w:tblPr>
      <w:tblGrid>
        <w:gridCol w:w="3000"/>
        <w:gridCol w:w="3000"/>
      </w:tblGrid>
      <w:tr>
        <w:tc>
          <w:p>
            <w:r>
              <w:t>Item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Apple</w:t>
            </w:r>
          </w:p>
        </w:tc>
        <w:tc>
          <w:p>
            <w:r>
              <w:t>1.20</w:t>
            </w:r>
          </w:p>
        </w:tc>
      </w:tr>
      <w:tr>
        <w:tc>
          <w:p>
            <w:r>
              <w:t>Pear | green</w:t>
            </w:r>
          </w:p>
        </w:tc>
        <w:tc>
          <w:p>
            <w:r>
              <w:t>0.90</w:t>
            </w:r>
          </w:p>
        </w:tc>
      </w:tr>
    </w:tbl>
    <w:p>
      <w:pPr>
        <w:pStyle w:val="Heading2"/>
      </w:pPr>
      <w:r>
        <w:t>Images</w:t>
      </w:r>
    </w:p>
    <w:p>
      <w:r>
        <w:t xml:space="preserve">A chart: </w:t>
      </w:r>
      <w:r>
        <w:drawing>
          <wp:inline distT="0" distB="0" distL="0" distR="0">
            <wp:extent cx="914400" cy="609600"/>
            <wp:effectExtent l="0" t="0" r="0" b="0"/>
            <wp:docPr id="1" name="Picture 1" descr="Bar cha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same chart, stored a second time: </w:t>
      </w:r>
      <w:r>
        <w:drawing>
          <wp:inline distT="0" distB="0" distL="0" distR="0">
            <wp:extent cx="914400" cy="609600"/>
            <wp:effectExtent l="0" t="0" r="0" b="0"/>
            <wp:docPr id="2" name="Picture 2" descr="Bar chart ag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17" w:right="1417" w:bottom="1134" w:left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o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sz w:val="56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ink" Type="http://schemas.openxmlformats.org/officeDocument/2006/relationships/hyperlink" Target="https://example.org/docs" TargetMode="External"/><Relationship Id="rIdImage1" Type="http://schemas.openxmlformats.org/officeDocument/2006/relationships/image" Target="media/image1.png"/><Relationship Id="rIdImage2" Type="http://schemas.openxmlformats.org/officeDocument/2006/relationships/image" Target="media/image2.png"/></Relationships>
</file>

<file path=docProps/core.xml><?xml version="1.0" encoding="utf-8"?>
<cp:coreProperties xmlns:cp="http://schemas.openxmlformats.org/package/2006/metadata/core-properties" xmlns:dc="http://purl.org/dc/elements/1.1/">
  <dc:title>Sample document</dc:title>
  <dc:creator>DocLibs</dc:creator>
</cp:coreProperties>
</file>