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Tahoma" w:hAnsi="Tahoma" w:cs="Tahoma"/>
          <w:b/>
          <w:color w:val="2F4A6D"/>
          <w:sz w:val="36"/>
          <w:rtl/>
        </w:rPr>
        <w:t>طلب مراجعة: تبسيط مسائل مجلس السوق لأعمار ١٠ إلى ١٥ سنة، وطلب المسائل المتبقية</w:t>
      </w:r>
    </w:p>
    <w:p>
      <w:pPr>
        <w:bidi/>
        <w:jc w:val="right"/>
      </w:pPr>
      <w:r>
        <w:rPr>
          <w:rFonts w:ascii="Tahoma" w:hAnsi="Tahoma" w:cs="Tahoma"/>
          <w:b w:val="0"/>
          <w:color w:val="666666"/>
          <w:sz w:val="21"/>
          <w:rtl/>
        </w:rPr>
        <w:t>تاريخ الطلب: 2026-10-21</w:t>
      </w:r>
    </w:p>
    <w:p>
      <w:pPr>
        <w:bidi/>
        <w:jc w:val="right"/>
      </w:pPr>
      <w:r>
        <w:rPr>
          <w:rFonts w:ascii="Tahoma" w:hAnsi="Tahoma" w:cs="Tahoma"/>
          <w:b/>
          <w:color w:val="2F4A6D"/>
          <w:sz w:val="28"/>
          <w:rtl/>
        </w:rPr>
        <w:t>أولاً: ما استجدّ</w:t>
      </w:r>
    </w:p>
    <w:p>
      <w:pPr>
        <w:bidi/>
        <w:jc w:val="right"/>
      </w:pPr>
      <w:r>
        <w:rPr>
          <w:rFonts w:ascii="Tahoma" w:hAnsi="Tahoma" w:cs="Tahoma"/>
          <w:b w:val="0"/>
          <w:rtl/>
        </w:rPr>
        <w:t>شكراً على تقريركم. أُدخلت المسائل الخمس المعتمدة في اللعبة (حدث «مجلس السوق» و«دفتر أحكام التجارة») بنصكم حرفاً بحرف، مع العبارة الثابتة وصياغة المرجع «المعتمد عند جمهور الفقهاء». ولاحظنا أن اللعبة يلعبها أطفال من سن العاشرة، وأن في النصوص مصطلحات ثقيلة عليهم (الأرش، الحيازة، الضمان، السلم). فنقترح أن تُعرض كل مسألة في ثلاث طبقات:</w:t>
      </w:r>
    </w:p>
    <w:p>
      <w:pPr>
        <w:bidi/>
        <w:jc w:val="right"/>
      </w:pPr>
      <w:r>
        <w:rPr>
          <w:rFonts w:ascii="Tahoma" w:hAnsi="Tahoma" w:cs="Tahoma"/>
          <w:b w:val="0"/>
          <w:rtl/>
        </w:rPr>
        <w:t>١) القصة والخيارات بجمل قصيرة وأسماء وأشياء من حياتهم، والجملة لا تتجاوز اثنتي عشرة كلمة تقريباً.</w:t>
      </w:r>
    </w:p>
    <w:p>
      <w:pPr>
        <w:bidi/>
        <w:jc w:val="right"/>
      </w:pPr>
      <w:r>
        <w:rPr>
          <w:rFonts w:ascii="Tahoma" w:hAnsi="Tahoma" w:cs="Tahoma"/>
          <w:b w:val="0"/>
          <w:rtl/>
        </w:rPr>
        <w:t>٢) الحكم بكلمات بسيطة، وكل مصطلح فقهي يُشرح بين قوسين مرة واحدة، مع سطر يبيّن «لماذا؟».</w:t>
      </w:r>
    </w:p>
    <w:p>
      <w:pPr>
        <w:bidi/>
        <w:jc w:val="right"/>
      </w:pPr>
      <w:r>
        <w:rPr>
          <w:rFonts w:ascii="Tahoma" w:hAnsi="Tahoma" w:cs="Tahoma"/>
          <w:b w:val="0"/>
          <w:rtl/>
        </w:rPr>
        <w:t>٣) قسم مطويّ «للكبار والتفصيل» فيه الدليل ووجه الخلاف والمرجع بنصكم الأصلي دون تغيير.</w:t>
      </w:r>
    </w:p>
    <w:p>
      <w:pPr>
        <w:bidi/>
        <w:jc w:val="right"/>
      </w:pPr>
      <w:r>
        <w:rPr>
          <w:rFonts w:ascii="Tahoma" w:hAnsi="Tahoma" w:cs="Tahoma"/>
          <w:b/>
          <w:rtl/>
        </w:rPr>
        <w:t>وحرصنا ألا يتغير الحكم ولا ترتيب الأفكار، والتغيير في اللفظ وطول الجمل فقط. نرجو أن تراجعوا كل بند أدناه وتبيّنوا هل التبسيط يحفظ الحكم تماماً.</w:t>
      </w:r>
    </w:p>
    <w:p>
      <w:pPr>
        <w:bidi/>
        <w:jc w:val="right"/>
      </w:pPr>
      <w:r>
        <w:rPr>
          <w:rFonts w:ascii="Tahoma" w:hAnsi="Tahoma" w:cs="Tahoma"/>
          <w:b/>
          <w:color w:val="2F4A6D"/>
          <w:sz w:val="28"/>
          <w:rtl/>
        </w:rPr>
        <w:t>ثانياً: أشكال العرض في الأحداث العارضة (للعلم والتوجيه)</w:t>
      </w:r>
    </w:p>
    <w:p>
      <w:pPr>
        <w:bidi/>
        <w:jc w:val="right"/>
      </w:pPr>
      <w:r>
        <w:rPr>
          <w:rFonts w:ascii="Tahoma" w:hAnsi="Tahoma" w:cs="Tahoma"/>
          <w:b w:val="0"/>
          <w:rtl/>
        </w:rPr>
        <w:t>اعتمدنا أربعة أشكال حتى لا يقتصر التعلّم على صفقات اللاعب نفسه:</w:t>
      </w:r>
    </w:p>
    <w:p>
      <w:pPr>
        <w:bidi/>
        <w:jc w:val="right"/>
      </w:pPr>
      <w:r>
        <w:rPr>
          <w:rFonts w:ascii="Tahoma" w:hAnsi="Tahoma" w:cs="Tahoma"/>
          <w:b w:val="0"/>
          <w:rtl/>
        </w:rPr>
        <w:t>•  شاهد في الساحة: خلاف بين تاجرين من شخصيات اللعبة، ثم يُسأل اللاعب «ما رأيك؟» فيُجيب ويُعرض الحكم.</w:t>
      </w:r>
    </w:p>
    <w:p>
      <w:pPr>
        <w:bidi/>
        <w:jc w:val="right"/>
      </w:pPr>
      <w:r>
        <w:rPr>
          <w:rFonts w:ascii="Tahoma" w:hAnsi="Tahoma" w:cs="Tahoma"/>
          <w:b w:val="0"/>
          <w:rtl/>
        </w:rPr>
        <w:t>•  قضاء زعيم السوق: الزعيم يستمع إلى الطرفين، واللاعب يختار أي الطرفين يؤيد قبل أن يُعلن الزعيم الحكم بدليله.</w:t>
      </w:r>
    </w:p>
    <w:p>
      <w:pPr>
        <w:bidi/>
        <w:jc w:val="right"/>
      </w:pPr>
      <w:r>
        <w:rPr>
          <w:rFonts w:ascii="Tahoma" w:hAnsi="Tahoma" w:cs="Tahoma"/>
          <w:b w:val="0"/>
          <w:rtl/>
        </w:rPr>
        <w:t>•  ربط أحداث اللعبة نفسها بالمسألة: عند تلف بضاعة أو احتكار أو غيره يضيف المرشد سطراً من الحكم المعتمد.</w:t>
      </w:r>
    </w:p>
    <w:p>
      <w:pPr>
        <w:bidi/>
        <w:jc w:val="right"/>
      </w:pPr>
      <w:r>
        <w:rPr>
          <w:rFonts w:ascii="Tahoma" w:hAnsi="Tahoma" w:cs="Tahoma"/>
          <w:b w:val="0"/>
          <w:rtl/>
        </w:rPr>
        <w:t>•  مسألة الأسبوع: خبر قصير في شريط الأخبار يضغط عليه من شاء ليقرأ المسألة (اختياري).</w:t>
      </w:r>
    </w:p>
    <w:p>
      <w:pPr>
        <w:bidi/>
        <w:jc w:val="right"/>
      </w:pPr>
      <w:r>
        <w:rPr>
          <w:rFonts w:ascii="Tahoma" w:hAnsi="Tahoma" w:cs="Tahoma"/>
          <w:b/>
          <w:color w:val="2F4A6D"/>
          <w:sz w:val="28"/>
          <w:rtl/>
        </w:rPr>
        <w:t>ثالثاً: التبسيط المقترح للمسائل الخمس</w:t>
      </w:r>
    </w:p>
    <w:p>
      <w:pPr>
        <w:bidi/>
        <w:jc w:val="right"/>
      </w:pPr>
      <w:r>
        <w:rPr>
          <w:rFonts w:ascii="Tahoma" w:hAnsi="Tahoma" w:cs="Tahoma"/>
          <w:b/>
          <w:color w:val="2F4A6D"/>
          <w:sz w:val="24"/>
          <w:rtl/>
        </w:rPr>
        <w:t>1. خيار العيب</w:t>
      </w:r>
    </w:p>
    <w:tbl>
      <w:tblPr>
        <w:tblStyle w:val="TableGrid"/>
        <w:tblW w:type="auto" w:w="0"/>
        <w:tblLook w:firstColumn="1" w:firstRow="1" w:lastColumn="0" w:lastRow="0" w:noHBand="0" w:noVBand="1" w:val="04A0"/>
        <w:bidiVisual/>
      </w:tblPr>
      <w:tblGrid>
        <w:gridCol w:w="5100"/>
        <w:gridCol w:w="5100"/>
      </w:tblGrid>
      <w:tr>
        <w:tc>
          <w:tcPr>
            <w:tcW w:type="dxa" w:w="1928"/>
            <w:shd w:val="clear" w:fill="DCE9E3"/>
          </w:tcPr>
          <w:p>
            <w:pPr>
              <w:bidi/>
              <w:jc w:val="right"/>
            </w:pPr>
            <w:r>
              <w:rPr>
                <w:rFonts w:ascii="Tahoma" w:hAnsi="Tahoma" w:cs="Tahoma"/>
                <w:b/>
                <w:sz w:val="21"/>
                <w:rtl/>
              </w:rPr>
              <w:t>الحقل</w:t>
            </w:r>
          </w:p>
        </w:tc>
        <w:tc>
          <w:tcPr>
            <w:tcW w:type="dxa" w:w="7483"/>
            <w:shd w:val="clear" w:fill="DCE9E3"/>
          </w:tcPr>
          <w:p>
            <w:pPr>
              <w:bidi/>
              <w:jc w:val="right"/>
            </w:pPr>
            <w:r>
              <w:rPr>
                <w:rFonts w:ascii="Tahoma" w:hAnsi="Tahoma" w:cs="Tahoma"/>
                <w:b/>
                <w:sz w:val="21"/>
                <w:rtl/>
              </w:rPr>
              <w:t>النص المقترح</w:t>
            </w:r>
          </w:p>
        </w:tc>
      </w:tr>
      <w:tr>
        <w:tc>
          <w:tcPr>
            <w:tcW w:type="dxa" w:w="1928"/>
            <w:shd w:val="clear" w:fill="DCE9E3"/>
          </w:tcPr>
          <w:p>
            <w:pPr>
              <w:bidi/>
              <w:jc w:val="right"/>
            </w:pPr>
            <w:r>
              <w:rPr>
                <w:rFonts w:ascii="Tahoma" w:hAnsi="Tahoma" w:cs="Tahoma"/>
                <w:b/>
                <w:sz w:val="21"/>
                <w:rtl/>
              </w:rPr>
              <w:t>شكل العرض المقترح</w:t>
            </w:r>
          </w:p>
        </w:tc>
        <w:tc>
          <w:tcPr>
            <w:tcW w:type="dxa" w:w="7483"/>
          </w:tcPr>
          <w:p>
            <w:pPr>
              <w:bidi/>
              <w:jc w:val="right"/>
            </w:pPr>
            <w:r>
              <w:rPr>
                <w:rFonts w:ascii="Tahoma" w:hAnsi="Tahoma" w:cs="Tahoma"/>
                <w:b w:val="0"/>
                <w:sz w:val="21"/>
                <w:rtl/>
              </w:rPr>
              <w:t>قضاء زعيم السوق (بائع ومشتري أمام الزعيم)</w:t>
            </w:r>
          </w:p>
        </w:tc>
      </w:tr>
      <w:tr>
        <w:tc>
          <w:tcPr>
            <w:tcW w:type="dxa" w:w="1928"/>
            <w:shd w:val="clear" w:fill="DCE9E3"/>
          </w:tcPr>
          <w:p>
            <w:pPr>
              <w:bidi/>
              <w:jc w:val="right"/>
            </w:pPr>
            <w:r>
              <w:rPr>
                <w:rFonts w:ascii="Tahoma" w:hAnsi="Tahoma" w:cs="Tahoma"/>
                <w:b/>
                <w:sz w:val="21"/>
                <w:rtl/>
              </w:rPr>
              <w:t>القصة (للصغار)</w:t>
            </w:r>
          </w:p>
        </w:tc>
        <w:tc>
          <w:tcPr>
            <w:tcW w:type="dxa" w:w="7483"/>
          </w:tcPr>
          <w:p>
            <w:pPr>
              <w:bidi/>
              <w:jc w:val="right"/>
            </w:pPr>
            <w:r>
              <w:rPr>
                <w:rFonts w:ascii="Tahoma" w:hAnsi="Tahoma" w:cs="Tahoma"/>
                <w:b w:val="0"/>
                <w:sz w:val="21"/>
                <w:rtl/>
              </w:rPr>
              <w:t>اشترى سالم أكياس قمح من قافلة ودفع ثمنها كله. رأى الأكياس من فوق سليمة. وعندما فتحها في مخزنه وجد القمح من تحت مبلولاً وفاسداً. ماذا يحق لسالم؟</w:t>
            </w:r>
          </w:p>
        </w:tc>
      </w:tr>
      <w:tr>
        <w:tc>
          <w:tcPr>
            <w:tcW w:type="dxa" w:w="1928"/>
            <w:shd w:val="clear" w:fill="DCE9E3"/>
          </w:tcPr>
          <w:p>
            <w:pPr>
              <w:bidi/>
              <w:jc w:val="right"/>
            </w:pPr>
            <w:r>
              <w:rPr>
                <w:rFonts w:ascii="Tahoma" w:hAnsi="Tahoma" w:cs="Tahoma"/>
                <w:b/>
                <w:sz w:val="21"/>
                <w:rtl/>
              </w:rPr>
              <w:t>الخيارات (للصغار)</w:t>
            </w:r>
          </w:p>
        </w:tc>
        <w:tc>
          <w:tcPr>
            <w:tcW w:type="dxa" w:w="7483"/>
          </w:tcPr>
          <w:p>
            <w:pPr>
              <w:bidi/>
              <w:jc w:val="right"/>
            </w:pPr>
            <w:r>
              <w:rPr>
                <w:rFonts w:ascii="Tahoma" w:hAnsi="Tahoma" w:cs="Tahoma"/>
                <w:b w:val="0"/>
                <w:sz w:val="21"/>
                <w:rtl/>
              </w:rPr>
              <w:t>1) لا شيء، لأنه نظر إلى الأكياس قبل الشراء.</w:t>
              <w:br/>
              <w:t>2) يرجع الأكياس ويأخذ ماله، أو يتفق مع البائع على تعويض.</w:t>
              <w:br/>
              <w:t>3) البيع باطل ويُعاقَب سالم.</w:t>
              <w:br/>
              <w:t>الصحيح: الثاني</w:t>
            </w:r>
          </w:p>
        </w:tc>
      </w:tr>
      <w:tr>
        <w:tc>
          <w:tcPr>
            <w:tcW w:type="dxa" w:w="1928"/>
            <w:shd w:val="clear" w:fill="DCE9E3"/>
          </w:tcPr>
          <w:p>
            <w:pPr>
              <w:bidi/>
              <w:jc w:val="right"/>
            </w:pPr>
            <w:r>
              <w:rPr>
                <w:rFonts w:ascii="Tahoma" w:hAnsi="Tahoma" w:cs="Tahoma"/>
                <w:b/>
                <w:sz w:val="21"/>
                <w:rtl/>
              </w:rPr>
              <w:t>الحكم بكلمات بسيطة</w:t>
            </w:r>
          </w:p>
        </w:tc>
        <w:tc>
          <w:tcPr>
            <w:tcW w:type="dxa" w:w="7483"/>
          </w:tcPr>
          <w:p>
            <w:pPr>
              <w:bidi/>
              <w:jc w:val="right"/>
            </w:pPr>
            <w:r>
              <w:rPr>
                <w:rFonts w:ascii="Tahoma" w:hAnsi="Tahoma" w:cs="Tahoma"/>
                <w:b w:val="0"/>
                <w:sz w:val="21"/>
                <w:rtl/>
              </w:rPr>
              <w:t>العيب الذي كان مخفياً يعطي المشتري الحق في أن يرجع البضاعة ويسترد ثمنها. أو يُبقي البضاعة ويأخذ من البائع فرق السعر (ويسمى الأرش) إن رضي البائع.</w:t>
            </w:r>
          </w:p>
        </w:tc>
      </w:tr>
      <w:tr>
        <w:tc>
          <w:tcPr>
            <w:tcW w:type="dxa" w:w="1928"/>
            <w:shd w:val="clear" w:fill="DCE9E3"/>
          </w:tcPr>
          <w:p>
            <w:pPr>
              <w:bidi/>
              <w:jc w:val="right"/>
            </w:pPr>
            <w:r>
              <w:rPr>
                <w:rFonts w:ascii="Tahoma" w:hAnsi="Tahoma" w:cs="Tahoma"/>
                <w:b/>
                <w:sz w:val="21"/>
                <w:rtl/>
              </w:rPr>
              <w:t>لماذا؟ (للصغار)</w:t>
            </w:r>
          </w:p>
        </w:tc>
        <w:tc>
          <w:tcPr>
            <w:tcW w:type="dxa" w:w="7483"/>
          </w:tcPr>
          <w:p>
            <w:pPr>
              <w:bidi/>
              <w:jc w:val="right"/>
            </w:pPr>
            <w:r>
              <w:rPr>
                <w:rFonts w:ascii="Tahoma" w:hAnsi="Tahoma" w:cs="Tahoma"/>
                <w:b w:val="0"/>
                <w:sz w:val="21"/>
                <w:rtl/>
              </w:rPr>
              <w:t>لأن المسلم لا يُخفي عيب سلعته عن أخيه المسلم، بل يبيّنه له.</w:t>
            </w:r>
          </w:p>
        </w:tc>
      </w:tr>
      <w:tr>
        <w:tc>
          <w:tcPr>
            <w:tcW w:type="dxa" w:w="1928"/>
            <w:shd w:val="clear" w:fill="DCE9E3"/>
          </w:tcPr>
          <w:p>
            <w:pPr>
              <w:bidi/>
              <w:jc w:val="right"/>
            </w:pPr>
            <w:r>
              <w:rPr>
                <w:rFonts w:ascii="Tahoma" w:hAnsi="Tahoma" w:cs="Tahoma"/>
                <w:b/>
                <w:sz w:val="21"/>
                <w:rtl/>
              </w:rPr>
              <w:t>شرح المصطلحات</w:t>
            </w:r>
          </w:p>
        </w:tc>
        <w:tc>
          <w:tcPr>
            <w:tcW w:type="dxa" w:w="7483"/>
          </w:tcPr>
          <w:p>
            <w:pPr>
              <w:bidi/>
              <w:jc w:val="right"/>
            </w:pPr>
            <w:r>
              <w:rPr>
                <w:rFonts w:ascii="Tahoma" w:hAnsi="Tahoma" w:cs="Tahoma"/>
                <w:b w:val="0"/>
                <w:sz w:val="21"/>
                <w:rtl/>
              </w:rPr>
              <w:t>الأرش: فرق السعر بين السلعة السليمة والسلعة المعيبة.</w:t>
            </w:r>
          </w:p>
        </w:tc>
      </w:tr>
      <w:tr>
        <w:tc>
          <w:tcPr>
            <w:tcW w:type="dxa" w:w="1928"/>
            <w:shd w:val="clear" w:fill="DCE9E3"/>
          </w:tcPr>
          <w:p>
            <w:pPr>
              <w:bidi/>
              <w:jc w:val="right"/>
            </w:pPr>
            <w:r>
              <w:rPr>
                <w:rFonts w:ascii="Tahoma" w:hAnsi="Tahoma" w:cs="Tahoma"/>
                <w:b/>
                <w:sz w:val="21"/>
                <w:rtl/>
              </w:rPr>
              <w:t>للكبار والتفصيل</w:t>
            </w:r>
          </w:p>
        </w:tc>
        <w:tc>
          <w:tcPr>
            <w:tcW w:type="dxa" w:w="7483"/>
          </w:tcPr>
          <w:p>
            <w:pPr>
              <w:bidi/>
              <w:jc w:val="right"/>
            </w:pPr>
            <w:r>
              <w:rPr>
                <w:rFonts w:ascii="Tahoma" w:hAnsi="Tahoma" w:cs="Tahoma"/>
                <w:b w:val="0"/>
                <w:sz w:val="21"/>
                <w:rtl/>
              </w:rPr>
              <w:t>الدليل ووجه الخلاف والمرجع بنصكم الأصلي كما هو دون تغيير.</w:t>
            </w:r>
          </w:p>
        </w:tc>
      </w:tr>
    </w:tbl>
    <w:p/>
    <w:p>
      <w:pPr>
        <w:bidi/>
        <w:jc w:val="right"/>
      </w:pPr>
      <w:r>
        <w:rPr>
          <w:rFonts w:ascii="Tahoma" w:hAnsi="Tahoma" w:cs="Tahoma"/>
          <w:b w:val="0"/>
          <w:rtl/>
        </w:rPr>
        <w:t>هل التبسيط يحفظ الحكم تماماً؟   [   ] نعم،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2. بيع المبيع قبل قبضه</w:t>
      </w:r>
    </w:p>
    <w:tbl>
      <w:tblPr>
        <w:tblStyle w:val="TableGrid"/>
        <w:tblW w:type="auto" w:w="0"/>
        <w:tblLook w:firstColumn="1" w:firstRow="1" w:lastColumn="0" w:lastRow="0" w:noHBand="0" w:noVBand="1" w:val="04A0"/>
        <w:bidiVisual/>
      </w:tblPr>
      <w:tblGrid>
        <w:gridCol w:w="5100"/>
        <w:gridCol w:w="5100"/>
      </w:tblGrid>
      <w:tr>
        <w:tc>
          <w:tcPr>
            <w:tcW w:type="dxa" w:w="1928"/>
            <w:shd w:val="clear" w:fill="DCE9E3"/>
          </w:tcPr>
          <w:p>
            <w:pPr>
              <w:bidi/>
              <w:jc w:val="right"/>
            </w:pPr>
            <w:r>
              <w:rPr>
                <w:rFonts w:ascii="Tahoma" w:hAnsi="Tahoma" w:cs="Tahoma"/>
                <w:b/>
                <w:sz w:val="21"/>
                <w:rtl/>
              </w:rPr>
              <w:t>الحقل</w:t>
            </w:r>
          </w:p>
        </w:tc>
        <w:tc>
          <w:tcPr>
            <w:tcW w:type="dxa" w:w="7483"/>
            <w:shd w:val="clear" w:fill="DCE9E3"/>
          </w:tcPr>
          <w:p>
            <w:pPr>
              <w:bidi/>
              <w:jc w:val="right"/>
            </w:pPr>
            <w:r>
              <w:rPr>
                <w:rFonts w:ascii="Tahoma" w:hAnsi="Tahoma" w:cs="Tahoma"/>
                <w:b/>
                <w:sz w:val="21"/>
                <w:rtl/>
              </w:rPr>
              <w:t>النص المقترح</w:t>
            </w:r>
          </w:p>
        </w:tc>
      </w:tr>
      <w:tr>
        <w:tc>
          <w:tcPr>
            <w:tcW w:type="dxa" w:w="1928"/>
            <w:shd w:val="clear" w:fill="DCE9E3"/>
          </w:tcPr>
          <w:p>
            <w:pPr>
              <w:bidi/>
              <w:jc w:val="right"/>
            </w:pPr>
            <w:r>
              <w:rPr>
                <w:rFonts w:ascii="Tahoma" w:hAnsi="Tahoma" w:cs="Tahoma"/>
                <w:b/>
                <w:sz w:val="21"/>
                <w:rtl/>
              </w:rPr>
              <w:t>شكل العرض المقترح</w:t>
            </w:r>
          </w:p>
        </w:tc>
        <w:tc>
          <w:tcPr>
            <w:tcW w:type="dxa" w:w="7483"/>
          </w:tcPr>
          <w:p>
            <w:pPr>
              <w:bidi/>
              <w:jc w:val="right"/>
            </w:pPr>
            <w:r>
              <w:rPr>
                <w:rFonts w:ascii="Tahoma" w:hAnsi="Tahoma" w:cs="Tahoma"/>
                <w:b w:val="0"/>
                <w:sz w:val="21"/>
                <w:rtl/>
              </w:rPr>
              <w:t>شاهد في الساحة (تاجر ومشترٍ جديد يسألان اللاعب)</w:t>
            </w:r>
          </w:p>
        </w:tc>
      </w:tr>
      <w:tr>
        <w:tc>
          <w:tcPr>
            <w:tcW w:type="dxa" w:w="1928"/>
            <w:shd w:val="clear" w:fill="DCE9E3"/>
          </w:tcPr>
          <w:p>
            <w:pPr>
              <w:bidi/>
              <w:jc w:val="right"/>
            </w:pPr>
            <w:r>
              <w:rPr>
                <w:rFonts w:ascii="Tahoma" w:hAnsi="Tahoma" w:cs="Tahoma"/>
                <w:b/>
                <w:sz w:val="21"/>
                <w:rtl/>
              </w:rPr>
              <w:t>القصة (للصغار)</w:t>
            </w:r>
          </w:p>
        </w:tc>
        <w:tc>
          <w:tcPr>
            <w:tcW w:type="dxa" w:w="7483"/>
          </w:tcPr>
          <w:p>
            <w:pPr>
              <w:bidi/>
              <w:jc w:val="right"/>
            </w:pPr>
            <w:r>
              <w:rPr>
                <w:rFonts w:ascii="Tahoma" w:hAnsi="Tahoma" w:cs="Tahoma"/>
                <w:b w:val="0"/>
                <w:sz w:val="21"/>
                <w:rtl/>
              </w:rPr>
              <w:t>اشترى ماجد خمسين كيس أرز ودفع ثمنها، لكنه لم يستلمها بعد وما زالت عند البائع. جاء مشترٍ آخر وعرض عليه ربحاً ليبيعها له الآن في مكانها. ماذا يفعل ماجد؟</w:t>
            </w:r>
          </w:p>
        </w:tc>
      </w:tr>
      <w:tr>
        <w:tc>
          <w:tcPr>
            <w:tcW w:type="dxa" w:w="1928"/>
            <w:shd w:val="clear" w:fill="DCE9E3"/>
          </w:tcPr>
          <w:p>
            <w:pPr>
              <w:bidi/>
              <w:jc w:val="right"/>
            </w:pPr>
            <w:r>
              <w:rPr>
                <w:rFonts w:ascii="Tahoma" w:hAnsi="Tahoma" w:cs="Tahoma"/>
                <w:b/>
                <w:sz w:val="21"/>
                <w:rtl/>
              </w:rPr>
              <w:t>الخيارات (للصغار)</w:t>
            </w:r>
          </w:p>
        </w:tc>
        <w:tc>
          <w:tcPr>
            <w:tcW w:type="dxa" w:w="7483"/>
          </w:tcPr>
          <w:p>
            <w:pPr>
              <w:bidi/>
              <w:jc w:val="right"/>
            </w:pPr>
            <w:r>
              <w:rPr>
                <w:rFonts w:ascii="Tahoma" w:hAnsi="Tahoma" w:cs="Tahoma"/>
                <w:b w:val="0"/>
                <w:sz w:val="21"/>
                <w:rtl/>
              </w:rPr>
              <w:t>1) يبيعها الآن ليربح بسرعة.</w:t>
              <w:br/>
              <w:t>2) يلغي الصفقة الأولى كلها.</w:t>
              <w:br/>
              <w:t>3) يستلم الأرز أولاً ويصير عنده، ثم يبيعه للمشتري الجديد.</w:t>
              <w:br/>
              <w:t>الصحيح: الثالث</w:t>
            </w:r>
          </w:p>
        </w:tc>
      </w:tr>
      <w:tr>
        <w:tc>
          <w:tcPr>
            <w:tcW w:type="dxa" w:w="1928"/>
            <w:shd w:val="clear" w:fill="DCE9E3"/>
          </w:tcPr>
          <w:p>
            <w:pPr>
              <w:bidi/>
              <w:jc w:val="right"/>
            </w:pPr>
            <w:r>
              <w:rPr>
                <w:rFonts w:ascii="Tahoma" w:hAnsi="Tahoma" w:cs="Tahoma"/>
                <w:b/>
                <w:sz w:val="21"/>
                <w:rtl/>
              </w:rPr>
              <w:t>الحكم بكلمات بسيطة</w:t>
            </w:r>
          </w:p>
        </w:tc>
        <w:tc>
          <w:tcPr>
            <w:tcW w:type="dxa" w:w="7483"/>
          </w:tcPr>
          <w:p>
            <w:pPr>
              <w:bidi/>
              <w:jc w:val="right"/>
            </w:pPr>
            <w:r>
              <w:rPr>
                <w:rFonts w:ascii="Tahoma" w:hAnsi="Tahoma" w:cs="Tahoma"/>
                <w:b w:val="0"/>
                <w:sz w:val="21"/>
                <w:rtl/>
              </w:rPr>
              <w:t>لا يجوز لماجد أن يبيع الأرز قبل أن يستلمه ويصير في حيازته (أي عنده) وعلى مسؤوليته.</w:t>
            </w:r>
          </w:p>
        </w:tc>
      </w:tr>
      <w:tr>
        <w:tc>
          <w:tcPr>
            <w:tcW w:type="dxa" w:w="1928"/>
            <w:shd w:val="clear" w:fill="DCE9E3"/>
          </w:tcPr>
          <w:p>
            <w:pPr>
              <w:bidi/>
              <w:jc w:val="right"/>
            </w:pPr>
            <w:r>
              <w:rPr>
                <w:rFonts w:ascii="Tahoma" w:hAnsi="Tahoma" w:cs="Tahoma"/>
                <w:b/>
                <w:sz w:val="21"/>
                <w:rtl/>
              </w:rPr>
              <w:t>لماذا؟ (للصغار)</w:t>
            </w:r>
          </w:p>
        </w:tc>
        <w:tc>
          <w:tcPr>
            <w:tcW w:type="dxa" w:w="7483"/>
          </w:tcPr>
          <w:p>
            <w:pPr>
              <w:bidi/>
              <w:jc w:val="right"/>
            </w:pPr>
            <w:r>
              <w:rPr>
                <w:rFonts w:ascii="Tahoma" w:hAnsi="Tahoma" w:cs="Tahoma"/>
                <w:b w:val="0"/>
                <w:sz w:val="21"/>
                <w:rtl/>
              </w:rPr>
              <w:t>لأن من يبيع ما لم يستلمه يربح من شيء لم يتحمّل خطر ضياعه.</w:t>
            </w:r>
          </w:p>
        </w:tc>
      </w:tr>
      <w:tr>
        <w:tc>
          <w:tcPr>
            <w:tcW w:type="dxa" w:w="1928"/>
            <w:shd w:val="clear" w:fill="DCE9E3"/>
          </w:tcPr>
          <w:p>
            <w:pPr>
              <w:bidi/>
              <w:jc w:val="right"/>
            </w:pPr>
            <w:r>
              <w:rPr>
                <w:rFonts w:ascii="Tahoma" w:hAnsi="Tahoma" w:cs="Tahoma"/>
                <w:b/>
                <w:sz w:val="21"/>
                <w:rtl/>
              </w:rPr>
              <w:t>شرح المصطلحات</w:t>
            </w:r>
          </w:p>
        </w:tc>
        <w:tc>
          <w:tcPr>
            <w:tcW w:type="dxa" w:w="7483"/>
          </w:tcPr>
          <w:p>
            <w:pPr>
              <w:bidi/>
              <w:jc w:val="right"/>
            </w:pPr>
            <w:r>
              <w:rPr>
                <w:rFonts w:ascii="Tahoma" w:hAnsi="Tahoma" w:cs="Tahoma"/>
                <w:b w:val="0"/>
                <w:sz w:val="21"/>
                <w:rtl/>
              </w:rPr>
              <w:t>القبض: الاستلام. الضمان: أن تتحمّل أنت الخسارة لو ضاع المال.</w:t>
            </w:r>
          </w:p>
        </w:tc>
      </w:tr>
      <w:tr>
        <w:tc>
          <w:tcPr>
            <w:tcW w:type="dxa" w:w="1928"/>
            <w:shd w:val="clear" w:fill="DCE9E3"/>
          </w:tcPr>
          <w:p>
            <w:pPr>
              <w:bidi/>
              <w:jc w:val="right"/>
            </w:pPr>
            <w:r>
              <w:rPr>
                <w:rFonts w:ascii="Tahoma" w:hAnsi="Tahoma" w:cs="Tahoma"/>
                <w:b/>
                <w:sz w:val="21"/>
                <w:rtl/>
              </w:rPr>
              <w:t>للكبار والتفصيل</w:t>
            </w:r>
          </w:p>
        </w:tc>
        <w:tc>
          <w:tcPr>
            <w:tcW w:type="dxa" w:w="7483"/>
          </w:tcPr>
          <w:p>
            <w:pPr>
              <w:bidi/>
              <w:jc w:val="right"/>
            </w:pPr>
            <w:r>
              <w:rPr>
                <w:rFonts w:ascii="Tahoma" w:hAnsi="Tahoma" w:cs="Tahoma"/>
                <w:b w:val="0"/>
                <w:sz w:val="21"/>
                <w:rtl/>
              </w:rPr>
              <w:t>الدليل ووجه الخلاف والمرجع بنصكم الأصلي كما هو دون تغيير.</w:t>
            </w:r>
          </w:p>
        </w:tc>
      </w:tr>
    </w:tbl>
    <w:p/>
    <w:p>
      <w:pPr>
        <w:bidi/>
        <w:jc w:val="right"/>
      </w:pPr>
      <w:r>
        <w:rPr>
          <w:rFonts w:ascii="Tahoma" w:hAnsi="Tahoma" w:cs="Tahoma"/>
          <w:b w:val="0"/>
          <w:rtl/>
        </w:rPr>
        <w:t>هل التبسيط يحفظ الحكم تماماً؟   [   ] نعم،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3. بيعتان في بيعة</w:t>
      </w:r>
    </w:p>
    <w:tbl>
      <w:tblPr>
        <w:tblStyle w:val="TableGrid"/>
        <w:tblW w:type="auto" w:w="0"/>
        <w:tblLook w:firstColumn="1" w:firstRow="1" w:lastColumn="0" w:lastRow="0" w:noHBand="0" w:noVBand="1" w:val="04A0"/>
        <w:bidiVisual/>
      </w:tblPr>
      <w:tblGrid>
        <w:gridCol w:w="5100"/>
        <w:gridCol w:w="5100"/>
      </w:tblGrid>
      <w:tr>
        <w:tc>
          <w:tcPr>
            <w:tcW w:type="dxa" w:w="1928"/>
            <w:shd w:val="clear" w:fill="DCE9E3"/>
          </w:tcPr>
          <w:p>
            <w:pPr>
              <w:bidi/>
              <w:jc w:val="right"/>
            </w:pPr>
            <w:r>
              <w:rPr>
                <w:rFonts w:ascii="Tahoma" w:hAnsi="Tahoma" w:cs="Tahoma"/>
                <w:b/>
                <w:sz w:val="21"/>
                <w:rtl/>
              </w:rPr>
              <w:t>الحقل</w:t>
            </w:r>
          </w:p>
        </w:tc>
        <w:tc>
          <w:tcPr>
            <w:tcW w:type="dxa" w:w="7483"/>
            <w:shd w:val="clear" w:fill="DCE9E3"/>
          </w:tcPr>
          <w:p>
            <w:pPr>
              <w:bidi/>
              <w:jc w:val="right"/>
            </w:pPr>
            <w:r>
              <w:rPr>
                <w:rFonts w:ascii="Tahoma" w:hAnsi="Tahoma" w:cs="Tahoma"/>
                <w:b/>
                <w:sz w:val="21"/>
                <w:rtl/>
              </w:rPr>
              <w:t>النص المقترح</w:t>
            </w:r>
          </w:p>
        </w:tc>
      </w:tr>
      <w:tr>
        <w:tc>
          <w:tcPr>
            <w:tcW w:type="dxa" w:w="1928"/>
            <w:shd w:val="clear" w:fill="DCE9E3"/>
          </w:tcPr>
          <w:p>
            <w:pPr>
              <w:bidi/>
              <w:jc w:val="right"/>
            </w:pPr>
            <w:r>
              <w:rPr>
                <w:rFonts w:ascii="Tahoma" w:hAnsi="Tahoma" w:cs="Tahoma"/>
                <w:b/>
                <w:sz w:val="21"/>
                <w:rtl/>
              </w:rPr>
              <w:t>شكل العرض المقترح</w:t>
            </w:r>
          </w:p>
        </w:tc>
        <w:tc>
          <w:tcPr>
            <w:tcW w:type="dxa" w:w="7483"/>
          </w:tcPr>
          <w:p>
            <w:pPr>
              <w:bidi/>
              <w:jc w:val="right"/>
            </w:pPr>
            <w:r>
              <w:rPr>
                <w:rFonts w:ascii="Tahoma" w:hAnsi="Tahoma" w:cs="Tahoma"/>
                <w:b w:val="0"/>
                <w:sz w:val="21"/>
                <w:rtl/>
              </w:rPr>
              <w:t>شاهد في الساحة (بائع فرس وتاجر متردد)</w:t>
            </w:r>
          </w:p>
        </w:tc>
      </w:tr>
      <w:tr>
        <w:tc>
          <w:tcPr>
            <w:tcW w:type="dxa" w:w="1928"/>
            <w:shd w:val="clear" w:fill="DCE9E3"/>
          </w:tcPr>
          <w:p>
            <w:pPr>
              <w:bidi/>
              <w:jc w:val="right"/>
            </w:pPr>
            <w:r>
              <w:rPr>
                <w:rFonts w:ascii="Tahoma" w:hAnsi="Tahoma" w:cs="Tahoma"/>
                <w:b/>
                <w:sz w:val="21"/>
                <w:rtl/>
              </w:rPr>
              <w:t>القصة (للصغار)</w:t>
            </w:r>
          </w:p>
        </w:tc>
        <w:tc>
          <w:tcPr>
            <w:tcW w:type="dxa" w:w="7483"/>
          </w:tcPr>
          <w:p>
            <w:pPr>
              <w:bidi/>
              <w:jc w:val="right"/>
            </w:pPr>
            <w:r>
              <w:rPr>
                <w:rFonts w:ascii="Tahoma" w:hAnsi="Tahoma" w:cs="Tahoma"/>
                <w:b w:val="0"/>
                <w:sz w:val="21"/>
                <w:rtl/>
              </w:rPr>
              <w:t>قال بائع لتاجر: أبيعك هذا الفرس بمئة دينار الآن، أو بمئة وخمسين ديناراً بعد سنة. ثم افترقا وقال التاجر: سأفكر. ولم يتفقا على أي السعرين. هل العقد صحيح؟</w:t>
            </w:r>
          </w:p>
        </w:tc>
      </w:tr>
      <w:tr>
        <w:tc>
          <w:tcPr>
            <w:tcW w:type="dxa" w:w="1928"/>
            <w:shd w:val="clear" w:fill="DCE9E3"/>
          </w:tcPr>
          <w:p>
            <w:pPr>
              <w:bidi/>
              <w:jc w:val="right"/>
            </w:pPr>
            <w:r>
              <w:rPr>
                <w:rFonts w:ascii="Tahoma" w:hAnsi="Tahoma" w:cs="Tahoma"/>
                <w:b/>
                <w:sz w:val="21"/>
                <w:rtl/>
              </w:rPr>
              <w:t>الخيارات (للصغار)</w:t>
            </w:r>
          </w:p>
        </w:tc>
        <w:tc>
          <w:tcPr>
            <w:tcW w:type="dxa" w:w="7483"/>
          </w:tcPr>
          <w:p>
            <w:pPr>
              <w:bidi/>
              <w:jc w:val="right"/>
            </w:pPr>
            <w:r>
              <w:rPr>
                <w:rFonts w:ascii="Tahoma" w:hAnsi="Tahoma" w:cs="Tahoma"/>
                <w:b w:val="0"/>
                <w:sz w:val="21"/>
                <w:rtl/>
              </w:rPr>
              <w:t>1) لا يصح البيع حتى يتفقا على سعر واحد قبل أن يفترقا.</w:t>
              <w:br/>
              <w:t>2) يصح على السعر الأقل تلقائياً.</w:t>
              <w:br/>
              <w:t>3) يصح، ويدفع المشتري بأي السعرين متى شاء.</w:t>
              <w:br/>
              <w:t>الصحيح: الأول</w:t>
            </w:r>
          </w:p>
        </w:tc>
      </w:tr>
      <w:tr>
        <w:tc>
          <w:tcPr>
            <w:tcW w:type="dxa" w:w="1928"/>
            <w:shd w:val="clear" w:fill="DCE9E3"/>
          </w:tcPr>
          <w:p>
            <w:pPr>
              <w:bidi/>
              <w:jc w:val="right"/>
            </w:pPr>
            <w:r>
              <w:rPr>
                <w:rFonts w:ascii="Tahoma" w:hAnsi="Tahoma" w:cs="Tahoma"/>
                <w:b/>
                <w:sz w:val="21"/>
                <w:rtl/>
              </w:rPr>
              <w:t>الحكم بكلمات بسيطة</w:t>
            </w:r>
          </w:p>
        </w:tc>
        <w:tc>
          <w:tcPr>
            <w:tcW w:type="dxa" w:w="7483"/>
          </w:tcPr>
          <w:p>
            <w:pPr>
              <w:bidi/>
              <w:jc w:val="right"/>
            </w:pPr>
            <w:r>
              <w:rPr>
                <w:rFonts w:ascii="Tahoma" w:hAnsi="Tahoma" w:cs="Tahoma"/>
                <w:b w:val="0"/>
                <w:sz w:val="21"/>
                <w:rtl/>
              </w:rPr>
              <w:t>العقد غير صحيح، لأن الثمن لم يتحدد: بقي المشتري بين سعرين عند الافتراق.</w:t>
            </w:r>
          </w:p>
        </w:tc>
      </w:tr>
      <w:tr>
        <w:tc>
          <w:tcPr>
            <w:tcW w:type="dxa" w:w="1928"/>
            <w:shd w:val="clear" w:fill="DCE9E3"/>
          </w:tcPr>
          <w:p>
            <w:pPr>
              <w:bidi/>
              <w:jc w:val="right"/>
            </w:pPr>
            <w:r>
              <w:rPr>
                <w:rFonts w:ascii="Tahoma" w:hAnsi="Tahoma" w:cs="Tahoma"/>
                <w:b/>
                <w:sz w:val="21"/>
                <w:rtl/>
              </w:rPr>
              <w:t>لماذا؟ (للصغار)</w:t>
            </w:r>
          </w:p>
        </w:tc>
        <w:tc>
          <w:tcPr>
            <w:tcW w:type="dxa" w:w="7483"/>
          </w:tcPr>
          <w:p>
            <w:pPr>
              <w:bidi/>
              <w:jc w:val="right"/>
            </w:pPr>
            <w:r>
              <w:rPr>
                <w:rFonts w:ascii="Tahoma" w:hAnsi="Tahoma" w:cs="Tahoma"/>
                <w:b w:val="0"/>
                <w:sz w:val="21"/>
                <w:rtl/>
              </w:rPr>
              <w:t>يجوز أن يكون السعر بعد سنة أعلى من السعر الآن، لكن بشرط أن يتفق الاثنان على سعر واحد قبل أن يفترقا.</w:t>
            </w:r>
          </w:p>
        </w:tc>
      </w:tr>
      <w:tr>
        <w:tc>
          <w:tcPr>
            <w:tcW w:type="dxa" w:w="1928"/>
            <w:shd w:val="clear" w:fill="DCE9E3"/>
          </w:tcPr>
          <w:p>
            <w:pPr>
              <w:bidi/>
              <w:jc w:val="right"/>
            </w:pPr>
            <w:r>
              <w:rPr>
                <w:rFonts w:ascii="Tahoma" w:hAnsi="Tahoma" w:cs="Tahoma"/>
                <w:b/>
                <w:sz w:val="21"/>
                <w:rtl/>
              </w:rPr>
              <w:t>شرح المصطلحات</w:t>
            </w:r>
          </w:p>
        </w:tc>
        <w:tc>
          <w:tcPr>
            <w:tcW w:type="dxa" w:w="7483"/>
          </w:tcPr>
          <w:p>
            <w:pPr>
              <w:bidi/>
              <w:jc w:val="right"/>
            </w:pPr>
            <w:r>
              <w:rPr>
                <w:rFonts w:ascii="Tahoma" w:hAnsi="Tahoma" w:cs="Tahoma"/>
                <w:b w:val="0"/>
                <w:sz w:val="21"/>
                <w:rtl/>
              </w:rPr>
              <w:t>يفترقان: يغادران مجلس العقد.</w:t>
            </w:r>
          </w:p>
        </w:tc>
      </w:tr>
      <w:tr>
        <w:tc>
          <w:tcPr>
            <w:tcW w:type="dxa" w:w="1928"/>
            <w:shd w:val="clear" w:fill="DCE9E3"/>
          </w:tcPr>
          <w:p>
            <w:pPr>
              <w:bidi/>
              <w:jc w:val="right"/>
            </w:pPr>
            <w:r>
              <w:rPr>
                <w:rFonts w:ascii="Tahoma" w:hAnsi="Tahoma" w:cs="Tahoma"/>
                <w:b/>
                <w:sz w:val="21"/>
                <w:rtl/>
              </w:rPr>
              <w:t>للكبار والتفصيل</w:t>
            </w:r>
          </w:p>
        </w:tc>
        <w:tc>
          <w:tcPr>
            <w:tcW w:type="dxa" w:w="7483"/>
          </w:tcPr>
          <w:p>
            <w:pPr>
              <w:bidi/>
              <w:jc w:val="right"/>
            </w:pPr>
            <w:r>
              <w:rPr>
                <w:rFonts w:ascii="Tahoma" w:hAnsi="Tahoma" w:cs="Tahoma"/>
                <w:b w:val="0"/>
                <w:sz w:val="21"/>
                <w:rtl/>
              </w:rPr>
              <w:t>الدليل ووجه الخلاف والمرجع بنصكم الأصلي كما هو دون تغيير.</w:t>
            </w:r>
          </w:p>
        </w:tc>
      </w:tr>
    </w:tbl>
    <w:p/>
    <w:p>
      <w:pPr>
        <w:bidi/>
        <w:jc w:val="right"/>
      </w:pPr>
      <w:r>
        <w:rPr>
          <w:rFonts w:ascii="Tahoma" w:hAnsi="Tahoma" w:cs="Tahoma"/>
          <w:b w:val="0"/>
          <w:rtl/>
        </w:rPr>
        <w:t>هل التبسيط يحفظ الحكم تماماً؟   [   ] نعم،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4. الخراج بالضمان</w:t>
      </w:r>
    </w:p>
    <w:tbl>
      <w:tblPr>
        <w:tblStyle w:val="TableGrid"/>
        <w:tblW w:type="auto" w:w="0"/>
        <w:tblLook w:firstColumn="1" w:firstRow="1" w:lastColumn="0" w:lastRow="0" w:noHBand="0" w:noVBand="1" w:val="04A0"/>
        <w:bidiVisual/>
      </w:tblPr>
      <w:tblGrid>
        <w:gridCol w:w="5100"/>
        <w:gridCol w:w="5100"/>
      </w:tblGrid>
      <w:tr>
        <w:tc>
          <w:tcPr>
            <w:tcW w:type="dxa" w:w="1928"/>
            <w:shd w:val="clear" w:fill="DCE9E3"/>
          </w:tcPr>
          <w:p>
            <w:pPr>
              <w:bidi/>
              <w:jc w:val="right"/>
            </w:pPr>
            <w:r>
              <w:rPr>
                <w:rFonts w:ascii="Tahoma" w:hAnsi="Tahoma" w:cs="Tahoma"/>
                <w:b/>
                <w:sz w:val="21"/>
                <w:rtl/>
              </w:rPr>
              <w:t>الحقل</w:t>
            </w:r>
          </w:p>
        </w:tc>
        <w:tc>
          <w:tcPr>
            <w:tcW w:type="dxa" w:w="7483"/>
            <w:shd w:val="clear" w:fill="DCE9E3"/>
          </w:tcPr>
          <w:p>
            <w:pPr>
              <w:bidi/>
              <w:jc w:val="right"/>
            </w:pPr>
            <w:r>
              <w:rPr>
                <w:rFonts w:ascii="Tahoma" w:hAnsi="Tahoma" w:cs="Tahoma"/>
                <w:b/>
                <w:sz w:val="21"/>
                <w:rtl/>
              </w:rPr>
              <w:t>النص المقترح</w:t>
            </w:r>
          </w:p>
        </w:tc>
      </w:tr>
      <w:tr>
        <w:tc>
          <w:tcPr>
            <w:tcW w:type="dxa" w:w="1928"/>
            <w:shd w:val="clear" w:fill="DCE9E3"/>
          </w:tcPr>
          <w:p>
            <w:pPr>
              <w:bidi/>
              <w:jc w:val="right"/>
            </w:pPr>
            <w:r>
              <w:rPr>
                <w:rFonts w:ascii="Tahoma" w:hAnsi="Tahoma" w:cs="Tahoma"/>
                <w:b/>
                <w:sz w:val="21"/>
                <w:rtl/>
              </w:rPr>
              <w:t>شكل العرض المقترح</w:t>
            </w:r>
          </w:p>
        </w:tc>
        <w:tc>
          <w:tcPr>
            <w:tcW w:type="dxa" w:w="7483"/>
          </w:tcPr>
          <w:p>
            <w:pPr>
              <w:bidi/>
              <w:jc w:val="right"/>
            </w:pPr>
            <w:r>
              <w:rPr>
                <w:rFonts w:ascii="Tahoma" w:hAnsi="Tahoma" w:cs="Tahoma"/>
                <w:b w:val="0"/>
                <w:sz w:val="21"/>
                <w:rtl/>
              </w:rPr>
              <w:t>قضاء زعيم السوق (مشترٍ وبائع ناقة)</w:t>
            </w:r>
          </w:p>
        </w:tc>
      </w:tr>
      <w:tr>
        <w:tc>
          <w:tcPr>
            <w:tcW w:type="dxa" w:w="1928"/>
            <w:shd w:val="clear" w:fill="DCE9E3"/>
          </w:tcPr>
          <w:p>
            <w:pPr>
              <w:bidi/>
              <w:jc w:val="right"/>
            </w:pPr>
            <w:r>
              <w:rPr>
                <w:rFonts w:ascii="Tahoma" w:hAnsi="Tahoma" w:cs="Tahoma"/>
                <w:b/>
                <w:sz w:val="21"/>
                <w:rtl/>
              </w:rPr>
              <w:t>القصة (للصغار)</w:t>
            </w:r>
          </w:p>
        </w:tc>
        <w:tc>
          <w:tcPr>
            <w:tcW w:type="dxa" w:w="7483"/>
          </w:tcPr>
          <w:p>
            <w:pPr>
              <w:bidi/>
              <w:jc w:val="right"/>
            </w:pPr>
            <w:r>
              <w:rPr>
                <w:rFonts w:ascii="Tahoma" w:hAnsi="Tahoma" w:cs="Tahoma"/>
                <w:b w:val="0"/>
                <w:sz w:val="21"/>
                <w:rtl/>
              </w:rPr>
              <w:t>اشترى خالد ناقة، وركبها شهراً وشرب من لبنها. بعد ذلك اكتشف فيها عيباً قديماً لم يكن ظاهراً، فأراد أن يردّها ويأخذ ثمنه. قال البائع: ادفع لي أجرة الشهر. من على حق؟</w:t>
            </w:r>
          </w:p>
        </w:tc>
      </w:tr>
      <w:tr>
        <w:tc>
          <w:tcPr>
            <w:tcW w:type="dxa" w:w="1928"/>
            <w:shd w:val="clear" w:fill="DCE9E3"/>
          </w:tcPr>
          <w:p>
            <w:pPr>
              <w:bidi/>
              <w:jc w:val="right"/>
            </w:pPr>
            <w:r>
              <w:rPr>
                <w:rFonts w:ascii="Tahoma" w:hAnsi="Tahoma" w:cs="Tahoma"/>
                <w:b/>
                <w:sz w:val="21"/>
                <w:rtl/>
              </w:rPr>
              <w:t>الخيارات (للصغار)</w:t>
            </w:r>
          </w:p>
        </w:tc>
        <w:tc>
          <w:tcPr>
            <w:tcW w:type="dxa" w:w="7483"/>
          </w:tcPr>
          <w:p>
            <w:pPr>
              <w:bidi/>
              <w:jc w:val="right"/>
            </w:pPr>
            <w:r>
              <w:rPr>
                <w:rFonts w:ascii="Tahoma" w:hAnsi="Tahoma" w:cs="Tahoma"/>
                <w:b w:val="0"/>
                <w:sz w:val="21"/>
                <w:rtl/>
              </w:rPr>
              <w:t>1) يدفع خالد أجرة الشهر ثم يردّ الناقة.</w:t>
              <w:br/>
              <w:t>2) يسقط حقه في الرد لأنه ركبها.</w:t>
              <w:br/>
              <w:t>3) يردّ الناقة ويأخذ كل ثمنه، وما انتفع به يبقى له.</w:t>
              <w:br/>
              <w:t>الصحيح: الثالث</w:t>
            </w:r>
          </w:p>
        </w:tc>
      </w:tr>
      <w:tr>
        <w:tc>
          <w:tcPr>
            <w:tcW w:type="dxa" w:w="1928"/>
            <w:shd w:val="clear" w:fill="DCE9E3"/>
          </w:tcPr>
          <w:p>
            <w:pPr>
              <w:bidi/>
              <w:jc w:val="right"/>
            </w:pPr>
            <w:r>
              <w:rPr>
                <w:rFonts w:ascii="Tahoma" w:hAnsi="Tahoma" w:cs="Tahoma"/>
                <w:b/>
                <w:sz w:val="21"/>
                <w:rtl/>
              </w:rPr>
              <w:t>الحكم بكلمات بسيطة</w:t>
            </w:r>
          </w:p>
        </w:tc>
        <w:tc>
          <w:tcPr>
            <w:tcW w:type="dxa" w:w="7483"/>
          </w:tcPr>
          <w:p>
            <w:pPr>
              <w:bidi/>
              <w:jc w:val="right"/>
            </w:pPr>
            <w:r>
              <w:rPr>
                <w:rFonts w:ascii="Tahoma" w:hAnsi="Tahoma" w:cs="Tahoma"/>
                <w:b w:val="0"/>
                <w:sz w:val="21"/>
                <w:rtl/>
              </w:rPr>
              <w:t>يردّ خالد الناقة ويأخذ ثمنه كاملاً، ولا يدفع شيئاً مقابل ركوبها ولبنها.</w:t>
            </w:r>
          </w:p>
        </w:tc>
      </w:tr>
      <w:tr>
        <w:tc>
          <w:tcPr>
            <w:tcW w:type="dxa" w:w="1928"/>
            <w:shd w:val="clear" w:fill="DCE9E3"/>
          </w:tcPr>
          <w:p>
            <w:pPr>
              <w:bidi/>
              <w:jc w:val="right"/>
            </w:pPr>
            <w:r>
              <w:rPr>
                <w:rFonts w:ascii="Tahoma" w:hAnsi="Tahoma" w:cs="Tahoma"/>
                <w:b/>
                <w:sz w:val="21"/>
                <w:rtl/>
              </w:rPr>
              <w:t>لماذا؟ (للصغار)</w:t>
            </w:r>
          </w:p>
        </w:tc>
        <w:tc>
          <w:tcPr>
            <w:tcW w:type="dxa" w:w="7483"/>
          </w:tcPr>
          <w:p>
            <w:pPr>
              <w:bidi/>
              <w:jc w:val="right"/>
            </w:pPr>
            <w:r>
              <w:rPr>
                <w:rFonts w:ascii="Tahoma" w:hAnsi="Tahoma" w:cs="Tahoma"/>
                <w:b w:val="0"/>
                <w:sz w:val="21"/>
                <w:rtl/>
              </w:rPr>
              <w:t>لأن الناقة لو ماتت وهي عند خالد لكانت خسارتها عليه، فمنفعتها له أيضاً. وهذه قاعدة «الغُنم بالغُرم»: من تحمّل الخسارة يستحق الفائدة.</w:t>
            </w:r>
          </w:p>
        </w:tc>
      </w:tr>
      <w:tr>
        <w:tc>
          <w:tcPr>
            <w:tcW w:type="dxa" w:w="1928"/>
            <w:shd w:val="clear" w:fill="DCE9E3"/>
          </w:tcPr>
          <w:p>
            <w:pPr>
              <w:bidi/>
              <w:jc w:val="right"/>
            </w:pPr>
            <w:r>
              <w:rPr>
                <w:rFonts w:ascii="Tahoma" w:hAnsi="Tahoma" w:cs="Tahoma"/>
                <w:b/>
                <w:sz w:val="21"/>
                <w:rtl/>
              </w:rPr>
              <w:t>شرح المصطلحات</w:t>
            </w:r>
          </w:p>
        </w:tc>
        <w:tc>
          <w:tcPr>
            <w:tcW w:type="dxa" w:w="7483"/>
          </w:tcPr>
          <w:p>
            <w:pPr>
              <w:bidi/>
              <w:jc w:val="right"/>
            </w:pPr>
            <w:r>
              <w:rPr>
                <w:rFonts w:ascii="Tahoma" w:hAnsi="Tahoma" w:cs="Tahoma"/>
                <w:b w:val="0"/>
                <w:sz w:val="21"/>
                <w:rtl/>
              </w:rPr>
              <w:t>الغُنم: الربح والمنفعة. الغُرم: الخسارة.</w:t>
            </w:r>
          </w:p>
        </w:tc>
      </w:tr>
      <w:tr>
        <w:tc>
          <w:tcPr>
            <w:tcW w:type="dxa" w:w="1928"/>
            <w:shd w:val="clear" w:fill="DCE9E3"/>
          </w:tcPr>
          <w:p>
            <w:pPr>
              <w:bidi/>
              <w:jc w:val="right"/>
            </w:pPr>
            <w:r>
              <w:rPr>
                <w:rFonts w:ascii="Tahoma" w:hAnsi="Tahoma" w:cs="Tahoma"/>
                <w:b/>
                <w:sz w:val="21"/>
                <w:rtl/>
              </w:rPr>
              <w:t>للكبار والتفصيل</w:t>
            </w:r>
          </w:p>
        </w:tc>
        <w:tc>
          <w:tcPr>
            <w:tcW w:type="dxa" w:w="7483"/>
          </w:tcPr>
          <w:p>
            <w:pPr>
              <w:bidi/>
              <w:jc w:val="right"/>
            </w:pPr>
            <w:r>
              <w:rPr>
                <w:rFonts w:ascii="Tahoma" w:hAnsi="Tahoma" w:cs="Tahoma"/>
                <w:b w:val="0"/>
                <w:sz w:val="21"/>
                <w:rtl/>
              </w:rPr>
              <w:t>الدليل ووجه الخلاف والمرجع بنصكم الأصلي كما هو دون تغيير.</w:t>
            </w:r>
          </w:p>
        </w:tc>
      </w:tr>
    </w:tbl>
    <w:p/>
    <w:p>
      <w:pPr>
        <w:bidi/>
        <w:jc w:val="right"/>
      </w:pPr>
      <w:r>
        <w:rPr>
          <w:rFonts w:ascii="Tahoma" w:hAnsi="Tahoma" w:cs="Tahoma"/>
          <w:b w:val="0"/>
          <w:rtl/>
        </w:rPr>
        <w:t>هل التبسيط يحفظ الحكم تماماً؟   [   ] نعم،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4"/>
          <w:rtl/>
        </w:rPr>
        <w:t>5. السلم</w:t>
      </w:r>
    </w:p>
    <w:tbl>
      <w:tblPr>
        <w:tblStyle w:val="TableGrid"/>
        <w:tblW w:type="auto" w:w="0"/>
        <w:tblLook w:firstColumn="1" w:firstRow="1" w:lastColumn="0" w:lastRow="0" w:noHBand="0" w:noVBand="1" w:val="04A0"/>
        <w:bidiVisual/>
      </w:tblPr>
      <w:tblGrid>
        <w:gridCol w:w="5100"/>
        <w:gridCol w:w="5100"/>
      </w:tblGrid>
      <w:tr>
        <w:tc>
          <w:tcPr>
            <w:tcW w:type="dxa" w:w="1928"/>
            <w:shd w:val="clear" w:fill="DCE9E3"/>
          </w:tcPr>
          <w:p>
            <w:pPr>
              <w:bidi/>
              <w:jc w:val="right"/>
            </w:pPr>
            <w:r>
              <w:rPr>
                <w:rFonts w:ascii="Tahoma" w:hAnsi="Tahoma" w:cs="Tahoma"/>
                <w:b/>
                <w:sz w:val="21"/>
                <w:rtl/>
              </w:rPr>
              <w:t>الحقل</w:t>
            </w:r>
          </w:p>
        </w:tc>
        <w:tc>
          <w:tcPr>
            <w:tcW w:type="dxa" w:w="7483"/>
            <w:shd w:val="clear" w:fill="DCE9E3"/>
          </w:tcPr>
          <w:p>
            <w:pPr>
              <w:bidi/>
              <w:jc w:val="right"/>
            </w:pPr>
            <w:r>
              <w:rPr>
                <w:rFonts w:ascii="Tahoma" w:hAnsi="Tahoma" w:cs="Tahoma"/>
                <w:b/>
                <w:sz w:val="21"/>
                <w:rtl/>
              </w:rPr>
              <w:t>النص المقترح</w:t>
            </w:r>
          </w:p>
        </w:tc>
      </w:tr>
      <w:tr>
        <w:tc>
          <w:tcPr>
            <w:tcW w:type="dxa" w:w="1928"/>
            <w:shd w:val="clear" w:fill="DCE9E3"/>
          </w:tcPr>
          <w:p>
            <w:pPr>
              <w:bidi/>
              <w:jc w:val="right"/>
            </w:pPr>
            <w:r>
              <w:rPr>
                <w:rFonts w:ascii="Tahoma" w:hAnsi="Tahoma" w:cs="Tahoma"/>
                <w:b/>
                <w:sz w:val="21"/>
                <w:rtl/>
              </w:rPr>
              <w:t>شكل العرض المقترح</w:t>
            </w:r>
          </w:p>
        </w:tc>
        <w:tc>
          <w:tcPr>
            <w:tcW w:type="dxa" w:w="7483"/>
          </w:tcPr>
          <w:p>
            <w:pPr>
              <w:bidi/>
              <w:jc w:val="right"/>
            </w:pPr>
            <w:r>
              <w:rPr>
                <w:rFonts w:ascii="Tahoma" w:hAnsi="Tahoma" w:cs="Tahoma"/>
                <w:b w:val="0"/>
                <w:sz w:val="21"/>
                <w:rtl/>
              </w:rPr>
              <w:t>ذاتي (عقد توريد يوقّعه اللاعب مع زعيم السوق)</w:t>
            </w:r>
          </w:p>
        </w:tc>
      </w:tr>
      <w:tr>
        <w:tc>
          <w:tcPr>
            <w:tcW w:type="dxa" w:w="1928"/>
            <w:shd w:val="clear" w:fill="DCE9E3"/>
          </w:tcPr>
          <w:p>
            <w:pPr>
              <w:bidi/>
              <w:jc w:val="right"/>
            </w:pPr>
            <w:r>
              <w:rPr>
                <w:rFonts w:ascii="Tahoma" w:hAnsi="Tahoma" w:cs="Tahoma"/>
                <w:b/>
                <w:sz w:val="21"/>
                <w:rtl/>
              </w:rPr>
              <w:t>القصة (للصغار)</w:t>
            </w:r>
          </w:p>
        </w:tc>
        <w:tc>
          <w:tcPr>
            <w:tcW w:type="dxa" w:w="7483"/>
          </w:tcPr>
          <w:p>
            <w:pPr>
              <w:bidi/>
              <w:jc w:val="right"/>
            </w:pPr>
            <w:r>
              <w:rPr>
                <w:rFonts w:ascii="Tahoma" w:hAnsi="Tahoma" w:cs="Tahoma"/>
                <w:b w:val="0"/>
                <w:sz w:val="21"/>
                <w:rtl/>
              </w:rPr>
              <w:t>أعطى تاجر مزارعاً في الواحة مالاً الآن، واتفقا أن يسلّمه المزارع تمراً بعد ستة أشهر. حدّدا نوع التمر ووزنه ومكان التسليم وتاريخه بدقة. ما حكم هذه المعاملة؟</w:t>
            </w:r>
          </w:p>
        </w:tc>
      </w:tr>
      <w:tr>
        <w:tc>
          <w:tcPr>
            <w:tcW w:type="dxa" w:w="1928"/>
            <w:shd w:val="clear" w:fill="DCE9E3"/>
          </w:tcPr>
          <w:p>
            <w:pPr>
              <w:bidi/>
              <w:jc w:val="right"/>
            </w:pPr>
            <w:r>
              <w:rPr>
                <w:rFonts w:ascii="Tahoma" w:hAnsi="Tahoma" w:cs="Tahoma"/>
                <w:b/>
                <w:sz w:val="21"/>
                <w:rtl/>
              </w:rPr>
              <w:t>الخيارات (للصغار)</w:t>
            </w:r>
          </w:p>
        </w:tc>
        <w:tc>
          <w:tcPr>
            <w:tcW w:type="dxa" w:w="7483"/>
          </w:tcPr>
          <w:p>
            <w:pPr>
              <w:bidi/>
              <w:jc w:val="right"/>
            </w:pPr>
            <w:r>
              <w:rPr>
                <w:rFonts w:ascii="Tahoma" w:hAnsi="Tahoma" w:cs="Tahoma"/>
                <w:b w:val="0"/>
                <w:sz w:val="21"/>
                <w:rtl/>
              </w:rPr>
              <w:t>1) جائزة وصحيحة لأنهما حدّدا الأجل والكمية والوصف بدقة.</w:t>
              <w:br/>
              <w:t>2) حرام لأن التاجر اشترى شيئاً ليس عند المزارع الآن.</w:t>
              <w:br/>
              <w:t>3) مكروهة، والأفضل أن يكون البيع في الحال فقط.</w:t>
              <w:br/>
              <w:t>الصحيح: الأول</w:t>
            </w:r>
          </w:p>
        </w:tc>
      </w:tr>
      <w:tr>
        <w:tc>
          <w:tcPr>
            <w:tcW w:type="dxa" w:w="1928"/>
            <w:shd w:val="clear" w:fill="DCE9E3"/>
          </w:tcPr>
          <w:p>
            <w:pPr>
              <w:bidi/>
              <w:jc w:val="right"/>
            </w:pPr>
            <w:r>
              <w:rPr>
                <w:rFonts w:ascii="Tahoma" w:hAnsi="Tahoma" w:cs="Tahoma"/>
                <w:b/>
                <w:sz w:val="21"/>
                <w:rtl/>
              </w:rPr>
              <w:t>الحكم بكلمات بسيطة</w:t>
            </w:r>
          </w:p>
        </w:tc>
        <w:tc>
          <w:tcPr>
            <w:tcW w:type="dxa" w:w="7483"/>
          </w:tcPr>
          <w:p>
            <w:pPr>
              <w:bidi/>
              <w:jc w:val="right"/>
            </w:pPr>
            <w:r>
              <w:rPr>
                <w:rFonts w:ascii="Tahoma" w:hAnsi="Tahoma" w:cs="Tahoma"/>
                <w:b w:val="0"/>
                <w:sz w:val="21"/>
                <w:rtl/>
              </w:rPr>
              <w:t>هذه المعاملة جائزة وتسمّى «السَّلَم». شرطها أن يكون نوع السلعة ووزنها وموعد تسليمها معلومة بدقة.</w:t>
            </w:r>
          </w:p>
        </w:tc>
      </w:tr>
      <w:tr>
        <w:tc>
          <w:tcPr>
            <w:tcW w:type="dxa" w:w="1928"/>
            <w:shd w:val="clear" w:fill="DCE9E3"/>
          </w:tcPr>
          <w:p>
            <w:pPr>
              <w:bidi/>
              <w:jc w:val="right"/>
            </w:pPr>
            <w:r>
              <w:rPr>
                <w:rFonts w:ascii="Tahoma" w:hAnsi="Tahoma" w:cs="Tahoma"/>
                <w:b/>
                <w:sz w:val="21"/>
                <w:rtl/>
              </w:rPr>
              <w:t>لماذا؟ (للصغار)</w:t>
            </w:r>
          </w:p>
        </w:tc>
        <w:tc>
          <w:tcPr>
            <w:tcW w:type="dxa" w:w="7483"/>
          </w:tcPr>
          <w:p>
            <w:pPr>
              <w:bidi/>
              <w:jc w:val="right"/>
            </w:pPr>
            <w:r>
              <w:rPr>
                <w:rFonts w:ascii="Tahoma" w:hAnsi="Tahoma" w:cs="Tahoma"/>
                <w:b w:val="0"/>
                <w:sz w:val="21"/>
                <w:rtl/>
              </w:rPr>
              <w:t>يفيد المزارع بتمويل مبكر، ويطمئن التاجر إلى سلعته المحددة.</w:t>
            </w:r>
          </w:p>
        </w:tc>
      </w:tr>
      <w:tr>
        <w:tc>
          <w:tcPr>
            <w:tcW w:type="dxa" w:w="1928"/>
            <w:shd w:val="clear" w:fill="DCE9E3"/>
          </w:tcPr>
          <w:p>
            <w:pPr>
              <w:bidi/>
              <w:jc w:val="right"/>
            </w:pPr>
            <w:r>
              <w:rPr>
                <w:rFonts w:ascii="Tahoma" w:hAnsi="Tahoma" w:cs="Tahoma"/>
                <w:b/>
                <w:sz w:val="21"/>
                <w:rtl/>
              </w:rPr>
              <w:t>شرح المصطلحات</w:t>
            </w:r>
          </w:p>
        </w:tc>
        <w:tc>
          <w:tcPr>
            <w:tcW w:type="dxa" w:w="7483"/>
          </w:tcPr>
          <w:p>
            <w:pPr>
              <w:bidi/>
              <w:jc w:val="right"/>
            </w:pPr>
            <w:r>
              <w:rPr>
                <w:rFonts w:ascii="Tahoma" w:hAnsi="Tahoma" w:cs="Tahoma"/>
                <w:b w:val="0"/>
                <w:sz w:val="21"/>
                <w:rtl/>
              </w:rPr>
              <w:t>السلم: دفع الثمن الآن واستلام السلعة المحددة بعد أجل.</w:t>
            </w:r>
          </w:p>
        </w:tc>
      </w:tr>
      <w:tr>
        <w:tc>
          <w:tcPr>
            <w:tcW w:type="dxa" w:w="1928"/>
            <w:shd w:val="clear" w:fill="DCE9E3"/>
          </w:tcPr>
          <w:p>
            <w:pPr>
              <w:bidi/>
              <w:jc w:val="right"/>
            </w:pPr>
            <w:r>
              <w:rPr>
                <w:rFonts w:ascii="Tahoma" w:hAnsi="Tahoma" w:cs="Tahoma"/>
                <w:b/>
                <w:sz w:val="21"/>
                <w:rtl/>
              </w:rPr>
              <w:t>للكبار والتفصيل</w:t>
            </w:r>
          </w:p>
        </w:tc>
        <w:tc>
          <w:tcPr>
            <w:tcW w:type="dxa" w:w="7483"/>
          </w:tcPr>
          <w:p>
            <w:pPr>
              <w:bidi/>
              <w:jc w:val="right"/>
            </w:pPr>
            <w:r>
              <w:rPr>
                <w:rFonts w:ascii="Tahoma" w:hAnsi="Tahoma" w:cs="Tahoma"/>
                <w:b w:val="0"/>
                <w:sz w:val="21"/>
                <w:rtl/>
              </w:rPr>
              <w:t>الدليل ووجه الخلاف والمرجع بنصكم الأصلي كما هو دون تغيير.</w:t>
            </w:r>
          </w:p>
        </w:tc>
      </w:tr>
    </w:tbl>
    <w:p/>
    <w:p>
      <w:pPr>
        <w:bidi/>
        <w:jc w:val="right"/>
      </w:pPr>
      <w:r>
        <w:rPr>
          <w:rFonts w:ascii="Tahoma" w:hAnsi="Tahoma" w:cs="Tahoma"/>
          <w:b w:val="0"/>
          <w:rtl/>
        </w:rPr>
        <w:t>هل التبسيط يحفظ الحكم تماماً؟   [   ] نعم، معتمد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رابعاً: مسائل نطلب منكم إكمالها (الدفعة التالية، بالقالب نفسه)</w:t>
      </w:r>
    </w:p>
    <w:p>
      <w:pPr>
        <w:bidi/>
        <w:jc w:val="right"/>
      </w:pPr>
      <w:r>
        <w:rPr>
          <w:rFonts w:ascii="Tahoma" w:hAnsi="Tahoma" w:cs="Tahoma"/>
          <w:b w:val="0"/>
          <w:rtl/>
        </w:rPr>
        <w:t>هذه مشاهد صغناها بلغة بسيطة، دون حكم ولا خيارات (فالحكم منكم). نرجو لكل مسألة: الحكم والدليل ووجه الخلاف وثلاثة خيارات (واحد صحيح) والتبسيط للصغار، أو تعديل المشهد إن لم يكن مناسباً.</w:t>
      </w:r>
    </w:p>
    <w:tbl>
      <w:tblPr>
        <w:tblStyle w:val="TableGrid"/>
        <w:tblW w:type="auto" w:w="0"/>
        <w:tblLook w:firstColumn="1" w:firstRow="1" w:lastColumn="0" w:lastRow="0" w:noHBand="0" w:noVBand="1" w:val="04A0"/>
        <w:bidiVisual/>
      </w:tblPr>
      <w:tblGrid>
        <w:gridCol w:w="3400"/>
        <w:gridCol w:w="3400"/>
        <w:gridCol w:w="3400"/>
      </w:tblGrid>
      <w:tr>
        <w:tc>
          <w:tcPr>
            <w:tcW w:type="dxa" w:w="1814"/>
            <w:shd w:val="clear" w:fill="DCE9E3"/>
          </w:tcPr>
          <w:p>
            <w:pPr>
              <w:bidi/>
              <w:jc w:val="right"/>
            </w:pPr>
            <w:r>
              <w:rPr>
                <w:rFonts w:ascii="Tahoma" w:hAnsi="Tahoma" w:cs="Tahoma"/>
                <w:b/>
                <w:sz w:val="21"/>
                <w:rtl/>
              </w:rPr>
              <w:t>المسألة</w:t>
            </w:r>
          </w:p>
        </w:tc>
        <w:tc>
          <w:tcPr>
            <w:tcW w:type="dxa" w:w="5669"/>
            <w:shd w:val="clear" w:fill="DCE9E3"/>
          </w:tcPr>
          <w:p>
            <w:pPr>
              <w:bidi/>
              <w:jc w:val="right"/>
            </w:pPr>
            <w:r>
              <w:rPr>
                <w:rFonts w:ascii="Tahoma" w:hAnsi="Tahoma" w:cs="Tahoma"/>
                <w:b/>
                <w:sz w:val="21"/>
                <w:rtl/>
              </w:rPr>
              <w:t>المشهد المقترح (بلا حكم)</w:t>
            </w:r>
          </w:p>
        </w:tc>
        <w:tc>
          <w:tcPr>
            <w:tcW w:type="dxa" w:w="1928"/>
            <w:shd w:val="clear" w:fill="DCE9E3"/>
          </w:tcPr>
          <w:p>
            <w:pPr>
              <w:bidi/>
              <w:jc w:val="right"/>
            </w:pPr>
            <w:r>
              <w:rPr>
                <w:rFonts w:ascii="Tahoma" w:hAnsi="Tahoma" w:cs="Tahoma"/>
                <w:b/>
                <w:sz w:val="21"/>
                <w:rtl/>
              </w:rPr>
              <w:t>شكل العرض</w:t>
            </w:r>
          </w:p>
        </w:tc>
      </w:tr>
      <w:tr>
        <w:tc>
          <w:tcPr>
            <w:tcW w:type="dxa" w:w="1814"/>
            <w:shd w:val="clear" w:fill="DCE9E3"/>
          </w:tcPr>
          <w:p>
            <w:pPr>
              <w:bidi/>
              <w:jc w:val="right"/>
            </w:pPr>
            <w:r>
              <w:rPr>
                <w:rFonts w:ascii="Tahoma" w:hAnsi="Tahoma" w:cs="Tahoma"/>
                <w:b/>
                <w:sz w:val="21"/>
                <w:rtl/>
              </w:rPr>
              <w:t>خيار المجلس</w:t>
            </w:r>
          </w:p>
        </w:tc>
        <w:tc>
          <w:tcPr>
            <w:tcW w:type="dxa" w:w="5669"/>
          </w:tcPr>
          <w:p>
            <w:pPr>
              <w:bidi/>
              <w:jc w:val="right"/>
            </w:pPr>
            <w:r>
              <w:rPr>
                <w:rFonts w:ascii="Tahoma" w:hAnsi="Tahoma" w:cs="Tahoma"/>
                <w:b w:val="0"/>
                <w:sz w:val="21"/>
                <w:rtl/>
              </w:rPr>
              <w:t>اشترى ناصر خرجاً من القماش من تاجر في السوق ودفع ثمنه، وما زالا واقفين عند الدكان. بعد دقيقة ندم ناصر على الشراء. هل يستطيع أن يرجع البيع الآن؟</w:t>
            </w:r>
          </w:p>
        </w:tc>
        <w:tc>
          <w:tcPr>
            <w:tcW w:type="dxa" w:w="1928"/>
          </w:tcPr>
          <w:p>
            <w:pPr>
              <w:bidi/>
              <w:jc w:val="right"/>
            </w:pPr>
            <w:r>
              <w:rPr>
                <w:rFonts w:ascii="Tahoma" w:hAnsi="Tahoma" w:cs="Tahoma"/>
                <w:b w:val="0"/>
                <w:sz w:val="21"/>
                <w:rtl/>
              </w:rPr>
              <w:t>شاهد في الساحة</w:t>
            </w:r>
          </w:p>
        </w:tc>
      </w:tr>
      <w:tr>
        <w:tc>
          <w:tcPr>
            <w:tcW w:type="dxa" w:w="1814"/>
            <w:shd w:val="clear" w:fill="DCE9E3"/>
          </w:tcPr>
          <w:p>
            <w:pPr>
              <w:bidi/>
              <w:jc w:val="right"/>
            </w:pPr>
            <w:r>
              <w:rPr>
                <w:rFonts w:ascii="Tahoma" w:hAnsi="Tahoma" w:cs="Tahoma"/>
                <w:b/>
                <w:sz w:val="21"/>
                <w:rtl/>
              </w:rPr>
              <w:t>خيار الشرط</w:t>
            </w:r>
          </w:p>
        </w:tc>
        <w:tc>
          <w:tcPr>
            <w:tcW w:type="dxa" w:w="5669"/>
          </w:tcPr>
          <w:p>
            <w:pPr>
              <w:bidi/>
              <w:jc w:val="right"/>
            </w:pPr>
            <w:r>
              <w:rPr>
                <w:rFonts w:ascii="Tahoma" w:hAnsi="Tahoma" w:cs="Tahoma"/>
                <w:b w:val="0"/>
                <w:sz w:val="21"/>
                <w:rtl/>
              </w:rPr>
              <w:t>اتفق التاجر راشد مع بائع جمل على الشراء، واشترط أن يجرّبه ثلاثة أيام قبل أن يتم البيع. بعد يومين لم يعجبه الجمل. هل يحق له أن يرد؟</w:t>
            </w:r>
          </w:p>
        </w:tc>
        <w:tc>
          <w:tcPr>
            <w:tcW w:type="dxa" w:w="1928"/>
          </w:tcPr>
          <w:p>
            <w:pPr>
              <w:bidi/>
              <w:jc w:val="right"/>
            </w:pPr>
            <w:r>
              <w:rPr>
                <w:rFonts w:ascii="Tahoma" w:hAnsi="Tahoma" w:cs="Tahoma"/>
                <w:b w:val="0"/>
                <w:sz w:val="21"/>
                <w:rtl/>
              </w:rPr>
              <w:t>شاهد في الساحة</w:t>
            </w:r>
          </w:p>
        </w:tc>
      </w:tr>
      <w:tr>
        <w:tc>
          <w:tcPr>
            <w:tcW w:type="dxa" w:w="1814"/>
            <w:shd w:val="clear" w:fill="DCE9E3"/>
          </w:tcPr>
          <w:p>
            <w:pPr>
              <w:bidi/>
              <w:jc w:val="right"/>
            </w:pPr>
            <w:r>
              <w:rPr>
                <w:rFonts w:ascii="Tahoma" w:hAnsi="Tahoma" w:cs="Tahoma"/>
                <w:b/>
                <w:sz w:val="21"/>
                <w:rtl/>
              </w:rPr>
              <w:t>تلقي الركبان (مع بيع الحاضر للبادي)</w:t>
            </w:r>
          </w:p>
        </w:tc>
        <w:tc>
          <w:tcPr>
            <w:tcW w:type="dxa" w:w="5669"/>
          </w:tcPr>
          <w:p>
            <w:pPr>
              <w:bidi/>
              <w:jc w:val="right"/>
            </w:pPr>
            <w:r>
              <w:rPr>
                <w:rFonts w:ascii="Tahoma" w:hAnsi="Tahoma" w:cs="Tahoma"/>
                <w:b w:val="0"/>
                <w:sz w:val="21"/>
                <w:rtl/>
              </w:rPr>
              <w:t>سمع تاجر أن قافلة قادمة بتمر ستصل السوق غداً، فخرج إليها في الطريق وقال لأصحابها: السعر في السوق منخفض جداً، بيعوني تمركم بثمن قليل. ثم باعه في السوق بثمن أغلى. هل فعل التاجر صواباً؟</w:t>
            </w:r>
          </w:p>
        </w:tc>
        <w:tc>
          <w:tcPr>
            <w:tcW w:type="dxa" w:w="1928"/>
          </w:tcPr>
          <w:p>
            <w:pPr>
              <w:bidi/>
              <w:jc w:val="right"/>
            </w:pPr>
            <w:r>
              <w:rPr>
                <w:rFonts w:ascii="Tahoma" w:hAnsi="Tahoma" w:cs="Tahoma"/>
                <w:b w:val="0"/>
                <w:sz w:val="21"/>
                <w:rtl/>
              </w:rPr>
              <w:t>شاهد في الساحة</w:t>
            </w:r>
          </w:p>
        </w:tc>
      </w:tr>
      <w:tr>
        <w:tc>
          <w:tcPr>
            <w:tcW w:type="dxa" w:w="1814"/>
            <w:shd w:val="clear" w:fill="DCE9E3"/>
          </w:tcPr>
          <w:p>
            <w:pPr>
              <w:bidi/>
              <w:jc w:val="right"/>
            </w:pPr>
            <w:r>
              <w:rPr>
                <w:rFonts w:ascii="Tahoma" w:hAnsi="Tahoma" w:cs="Tahoma"/>
                <w:b/>
                <w:sz w:val="21"/>
                <w:rtl/>
              </w:rPr>
              <w:t>النجش</w:t>
            </w:r>
          </w:p>
        </w:tc>
        <w:tc>
          <w:tcPr>
            <w:tcW w:type="dxa" w:w="5669"/>
          </w:tcPr>
          <w:p>
            <w:pPr>
              <w:bidi/>
              <w:jc w:val="right"/>
            </w:pPr>
            <w:r>
              <w:rPr>
                <w:rFonts w:ascii="Tahoma" w:hAnsi="Tahoma" w:cs="Tahoma"/>
                <w:b w:val="0"/>
                <w:sz w:val="21"/>
                <w:rtl/>
              </w:rPr>
              <w:t>وقف رجل بين المشترين في مزاد على فرس، وأخذ يرفع السعر وهو لا ينوي أن يشتري، بل ليخدع الآخرين. ما حكم فعله؟</w:t>
            </w:r>
          </w:p>
        </w:tc>
        <w:tc>
          <w:tcPr>
            <w:tcW w:type="dxa" w:w="1928"/>
          </w:tcPr>
          <w:p>
            <w:pPr>
              <w:bidi/>
              <w:jc w:val="right"/>
            </w:pPr>
            <w:r>
              <w:rPr>
                <w:rFonts w:ascii="Tahoma" w:hAnsi="Tahoma" w:cs="Tahoma"/>
                <w:b w:val="0"/>
                <w:sz w:val="21"/>
                <w:rtl/>
              </w:rPr>
              <w:t>شاهد في الساحة</w:t>
            </w:r>
          </w:p>
        </w:tc>
      </w:tr>
      <w:tr>
        <w:tc>
          <w:tcPr>
            <w:tcW w:type="dxa" w:w="1814"/>
            <w:shd w:val="clear" w:fill="DCE9E3"/>
          </w:tcPr>
          <w:p>
            <w:pPr>
              <w:bidi/>
              <w:jc w:val="right"/>
            </w:pPr>
            <w:r>
              <w:rPr>
                <w:rFonts w:ascii="Tahoma" w:hAnsi="Tahoma" w:cs="Tahoma"/>
                <w:b/>
                <w:sz w:val="21"/>
                <w:rtl/>
              </w:rPr>
              <w:t>المرابحة والإخبار بالتكلفة</w:t>
            </w:r>
          </w:p>
        </w:tc>
        <w:tc>
          <w:tcPr>
            <w:tcW w:type="dxa" w:w="5669"/>
          </w:tcPr>
          <w:p>
            <w:pPr>
              <w:bidi/>
              <w:jc w:val="right"/>
            </w:pPr>
            <w:r>
              <w:rPr>
                <w:rFonts w:ascii="Tahoma" w:hAnsi="Tahoma" w:cs="Tahoma"/>
                <w:b w:val="0"/>
                <w:sz w:val="21"/>
                <w:rtl/>
              </w:rPr>
              <w:t>قال بائع لمشترٍ: اشتريت هذه الأقمشة بمئة دينار، وأبيعك إياها بمئة وعشرة. لكن الحقيقة أنه اشتراها بثمانين. ما الحكم؟</w:t>
            </w:r>
          </w:p>
        </w:tc>
        <w:tc>
          <w:tcPr>
            <w:tcW w:type="dxa" w:w="1928"/>
          </w:tcPr>
          <w:p>
            <w:pPr>
              <w:bidi/>
              <w:jc w:val="right"/>
            </w:pPr>
            <w:r>
              <w:rPr>
                <w:rFonts w:ascii="Tahoma" w:hAnsi="Tahoma" w:cs="Tahoma"/>
                <w:b w:val="0"/>
                <w:sz w:val="21"/>
                <w:rtl/>
              </w:rPr>
              <w:t>قضاء زعيم السوق</w:t>
            </w:r>
          </w:p>
        </w:tc>
      </w:tr>
      <w:tr>
        <w:tc>
          <w:tcPr>
            <w:tcW w:type="dxa" w:w="1814"/>
            <w:shd w:val="clear" w:fill="DCE9E3"/>
          </w:tcPr>
          <w:p>
            <w:pPr>
              <w:bidi/>
              <w:jc w:val="right"/>
            </w:pPr>
            <w:r>
              <w:rPr>
                <w:rFonts w:ascii="Tahoma" w:hAnsi="Tahoma" w:cs="Tahoma"/>
                <w:b/>
                <w:sz w:val="21"/>
                <w:rtl/>
              </w:rPr>
              <w:t>الإقالة</w:t>
            </w:r>
          </w:p>
        </w:tc>
        <w:tc>
          <w:tcPr>
            <w:tcW w:type="dxa" w:w="5669"/>
          </w:tcPr>
          <w:p>
            <w:pPr>
              <w:bidi/>
              <w:jc w:val="right"/>
            </w:pPr>
            <w:r>
              <w:rPr>
                <w:rFonts w:ascii="Tahoma" w:hAnsi="Tahoma" w:cs="Tahoma"/>
                <w:b w:val="0"/>
                <w:sz w:val="21"/>
                <w:rtl/>
              </w:rPr>
              <w:t>اشترى تاجر بضاعة ثم رأى أن لا حاجة له بها، فجاء إلى البائع وطلب أن يلغيا الصفقة. وافق البائع وأخذ البضاعة وأعاد له الثمن. هل هذا جائز؟</w:t>
            </w:r>
          </w:p>
        </w:tc>
        <w:tc>
          <w:tcPr>
            <w:tcW w:type="dxa" w:w="1928"/>
          </w:tcPr>
          <w:p>
            <w:pPr>
              <w:bidi/>
              <w:jc w:val="right"/>
            </w:pPr>
            <w:r>
              <w:rPr>
                <w:rFonts w:ascii="Tahoma" w:hAnsi="Tahoma" w:cs="Tahoma"/>
                <w:b w:val="0"/>
                <w:sz w:val="21"/>
                <w:rtl/>
              </w:rPr>
              <w:t>ذاتي</w:t>
            </w:r>
          </w:p>
        </w:tc>
      </w:tr>
      <w:tr>
        <w:tc>
          <w:tcPr>
            <w:tcW w:type="dxa" w:w="1814"/>
            <w:shd w:val="clear" w:fill="DCE9E3"/>
          </w:tcPr>
          <w:p>
            <w:pPr>
              <w:bidi/>
              <w:jc w:val="right"/>
            </w:pPr>
            <w:r>
              <w:rPr>
                <w:rFonts w:ascii="Tahoma" w:hAnsi="Tahoma" w:cs="Tahoma"/>
                <w:b/>
                <w:sz w:val="21"/>
                <w:rtl/>
              </w:rPr>
              <w:t>العربون</w:t>
            </w:r>
          </w:p>
        </w:tc>
        <w:tc>
          <w:tcPr>
            <w:tcW w:type="dxa" w:w="5669"/>
          </w:tcPr>
          <w:p>
            <w:pPr>
              <w:bidi/>
              <w:jc w:val="right"/>
            </w:pPr>
            <w:r>
              <w:rPr>
                <w:rFonts w:ascii="Tahoma" w:hAnsi="Tahoma" w:cs="Tahoma"/>
                <w:b w:val="0"/>
                <w:sz w:val="21"/>
                <w:rtl/>
              </w:rPr>
              <w:t>دفع مشترٍ مبلغاً صغيراً للبائع حجزاً لجمل واتفقا أنه إن لم يتم الشراء يأخذ البائع هذا المبلغ. ثم تراجع المشتري. هل يستحق البائع المبلغ؟</w:t>
            </w:r>
          </w:p>
        </w:tc>
        <w:tc>
          <w:tcPr>
            <w:tcW w:type="dxa" w:w="1928"/>
          </w:tcPr>
          <w:p>
            <w:pPr>
              <w:bidi/>
              <w:jc w:val="right"/>
            </w:pPr>
            <w:r>
              <w:rPr>
                <w:rFonts w:ascii="Tahoma" w:hAnsi="Tahoma" w:cs="Tahoma"/>
                <w:b w:val="0"/>
                <w:sz w:val="21"/>
                <w:rtl/>
              </w:rPr>
              <w:t>قضاء زعيم السوق</w:t>
            </w:r>
          </w:p>
        </w:tc>
      </w:tr>
      <w:tr>
        <w:tc>
          <w:tcPr>
            <w:tcW w:type="dxa" w:w="1814"/>
            <w:shd w:val="clear" w:fill="DCE9E3"/>
          </w:tcPr>
          <w:p>
            <w:pPr>
              <w:bidi/>
              <w:jc w:val="right"/>
            </w:pPr>
            <w:r>
              <w:rPr>
                <w:rFonts w:ascii="Tahoma" w:hAnsi="Tahoma" w:cs="Tahoma"/>
                <w:b/>
                <w:sz w:val="21"/>
                <w:rtl/>
              </w:rPr>
              <w:t>تلف المبيع قبل القبض</w:t>
            </w:r>
          </w:p>
        </w:tc>
        <w:tc>
          <w:tcPr>
            <w:tcW w:type="dxa" w:w="5669"/>
          </w:tcPr>
          <w:p>
            <w:pPr>
              <w:bidi/>
              <w:jc w:val="right"/>
            </w:pPr>
            <w:r>
              <w:rPr>
                <w:rFonts w:ascii="Tahoma" w:hAnsi="Tahoma" w:cs="Tahoma"/>
                <w:b w:val="0"/>
                <w:sz w:val="21"/>
                <w:rtl/>
              </w:rPr>
              <w:t>اشترى تاجر جمالاً وبقيت عند البائع إلى الغد، فهبّت ليلاً عاصفة رملية ومات بعضها. من يتحمل الخسارة؟</w:t>
            </w:r>
          </w:p>
        </w:tc>
        <w:tc>
          <w:tcPr>
            <w:tcW w:type="dxa" w:w="1928"/>
          </w:tcPr>
          <w:p>
            <w:pPr>
              <w:bidi/>
              <w:jc w:val="right"/>
            </w:pPr>
            <w:r>
              <w:rPr>
                <w:rFonts w:ascii="Tahoma" w:hAnsi="Tahoma" w:cs="Tahoma"/>
                <w:b w:val="0"/>
                <w:sz w:val="21"/>
                <w:rtl/>
              </w:rPr>
              <w:t>قضاء زعيم السوق</w:t>
            </w:r>
          </w:p>
        </w:tc>
      </w:tr>
    </w:tbl>
    <w:p/>
    <w:p>
      <w:pPr>
        <w:bidi/>
        <w:jc w:val="right"/>
      </w:pPr>
      <w:r>
        <w:rPr>
          <w:rFonts w:ascii="Tahoma" w:hAnsi="Tahoma" w:cs="Tahoma"/>
          <w:b/>
          <w:color w:val="2F4A6D"/>
          <w:sz w:val="28"/>
          <w:rtl/>
        </w:rPr>
        <w:t>خامساً: زكاة بهيمة الأنعام</w:t>
      </w:r>
    </w:p>
    <w:p>
      <w:pPr>
        <w:bidi/>
        <w:jc w:val="right"/>
      </w:pPr>
      <w:r>
        <w:rPr>
          <w:rFonts w:ascii="Tahoma" w:hAnsi="Tahoma" w:cs="Tahoma"/>
          <w:b w:val="0"/>
          <w:rtl/>
        </w:rPr>
        <w:t>شكراً على اقتراحكم. ذكرتم بدايات الأنصبة فقط (٥ من الإبل، ٤٠ من الغنم، ٣٠ من البقر). وحتى لا نخطئ في الحساب نرجو منكم:</w:t>
      </w:r>
    </w:p>
    <w:p>
      <w:pPr>
        <w:bidi/>
        <w:jc w:val="right"/>
      </w:pPr>
      <w:r>
        <w:rPr>
          <w:rFonts w:ascii="Tahoma" w:hAnsi="Tahoma" w:cs="Tahoma"/>
          <w:b w:val="0"/>
          <w:rtl/>
        </w:rPr>
        <w:t>•  جدول الأنصبة والواجب كاملاً لكل نوع (الإبل والبقر والغنم) بجميع شرائحه.</w:t>
      </w:r>
    </w:p>
    <w:p>
      <w:pPr>
        <w:bidi/>
        <w:jc w:val="right"/>
      </w:pPr>
      <w:r>
        <w:rPr>
          <w:rFonts w:ascii="Tahoma" w:hAnsi="Tahoma" w:cs="Tahoma"/>
          <w:b w:val="0"/>
          <w:rtl/>
        </w:rPr>
        <w:t>•  شروط الوجوب كما تريدونها في اللعبة: السوم، والحول، والمعلوفة، وما يُحتسب من الصغار.</w:t>
      </w:r>
    </w:p>
    <w:p>
      <w:pPr>
        <w:bidi/>
        <w:jc w:val="right"/>
      </w:pPr>
      <w:r>
        <w:rPr>
          <w:rFonts w:ascii="Tahoma" w:hAnsi="Tahoma" w:cs="Tahoma"/>
          <w:b w:val="0"/>
          <w:rtl/>
        </w:rPr>
        <w:t>•  كيفية احتساب الخلط والشركة في القطيع إن رأيتم إدخالها، أو الاكتفاء بقطيع لشخص واحد.</w:t>
      </w:r>
    </w:p>
    <w:p>
      <w:pPr>
        <w:bidi/>
        <w:jc w:val="right"/>
      </w:pPr>
      <w:r>
        <w:rPr>
          <w:rFonts w:ascii="Tahoma" w:hAnsi="Tahoma" w:cs="Tahoma"/>
          <w:b w:val="0"/>
          <w:rtl/>
        </w:rPr>
        <w:t>•  هل يُخرج الواجب من القطيع نفسه (شاة أو تبيع) أم يُقوَّم نقداً في اللعبة تبسيطاً؟ وما الأنسب تعليمياً لعمر ١٠ إلى ١٥ سنة؟</w:t>
      </w:r>
    </w:p>
    <w:p>
      <w:pPr>
        <w:bidi/>
        <w:jc w:val="right"/>
      </w:pPr>
      <w:r>
        <w:rPr>
          <w:rFonts w:ascii="Tahoma" w:hAnsi="Tahoma" w:cs="Tahoma"/>
          <w:b/>
          <w:color w:val="2F4A6D"/>
          <w:sz w:val="28"/>
          <w:rtl/>
        </w:rPr>
        <w:t>سادساً: أسئلة</w:t>
      </w:r>
    </w:p>
    <w:p>
      <w:pPr>
        <w:bidi/>
        <w:jc w:val="right"/>
      </w:pPr>
      <w:r>
        <w:rPr>
          <w:rFonts w:ascii="Tahoma" w:hAnsi="Tahoma" w:cs="Tahoma"/>
          <w:b w:val="0"/>
          <w:rtl/>
        </w:rPr>
        <w:t>•  في «قضاء زعيم السوق» يعلن الزعيم الحكم في النزاع. كيف نصوغ العبارة حتى لا يُفهم أنه يُصدر فتوى، بل ينقل ما قرّره أهل العلم؟ (المقترح: «يقول أهل العلم...»).</w:t>
      </w:r>
    </w:p>
    <w:p>
      <w:pPr>
        <w:bidi/>
        <w:jc w:val="right"/>
      </w:pPr>
      <w:r>
        <w:rPr>
          <w:rFonts w:ascii="Tahoma" w:hAnsi="Tahoma" w:cs="Tahoma"/>
          <w:b w:val="0"/>
          <w:rtl/>
        </w:rPr>
        <w:t>•  هل ترون في شكل «شاهد في الساحة» ما يستدعي تحفظاً (مثل تمثيل نزاع بين شخصين)؟</w:t>
      </w:r>
    </w:p>
    <w:p>
      <w:pPr>
        <w:bidi/>
        <w:jc w:val="right"/>
      </w:pPr>
      <w:r>
        <w:rPr>
          <w:rFonts w:ascii="Tahoma" w:hAnsi="Tahoma" w:cs="Tahoma"/>
          <w:b w:val="0"/>
          <w:rtl/>
        </w:rPr>
        <w:t>•  هل مستوى البساطة في الجداول أعلاه مناسب لعمر العاشرة، أم تفضلون مزيداً من التبسيط أو شرح مصطلح آخر؟</w:t>
      </w:r>
    </w:p>
    <w:p>
      <w:pPr>
        <w:bidi/>
        <w:jc w:val="right"/>
      </w:pPr>
      <w:r>
        <w:rPr>
          <w:rFonts w:ascii="Tahoma" w:hAnsi="Tahoma" w:cs="Tahoma"/>
          <w:b/>
          <w:color w:val="2F4A6D"/>
          <w:sz w:val="28"/>
          <w:rtl/>
        </w:rPr>
        <w:t>الاعتماد</w:t>
      </w:r>
    </w:p>
    <w:p>
      <w:pPr>
        <w:bidi/>
        <w:jc w:val="right"/>
      </w:pPr>
      <w:r>
        <w:rPr>
          <w:rFonts w:ascii="Tahoma" w:hAnsi="Tahoma" w:cs="Tahoma"/>
          <w:b w:val="0"/>
          <w:rtl/>
        </w:rPr>
        <w:t>اسم المراجع وصفته: ………………………………………………     التاريخ: ……………………</w:t>
      </w:r>
    </w:p>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