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right"/>
      </w:pPr>
      <w:r>
        <w:rPr>
          <w:rFonts w:ascii="Tahoma" w:hAnsi="Tahoma" w:cs="Tahoma"/>
          <w:b/>
          <w:i w:val="0"/>
          <w:color w:val="2F4A6D"/>
          <w:sz w:val="32"/>
          <w:rtl/>
        </w:rPr>
        <w:t>درب التجّار — دفعة المراجعة رقم 5 من 21</w:t>
      </w:r>
    </w:p>
    <w:p>
      <w:pPr>
        <w:bidi/>
        <w:spacing w:after="160"/>
        <w:jc w:val="right"/>
      </w:pPr>
      <w:r>
        <w:rPr>
          <w:rFonts w:ascii="Tahoma" w:hAnsi="Tahoma" w:cs="Tahoma"/>
          <w:b/>
          <w:i w:val="0"/>
          <w:color w:val="2E8B6B"/>
          <w:sz w:val="26"/>
          <w:rtl/>
        </w:rPr>
        <w:t>المستويان 7 و8: المخزون والتلف، الشراكات والمضاربة (الدرس وذكرى الجدّ وحكاية الحكمة والأسئلة)</w:t>
      </w:r>
    </w:p>
    <w:p>
      <w:pPr>
        <w:bidi/>
        <w:spacing w:after="120"/>
        <w:jc w:val="right"/>
      </w:pPr>
      <w:r>
        <w:rPr>
          <w:rFonts w:ascii="Tahoma" w:hAnsi="Tahoma" w:cs="Tahoma"/>
          <w:b w:val="0"/>
          <w:i w:val="0"/>
          <w:sz w:val="20"/>
          <w:rtl/>
        </w:rPr>
        <w:t>اقرأ ملف «التعليمات العامة» مرة واحدة أولاً. باختصار: عدّل لغوياً وأدبياً، واكتب بديلك في العمود الأخير (واتركه فارغاً إن كان النص سليماً)، ولا تُغيّر المعرّف ولا الرموز بين {…} ولا الأرقام، والصفوف الصفراء للمختص الشرعي (تدقيق لغوي فقط). اجعل لسان عمّ سالم دافئاً وواحداً، وكل شخصية تُعرَّف عند أول ظهور، وكل نص يخدم اللاعب.</w:t>
      </w:r>
    </w:p>
    <w:p>
      <w:pPr>
        <w:keepNext/>
        <w:bidi/>
        <w:spacing w:after="120" w:before="120"/>
        <w:jc w:val="right"/>
        <w:outlineLvl w:val="0"/>
      </w:pPr>
      <w:r>
        <w:rPr>
          <w:rFonts w:ascii="Tahoma" w:hAnsi="Tahoma" w:cs="Tahoma"/>
          <w:b/>
          <w:i w:val="0"/>
          <w:color w:val="2F4A6D"/>
          <w:sz w:val="36"/>
          <w:rtl/>
        </w:rPr>
        <w:t>النصوص</w:t>
      </w:r>
    </w:p>
    <w:p>
      <w:pPr>
        <w:keepNext/>
        <w:bidi/>
        <w:spacing w:after="120" w:before="240"/>
        <w:jc w:val="right"/>
        <w:outlineLvl w:val="1"/>
      </w:pPr>
      <w:r>
        <w:rPr>
          <w:rFonts w:ascii="Tahoma" w:hAnsi="Tahoma" w:cs="Tahoma"/>
          <w:b/>
          <w:i w:val="0"/>
          <w:color w:val="2F4A6D"/>
          <w:sz w:val="28"/>
          <w:rtl/>
        </w:rPr>
        <w:t>المستويان 7 و8: المخزون والتلف، الشراكات والمضاربة (الدرس وذكرى الجدّ وحكاية الحكمة والأسئلة)</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L7.title</w:t>
            </w:r>
          </w:p>
        </w:tc>
        <w:tc>
          <w:tcPr>
            <w:tcW w:type="dxa" w:w="1871"/>
          </w:tcPr>
          <w:p>
            <w:pPr>
              <w:bidi/>
              <w:spacing w:after="20"/>
              <w:jc w:val="right"/>
            </w:pPr>
            <w:r/>
            <w:r>
              <w:rPr>
                <w:rFonts w:ascii="Tahoma" w:hAnsi="Tahoma" w:cs="Tahoma"/>
                <w:b w:val="0"/>
                <w:i w:val="0"/>
                <w:color w:val="626D74"/>
                <w:sz w:val="17"/>
                <w:rtl/>
              </w:rPr>
              <w:t>عنوان المستوى 7</w:t>
            </w:r>
          </w:p>
        </w:tc>
        <w:tc>
          <w:tcPr>
            <w:tcW w:type="dxa" w:w="4309"/>
          </w:tcPr>
          <w:p>
            <w:pPr>
              <w:bidi/>
              <w:spacing w:after="20"/>
              <w:jc w:val="right"/>
            </w:pPr>
            <w:r/>
            <w:r>
              <w:rPr>
                <w:rFonts w:ascii="Tahoma" w:hAnsi="Tahoma" w:cs="Tahoma"/>
                <w:b w:val="0"/>
                <w:i w:val="0"/>
                <w:sz w:val="21"/>
                <w:rtl/>
              </w:rPr>
              <w:t>المخزون والتلف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L7.intro</w:t>
            </w:r>
          </w:p>
        </w:tc>
        <w:tc>
          <w:tcPr>
            <w:tcW w:type="dxa" w:w="1871"/>
          </w:tcPr>
          <w:p>
            <w:pPr>
              <w:bidi/>
              <w:spacing w:after="20"/>
              <w:jc w:val="right"/>
            </w:pPr>
            <w:r/>
            <w:r>
              <w:rPr>
                <w:rFonts w:ascii="Tahoma" w:hAnsi="Tahoma" w:cs="Tahoma"/>
                <w:b w:val="0"/>
                <w:i w:val="0"/>
                <w:color w:val="626D74"/>
                <w:sz w:val="17"/>
                <w:rtl/>
              </w:rPr>
              <w:t>مستوى 7: افتتاحية عمّ سالم</w:t>
            </w:r>
          </w:p>
        </w:tc>
        <w:tc>
          <w:tcPr>
            <w:tcW w:type="dxa" w:w="4309"/>
          </w:tcPr>
          <w:p>
            <w:pPr>
              <w:bidi/>
              <w:spacing w:after="20"/>
              <w:jc w:val="right"/>
            </w:pPr>
            <w:r/>
            <w:r>
              <w:rPr>
                <w:rFonts w:ascii="Tahoma" w:hAnsi="Tahoma" w:cs="Tahoma"/>
                <w:b w:val="0"/>
                <w:i w:val="0"/>
                <w:sz w:val="21"/>
                <w:rtl/>
              </w:rPr>
              <w:t>كبرت تجارتك، فصار لا يكفيك أن تبيع كل ما تشتريه فوراً. حان وقت الدكان والمخزن.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L7.les1</w:t>
            </w:r>
          </w:p>
        </w:tc>
        <w:tc>
          <w:tcPr>
            <w:tcW w:type="dxa" w:w="1871"/>
          </w:tcPr>
          <w:p>
            <w:pPr>
              <w:bidi/>
              <w:spacing w:after="20"/>
              <w:jc w:val="right"/>
            </w:pPr>
            <w:r/>
            <w:r>
              <w:rPr>
                <w:rFonts w:ascii="Tahoma" w:hAnsi="Tahoma" w:cs="Tahoma"/>
                <w:b w:val="0"/>
                <w:i w:val="0"/>
                <w:color w:val="626D74"/>
                <w:sz w:val="17"/>
                <w:rtl/>
              </w:rPr>
              <w:t>مستوى 7: الدرس، فقرة 1</w:t>
            </w:r>
          </w:p>
        </w:tc>
        <w:tc>
          <w:tcPr>
            <w:tcW w:type="dxa" w:w="4309"/>
          </w:tcPr>
          <w:p>
            <w:pPr>
              <w:bidi/>
              <w:spacing w:after="20"/>
              <w:jc w:val="right"/>
            </w:pPr>
            <w:r/>
            <w:r>
              <w:rPr>
                <w:rFonts w:ascii="Tahoma" w:hAnsi="Tahoma" w:cs="Tahoma"/>
                <w:b w:val="0"/>
                <w:i w:val="0"/>
                <w:sz w:val="21"/>
                <w:rtl/>
              </w:rPr>
              <w:t>المخزون مالٌ متجمّد في بضاعة. ما دام راكداً فهو لا يربح، وقد يتلف أو يرخص أو يُسرق.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L7.les2</w:t>
            </w:r>
          </w:p>
        </w:tc>
        <w:tc>
          <w:tcPr>
            <w:tcW w:type="dxa" w:w="1871"/>
          </w:tcPr>
          <w:p>
            <w:pPr>
              <w:bidi/>
              <w:spacing w:after="20"/>
              <w:jc w:val="right"/>
            </w:pPr>
            <w:r/>
            <w:r>
              <w:rPr>
                <w:rFonts w:ascii="Tahoma" w:hAnsi="Tahoma" w:cs="Tahoma"/>
                <w:b w:val="0"/>
                <w:i w:val="0"/>
                <w:color w:val="626D74"/>
                <w:sz w:val="17"/>
                <w:rtl/>
              </w:rPr>
              <w:t>مستوى 7: الدرس، فقرة 2</w:t>
            </w:r>
          </w:p>
        </w:tc>
        <w:tc>
          <w:tcPr>
            <w:tcW w:type="dxa" w:w="4309"/>
          </w:tcPr>
          <w:p>
            <w:pPr>
              <w:bidi/>
              <w:spacing w:after="20"/>
              <w:jc w:val="right"/>
            </w:pPr>
            <w:r/>
            <w:r>
              <w:rPr>
                <w:rFonts w:ascii="Tahoma" w:hAnsi="Tahoma" w:cs="Tahoma"/>
                <w:b w:val="0"/>
                <w:i w:val="0"/>
                <w:sz w:val="21"/>
                <w:rtl/>
              </w:rPr>
              <w:t>لكن المخزون الذكي يتيح لك أن تشتري حين يرخص السعر وتبيع حين يغلو، فتنتظر الفرصة بدل أن تقبل بأي سعر.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L7.les3</w:t>
            </w:r>
          </w:p>
        </w:tc>
        <w:tc>
          <w:tcPr>
            <w:tcW w:type="dxa" w:w="1871"/>
          </w:tcPr>
          <w:p>
            <w:pPr>
              <w:bidi/>
              <w:spacing w:after="20"/>
              <w:jc w:val="right"/>
            </w:pPr>
            <w:r/>
            <w:r>
              <w:rPr>
                <w:rFonts w:ascii="Tahoma" w:hAnsi="Tahoma" w:cs="Tahoma"/>
                <w:b w:val="0"/>
                <w:i w:val="0"/>
                <w:color w:val="626D74"/>
                <w:sz w:val="17"/>
                <w:rtl/>
              </w:rPr>
              <w:t>مستوى 7: الدرس، فقرة 3</w:t>
            </w:r>
          </w:p>
        </w:tc>
        <w:tc>
          <w:tcPr>
            <w:tcW w:type="dxa" w:w="4309"/>
          </w:tcPr>
          <w:p>
            <w:pPr>
              <w:bidi/>
              <w:spacing w:after="20"/>
              <w:jc w:val="right"/>
            </w:pPr>
            <w:r/>
            <w:r>
              <w:rPr>
                <w:rFonts w:ascii="Tahoma" w:hAnsi="Tahoma" w:cs="Tahoma"/>
                <w:b w:val="0"/>
                <w:i w:val="0"/>
                <w:sz w:val="21"/>
                <w:rtl/>
              </w:rPr>
              <w:t>عرفت طرق التجارة قديماً الخانات التي يبيت فيها التجار ويخزّنون بضائعهم. والقاعدة: لا تخزّن إلا ما له طلب مضمون، وحاول أن يدور مخزونك بسرعة.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L7.task</w:t>
            </w:r>
          </w:p>
        </w:tc>
        <w:tc>
          <w:tcPr>
            <w:tcW w:type="dxa" w:w="1871"/>
          </w:tcPr>
          <w:p>
            <w:pPr>
              <w:bidi/>
              <w:spacing w:after="20"/>
              <w:jc w:val="right"/>
            </w:pPr>
            <w:r/>
            <w:r>
              <w:rPr>
                <w:rFonts w:ascii="Tahoma" w:hAnsi="Tahoma" w:cs="Tahoma"/>
                <w:b w:val="0"/>
                <w:i w:val="0"/>
                <w:color w:val="626D74"/>
                <w:sz w:val="17"/>
                <w:rtl/>
              </w:rPr>
              <w:t>مستوى 7: المهمة</w:t>
            </w:r>
          </w:p>
        </w:tc>
        <w:tc>
          <w:tcPr>
            <w:tcW w:type="dxa" w:w="4309"/>
          </w:tcPr>
          <w:p>
            <w:pPr>
              <w:bidi/>
              <w:spacing w:after="20"/>
              <w:jc w:val="right"/>
            </w:pPr>
            <w:r/>
            <w:r>
              <w:rPr>
                <w:rFonts w:ascii="Tahoma" w:hAnsi="Tahoma" w:cs="Tahoma"/>
                <w:b w:val="0"/>
                <w:i w:val="0"/>
                <w:sz w:val="21"/>
                <w:rtl/>
              </w:rPr>
              <w:t>ابنِ دكاناً (يُفتح بالوصول إلى ثروة 5000) وأودع بضاعة في مخزنك.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L7.done</w:t>
            </w:r>
          </w:p>
        </w:tc>
        <w:tc>
          <w:tcPr>
            <w:tcW w:type="dxa" w:w="1871"/>
          </w:tcPr>
          <w:p>
            <w:pPr>
              <w:bidi/>
              <w:spacing w:after="20"/>
              <w:jc w:val="right"/>
            </w:pPr>
            <w:r/>
            <w:r>
              <w:rPr>
                <w:rFonts w:ascii="Tahoma" w:hAnsi="Tahoma" w:cs="Tahoma"/>
                <w:b w:val="0"/>
                <w:i w:val="0"/>
                <w:color w:val="626D74"/>
                <w:sz w:val="17"/>
                <w:rtl/>
              </w:rPr>
              <w:t>مستوى 7: رسالة الإتمام</w:t>
            </w:r>
          </w:p>
        </w:tc>
        <w:tc>
          <w:tcPr>
            <w:tcW w:type="dxa" w:w="4309"/>
          </w:tcPr>
          <w:p>
            <w:pPr>
              <w:bidi/>
              <w:spacing w:after="20"/>
              <w:jc w:val="right"/>
            </w:pPr>
            <w:r/>
            <w:r>
              <w:rPr>
                <w:rFonts w:ascii="Tahoma" w:hAnsi="Tahoma" w:cs="Tahoma"/>
                <w:b w:val="0"/>
                <w:i w:val="0"/>
                <w:sz w:val="21"/>
                <w:rtl/>
              </w:rPr>
              <w:t>الآن لك مكان تنتظر فيه الفرصة. احذر فقط ألّا يتحول المخزن إلى مقبرة للبضاعة.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L7.q1</w:t>
            </w:r>
          </w:p>
        </w:tc>
        <w:tc>
          <w:tcPr>
            <w:tcW w:type="dxa" w:w="1871"/>
          </w:tcPr>
          <w:p>
            <w:pPr>
              <w:bidi/>
              <w:spacing w:after="20"/>
              <w:jc w:val="right"/>
            </w:pPr>
            <w:r/>
            <w:r>
              <w:rPr>
                <w:rFonts w:ascii="Tahoma" w:hAnsi="Tahoma" w:cs="Tahoma"/>
                <w:b w:val="0"/>
                <w:i w:val="0"/>
                <w:color w:val="626D74"/>
                <w:sz w:val="17"/>
                <w:rtl/>
              </w:rPr>
              <w:t>مستوى 7: سؤال 1</w:t>
            </w:r>
          </w:p>
        </w:tc>
        <w:tc>
          <w:tcPr>
            <w:tcW w:type="dxa" w:w="4309"/>
          </w:tcPr>
          <w:p>
            <w:pPr>
              <w:bidi/>
              <w:spacing w:after="20"/>
              <w:jc w:val="right"/>
            </w:pPr>
            <w:r/>
            <w:r>
              <w:rPr>
                <w:rFonts w:ascii="Tahoma" w:hAnsi="Tahoma" w:cs="Tahoma"/>
                <w:b w:val="0"/>
                <w:i w:val="0"/>
                <w:sz w:val="21"/>
                <w:rtl/>
              </w:rPr>
              <w:t>ما أخطر ما في تكديس المخزون؟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L7.q1.o1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أن يتجمد المال وتتلف البضاعة أو يرخص سعرها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L7.q1.o2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أن يمتلئ المخزن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L7.q1.o3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أن يراه المنافسون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أحسنت! المخزون الذكي يدور بسرعة ولا يتحول إلى مقبرة للبضاعة.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M7.t</w:t>
            </w:r>
          </w:p>
        </w:tc>
        <w:tc>
          <w:tcPr>
            <w:tcW w:type="dxa" w:w="1871"/>
          </w:tcPr>
          <w:p>
            <w:pPr>
              <w:bidi/>
              <w:spacing w:after="20"/>
              <w:jc w:val="right"/>
            </w:pPr>
            <w:r/>
            <w:r>
              <w:rPr>
                <w:rFonts w:ascii="Tahoma" w:hAnsi="Tahoma" w:cs="Tahoma"/>
                <w:b w:val="0"/>
                <w:i w:val="0"/>
                <w:color w:val="626D74"/>
                <w:sz w:val="17"/>
                <w:rtl/>
              </w:rPr>
              <w:t>ذكرى الجدّ 7: العنوان</w:t>
            </w:r>
          </w:p>
        </w:tc>
        <w:tc>
          <w:tcPr>
            <w:tcW w:type="dxa" w:w="4309"/>
          </w:tcPr>
          <w:p>
            <w:pPr>
              <w:bidi/>
              <w:spacing w:after="20"/>
              <w:jc w:val="right"/>
            </w:pPr>
            <w:r/>
            <w:r>
              <w:rPr>
                <w:rFonts w:ascii="Tahoma" w:hAnsi="Tahoma" w:cs="Tahoma"/>
                <w:b w:val="0"/>
                <w:i w:val="0"/>
                <w:sz w:val="21"/>
                <w:rtl/>
              </w:rPr>
              <w:t>مخزن {بداية}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M7.x</w:t>
            </w:r>
          </w:p>
        </w:tc>
        <w:tc>
          <w:tcPr>
            <w:tcW w:type="dxa" w:w="1871"/>
          </w:tcPr>
          <w:p>
            <w:pPr>
              <w:bidi/>
              <w:spacing w:after="20"/>
              <w:jc w:val="right"/>
            </w:pPr>
            <w:r/>
            <w:r>
              <w:rPr>
                <w:rFonts w:ascii="Tahoma" w:hAnsi="Tahoma" w:cs="Tahoma"/>
                <w:b w:val="0"/>
                <w:i w:val="0"/>
                <w:color w:val="626D74"/>
                <w:sz w:val="17"/>
                <w:rtl/>
              </w:rPr>
              <w:t>ذكرى الجدّ 7: النص</w:t>
            </w:r>
          </w:p>
        </w:tc>
        <w:tc>
          <w:tcPr>
            <w:tcW w:type="dxa" w:w="4309"/>
          </w:tcPr>
          <w:p>
            <w:pPr>
              <w:bidi/>
              <w:spacing w:after="20"/>
              <w:jc w:val="right"/>
            </w:pPr>
            <w:r/>
            <w:r>
              <w:rPr>
                <w:rFonts w:ascii="Tahoma" w:hAnsi="Tahoma" w:cs="Tahoma"/>
                <w:b w:val="0"/>
                <w:i w:val="0"/>
                <w:sz w:val="21"/>
                <w:rtl/>
              </w:rPr>
              <w:t>بنى جدّك مخزنه الأول في {بداية} بعد عشر سنين من التجارة. كان يقول: «الصبر مخزن آخر». يشتري حين يرخص السعر ويخزّن، ثم يبيع حين يشتد الطلب، ولا يتعجل أبداً.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WS7.t</w:t>
            </w:r>
          </w:p>
        </w:tc>
        <w:tc>
          <w:tcPr>
            <w:tcW w:type="dxa" w:w="1871"/>
          </w:tcPr>
          <w:p>
            <w:pPr>
              <w:bidi/>
              <w:spacing w:after="20"/>
              <w:jc w:val="right"/>
            </w:pPr>
            <w:r/>
            <w:r>
              <w:rPr>
                <w:rFonts w:ascii="Tahoma" w:hAnsi="Tahoma" w:cs="Tahoma"/>
                <w:b w:val="0"/>
                <w:i w:val="0"/>
                <w:color w:val="626D74"/>
                <w:sz w:val="17"/>
                <w:rtl/>
              </w:rPr>
              <w:t>حكاية الحكمة 7: العنوان</w:t>
            </w:r>
          </w:p>
        </w:tc>
        <w:tc>
          <w:tcPr>
            <w:tcW w:type="dxa" w:w="4309"/>
          </w:tcPr>
          <w:p>
            <w:pPr>
              <w:bidi/>
              <w:spacing w:after="20"/>
              <w:jc w:val="right"/>
            </w:pPr>
            <w:r/>
            <w:r>
              <w:rPr>
                <w:rFonts w:ascii="Tahoma" w:hAnsi="Tahoma" w:cs="Tahoma"/>
                <w:b w:val="0"/>
                <w:i w:val="0"/>
                <w:sz w:val="21"/>
                <w:rtl/>
              </w:rPr>
              <w:t>اجعل مسكنك استثماراً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WS7.x</w:t>
            </w:r>
          </w:p>
        </w:tc>
        <w:tc>
          <w:tcPr>
            <w:tcW w:type="dxa" w:w="1871"/>
          </w:tcPr>
          <w:p>
            <w:pPr>
              <w:bidi/>
              <w:spacing w:after="20"/>
              <w:jc w:val="right"/>
            </w:pPr>
            <w:r/>
            <w:r>
              <w:rPr>
                <w:rFonts w:ascii="Tahoma" w:hAnsi="Tahoma" w:cs="Tahoma"/>
                <w:b w:val="0"/>
                <w:i w:val="0"/>
                <w:color w:val="626D74"/>
                <w:sz w:val="17"/>
                <w:rtl/>
              </w:rPr>
              <w:t>حكاية الحكمة 7: النص</w:t>
            </w:r>
          </w:p>
        </w:tc>
        <w:tc>
          <w:tcPr>
            <w:tcW w:type="dxa" w:w="4309"/>
          </w:tcPr>
          <w:p>
            <w:pPr>
              <w:bidi/>
              <w:spacing w:after="20"/>
              <w:jc w:val="right"/>
            </w:pPr>
            <w:r/>
            <w:r>
              <w:rPr>
                <w:rFonts w:ascii="Tahoma" w:hAnsi="Tahoma" w:cs="Tahoma"/>
                <w:b w:val="0"/>
                <w:i w:val="0"/>
                <w:sz w:val="21"/>
                <w:rtl/>
              </w:rPr>
              <w:t>قال سعيد: من يدفع الإيجار كل شهر يذهب ماله بلا رجعة، أما من يملك مكانه فيوفّر ويبني لأهله. والدكان في لعبتنا يفتح لك مخزناً دائماً وزبائن دائمين، أنفع من أن تستأجر وتبدأ كل مرة من الصفر.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WQ7.1</w:t>
            </w:r>
          </w:p>
        </w:tc>
        <w:tc>
          <w:tcPr>
            <w:tcW w:type="dxa" w:w="1871"/>
          </w:tcPr>
          <w:p>
            <w:pPr>
              <w:bidi/>
              <w:spacing w:after="20"/>
              <w:jc w:val="right"/>
            </w:pPr>
            <w:r/>
            <w:r>
              <w:rPr>
                <w:rFonts w:ascii="Tahoma" w:hAnsi="Tahoma" w:cs="Tahoma"/>
                <w:b w:val="0"/>
                <w:i w:val="0"/>
                <w:color w:val="626D74"/>
                <w:sz w:val="17"/>
                <w:rtl/>
              </w:rPr>
              <w:t>سؤال حكمة بعد المستوى 7</w:t>
            </w:r>
          </w:p>
        </w:tc>
        <w:tc>
          <w:tcPr>
            <w:tcW w:type="dxa" w:w="4309"/>
          </w:tcPr>
          <w:p>
            <w:pPr>
              <w:bidi/>
              <w:spacing w:after="20"/>
              <w:jc w:val="right"/>
            </w:pPr>
            <w:r/>
            <w:r>
              <w:rPr>
                <w:rFonts w:ascii="Tahoma" w:hAnsi="Tahoma" w:cs="Tahoma"/>
                <w:b w:val="0"/>
                <w:i w:val="0"/>
                <w:sz w:val="21"/>
                <w:rtl/>
              </w:rPr>
              <w:t>عُرض عليك ربح «مضمون» وسريع جداً. ماذا تفعل؟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أسأل من نجح فعلاً في هذا الباب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أدفع كل مالي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أقبل بسرعة قبل أن يضيع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WQ7.1.why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اسأل أهل الاختصاص، ولا تستشر صانع الطوب في الجواهر.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WQ7.2</w:t>
            </w:r>
          </w:p>
        </w:tc>
        <w:tc>
          <w:tcPr>
            <w:tcW w:type="dxa" w:w="1871"/>
          </w:tcPr>
          <w:p>
            <w:pPr>
              <w:bidi/>
              <w:spacing w:after="20"/>
              <w:jc w:val="right"/>
            </w:pPr>
            <w:r/>
            <w:r>
              <w:rPr>
                <w:rFonts w:ascii="Tahoma" w:hAnsi="Tahoma" w:cs="Tahoma"/>
                <w:b w:val="0"/>
                <w:i w:val="0"/>
                <w:color w:val="626D74"/>
                <w:sz w:val="17"/>
                <w:rtl/>
              </w:rPr>
              <w:t>سؤال حكمة بعد المستوى 7</w:t>
            </w:r>
          </w:p>
        </w:tc>
        <w:tc>
          <w:tcPr>
            <w:tcW w:type="dxa" w:w="4309"/>
          </w:tcPr>
          <w:p>
            <w:pPr>
              <w:bidi/>
              <w:spacing w:after="20"/>
              <w:jc w:val="right"/>
            </w:pPr>
            <w:r/>
            <w:r>
              <w:rPr>
                <w:rFonts w:ascii="Tahoma" w:hAnsi="Tahoma" w:cs="Tahoma"/>
                <w:b w:val="0"/>
                <w:i w:val="0"/>
                <w:sz w:val="21"/>
                <w:rtl/>
              </w:rPr>
              <w:t>ما علامة العرض المشبوه؟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وعد بربح مضمون وسريع بلا مخاطرة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تفاصيل واضحة وضمانات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سمعة طيبة قديمة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الربح الكبير المضمون السريع علامة خداع غالباً.</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L8.title</w:t>
            </w:r>
          </w:p>
        </w:tc>
        <w:tc>
          <w:tcPr>
            <w:tcW w:type="dxa" w:w="1871"/>
            <w:shd w:val="clear" w:color="auto" w:fill="FFF4D6"/>
          </w:tcPr>
          <w:p>
            <w:pPr>
              <w:bidi/>
              <w:spacing w:after="20"/>
              <w:jc w:val="right"/>
            </w:pPr>
            <w:r/>
            <w:r>
              <w:rPr>
                <w:rFonts w:ascii="Tahoma" w:hAnsi="Tahoma" w:cs="Tahoma"/>
                <w:b w:val="0"/>
                <w:i w:val="0"/>
                <w:color w:val="B8402F"/>
                <w:sz w:val="17"/>
                <w:rtl/>
              </w:rPr>
              <w:t>عنوان المستوى 8</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الشراكات والمضاربة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L8.intro</w:t>
            </w:r>
          </w:p>
        </w:tc>
        <w:tc>
          <w:tcPr>
            <w:tcW w:type="dxa" w:w="1871"/>
          </w:tcPr>
          <w:p>
            <w:pPr>
              <w:bidi/>
              <w:spacing w:after="20"/>
              <w:jc w:val="right"/>
            </w:pPr>
            <w:r/>
            <w:r>
              <w:rPr>
                <w:rFonts w:ascii="Tahoma" w:hAnsi="Tahoma" w:cs="Tahoma"/>
                <w:b w:val="0"/>
                <w:i w:val="0"/>
                <w:color w:val="626D74"/>
                <w:sz w:val="17"/>
                <w:rtl/>
              </w:rPr>
              <w:t>مستوى 8: افتتاحية عمّ سالم</w:t>
            </w:r>
          </w:p>
        </w:tc>
        <w:tc>
          <w:tcPr>
            <w:tcW w:type="dxa" w:w="4309"/>
          </w:tcPr>
          <w:p>
            <w:pPr>
              <w:bidi/>
              <w:spacing w:after="20"/>
              <w:jc w:val="right"/>
            </w:pPr>
            <w:r/>
            <w:r>
              <w:rPr>
                <w:rFonts w:ascii="Tahoma" w:hAnsi="Tahoma" w:cs="Tahoma"/>
                <w:b w:val="0"/>
                <w:i w:val="0"/>
                <w:sz w:val="21"/>
                <w:rtl/>
              </w:rPr>
              <w:t>التاجر وحده يمشي سريعاً، والتاجر مع شريك يمشي بعيداً. لنتعلّم كيف تُعقد الشراكات.</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L8.les1</w:t>
            </w:r>
          </w:p>
        </w:tc>
        <w:tc>
          <w:tcPr>
            <w:tcW w:type="dxa" w:w="1871"/>
            <w:shd w:val="clear" w:color="auto" w:fill="FFF4D6"/>
          </w:tcPr>
          <w:p>
            <w:pPr>
              <w:bidi/>
              <w:spacing w:after="20"/>
              <w:jc w:val="right"/>
            </w:pPr>
            <w:r/>
            <w:r>
              <w:rPr>
                <w:rFonts w:ascii="Tahoma" w:hAnsi="Tahoma" w:cs="Tahoma"/>
                <w:b w:val="0"/>
                <w:i w:val="0"/>
                <w:color w:val="B8402F"/>
                <w:sz w:val="17"/>
                <w:rtl/>
              </w:rPr>
              <w:t>مستوى 8: الدرس، فقرة 1</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عرف التجار المسلمون قديماً «المضاربة» أو «القراض»: يضع طرف المال، ويعمل الطرف الآخر بجهده، ويتقاسمان الربح بنسبة متفق عليها. وإذا خسرت التجارة فالخسارة على صاحب المال ما لم يقصّر العامل.</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L8.les2</w:t>
            </w:r>
          </w:p>
        </w:tc>
        <w:tc>
          <w:tcPr>
            <w:tcW w:type="dxa" w:w="1871"/>
          </w:tcPr>
          <w:p>
            <w:pPr>
              <w:bidi/>
              <w:spacing w:after="20"/>
              <w:jc w:val="right"/>
            </w:pPr>
            <w:r/>
            <w:r>
              <w:rPr>
                <w:rFonts w:ascii="Tahoma" w:hAnsi="Tahoma" w:cs="Tahoma"/>
                <w:b w:val="0"/>
                <w:i w:val="0"/>
                <w:color w:val="626D74"/>
                <w:sz w:val="17"/>
                <w:rtl/>
              </w:rPr>
              <w:t>مستوى 8: الدرس، فقرة 2</w:t>
            </w:r>
          </w:p>
        </w:tc>
        <w:tc>
          <w:tcPr>
            <w:tcW w:type="dxa" w:w="4309"/>
          </w:tcPr>
          <w:p>
            <w:pPr>
              <w:bidi/>
              <w:spacing w:after="20"/>
              <w:jc w:val="right"/>
            </w:pPr>
            <w:r/>
            <w:r>
              <w:rPr>
                <w:rFonts w:ascii="Tahoma" w:hAnsi="Tahoma" w:cs="Tahoma"/>
                <w:b w:val="0"/>
                <w:i w:val="0"/>
                <w:sz w:val="21"/>
                <w:rtl/>
              </w:rPr>
              <w:t>جمال الفكرة أنها تجمع من عنده مال ولا يملك وقتاً بمن عنده جهد ولا يملك مالاً، وتوزّع المخاطرة بينهما.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L8.les3</w:t>
            </w:r>
          </w:p>
        </w:tc>
        <w:tc>
          <w:tcPr>
            <w:tcW w:type="dxa" w:w="1871"/>
          </w:tcPr>
          <w:p>
            <w:pPr>
              <w:bidi/>
              <w:spacing w:after="20"/>
              <w:jc w:val="right"/>
            </w:pPr>
            <w:r/>
            <w:r>
              <w:rPr>
                <w:rFonts w:ascii="Tahoma" w:hAnsi="Tahoma" w:cs="Tahoma"/>
                <w:b w:val="0"/>
                <w:i w:val="0"/>
                <w:color w:val="626D74"/>
                <w:sz w:val="17"/>
                <w:rtl/>
              </w:rPr>
              <w:t>مستوى 8: الدرس، فقرة 3</w:t>
            </w:r>
          </w:p>
        </w:tc>
        <w:tc>
          <w:tcPr>
            <w:tcW w:type="dxa" w:w="4309"/>
          </w:tcPr>
          <w:p>
            <w:pPr>
              <w:bidi/>
              <w:spacing w:after="20"/>
              <w:jc w:val="right"/>
            </w:pPr>
            <w:r/>
            <w:r>
              <w:rPr>
                <w:rFonts w:ascii="Tahoma" w:hAnsi="Tahoma" w:cs="Tahoma"/>
                <w:b w:val="0"/>
                <w:i w:val="0"/>
                <w:sz w:val="21"/>
                <w:rtl/>
              </w:rPr>
              <w:t>وفي اللعبة، كل شراكة مع كبير تجار المدينة تعطيك ميزة مقابل التزامك. اقرأ الشروط جيداً قبل التوقيع: الاتفاق المكتوب يحفظ الحقوق.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L8.task</w:t>
            </w:r>
          </w:p>
        </w:tc>
        <w:tc>
          <w:tcPr>
            <w:tcW w:type="dxa" w:w="1871"/>
          </w:tcPr>
          <w:p>
            <w:pPr>
              <w:bidi/>
              <w:spacing w:after="20"/>
              <w:jc w:val="right"/>
            </w:pPr>
            <w:r/>
            <w:r>
              <w:rPr>
                <w:rFonts w:ascii="Tahoma" w:hAnsi="Tahoma" w:cs="Tahoma"/>
                <w:b w:val="0"/>
                <w:i w:val="0"/>
                <w:color w:val="626D74"/>
                <w:sz w:val="17"/>
                <w:rtl/>
              </w:rPr>
              <w:t>مستوى 8: المهمة</w:t>
            </w:r>
          </w:p>
        </w:tc>
        <w:tc>
          <w:tcPr>
            <w:tcW w:type="dxa" w:w="4309"/>
          </w:tcPr>
          <w:p>
            <w:pPr>
              <w:bidi/>
              <w:spacing w:after="20"/>
              <w:jc w:val="right"/>
            </w:pPr>
            <w:r/>
            <w:r>
              <w:rPr>
                <w:rFonts w:ascii="Tahoma" w:hAnsi="Tahoma" w:cs="Tahoma"/>
                <w:b w:val="0"/>
                <w:i w:val="0"/>
                <w:sz w:val="21"/>
                <w:rtl/>
              </w:rPr>
              <w:t>وقّع عقد شراكة مع كبير تجار إحدى المدن.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L8.done</w:t>
            </w:r>
          </w:p>
        </w:tc>
        <w:tc>
          <w:tcPr>
            <w:tcW w:type="dxa" w:w="1871"/>
          </w:tcPr>
          <w:p>
            <w:pPr>
              <w:bidi/>
              <w:spacing w:after="20"/>
              <w:jc w:val="right"/>
            </w:pPr>
            <w:r/>
            <w:r>
              <w:rPr>
                <w:rFonts w:ascii="Tahoma" w:hAnsi="Tahoma" w:cs="Tahoma"/>
                <w:b w:val="0"/>
                <w:i w:val="0"/>
                <w:color w:val="626D74"/>
                <w:sz w:val="17"/>
                <w:rtl/>
              </w:rPr>
              <w:t>مستوى 8: رسالة الإتمام</w:t>
            </w:r>
          </w:p>
        </w:tc>
        <w:tc>
          <w:tcPr>
            <w:tcW w:type="dxa" w:w="4309"/>
          </w:tcPr>
          <w:p>
            <w:pPr>
              <w:bidi/>
              <w:spacing w:after="20"/>
              <w:jc w:val="right"/>
            </w:pPr>
            <w:r/>
            <w:r>
              <w:rPr>
                <w:rFonts w:ascii="Tahoma" w:hAnsi="Tahoma" w:cs="Tahoma"/>
                <w:b w:val="0"/>
                <w:i w:val="0"/>
                <w:sz w:val="21"/>
                <w:rtl/>
              </w:rPr>
              <w:t>الشراكة الناجحة تقوم على الثقة والوضوح معاً.</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L8.q1</w:t>
            </w:r>
          </w:p>
        </w:tc>
        <w:tc>
          <w:tcPr>
            <w:tcW w:type="dxa" w:w="1871"/>
            <w:shd w:val="clear" w:color="auto" w:fill="FFF4D6"/>
          </w:tcPr>
          <w:p>
            <w:pPr>
              <w:bidi/>
              <w:spacing w:after="20"/>
              <w:jc w:val="right"/>
            </w:pPr>
            <w:r/>
            <w:r>
              <w:rPr>
                <w:rFonts w:ascii="Tahoma" w:hAnsi="Tahoma" w:cs="Tahoma"/>
                <w:b w:val="0"/>
                <w:i w:val="0"/>
                <w:color w:val="B8402F"/>
                <w:sz w:val="17"/>
                <w:rtl/>
              </w:rPr>
              <w:t>مستوى 8: سؤال 1</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في المضاربة (القراض)، إن خسرت التجارة ولم يقصّر العامل، على من تقع الخسارة؟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L8.q1.o1</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على العامل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L8.q1.o2</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على صاحب المال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L8.q1.o3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بالتساوي دائماً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صحيح: صاحب المال يخسر ماله والعامل يخسر جهده. هذا ما يجعل الاتفاق عادلاً.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M8.t</w:t>
            </w:r>
          </w:p>
        </w:tc>
        <w:tc>
          <w:tcPr>
            <w:tcW w:type="dxa" w:w="1871"/>
          </w:tcPr>
          <w:p>
            <w:pPr>
              <w:bidi/>
              <w:spacing w:after="20"/>
              <w:jc w:val="right"/>
            </w:pPr>
            <w:r/>
            <w:r>
              <w:rPr>
                <w:rFonts w:ascii="Tahoma" w:hAnsi="Tahoma" w:cs="Tahoma"/>
                <w:b w:val="0"/>
                <w:i w:val="0"/>
                <w:color w:val="626D74"/>
                <w:sz w:val="17"/>
                <w:rtl/>
              </w:rPr>
              <w:t>ذكرى الجدّ 8: العنوان</w:t>
            </w:r>
          </w:p>
        </w:tc>
        <w:tc>
          <w:tcPr>
            <w:tcW w:type="dxa" w:w="4309"/>
          </w:tcPr>
          <w:p>
            <w:pPr>
              <w:bidi/>
              <w:spacing w:after="20"/>
              <w:jc w:val="right"/>
            </w:pPr>
            <w:r/>
            <w:r>
              <w:rPr>
                <w:rFonts w:ascii="Tahoma" w:hAnsi="Tahoma" w:cs="Tahoma"/>
                <w:b w:val="0"/>
                <w:i w:val="0"/>
                <w:sz w:val="21"/>
                <w:rtl/>
              </w:rPr>
              <w:t>الشريك الأمين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M8.x</w:t>
            </w:r>
          </w:p>
        </w:tc>
        <w:tc>
          <w:tcPr>
            <w:tcW w:type="dxa" w:w="1871"/>
          </w:tcPr>
          <w:p>
            <w:pPr>
              <w:bidi/>
              <w:spacing w:after="20"/>
              <w:jc w:val="right"/>
            </w:pPr>
            <w:r/>
            <w:r>
              <w:rPr>
                <w:rFonts w:ascii="Tahoma" w:hAnsi="Tahoma" w:cs="Tahoma"/>
                <w:b w:val="0"/>
                <w:i w:val="0"/>
                <w:color w:val="626D74"/>
                <w:sz w:val="17"/>
                <w:rtl/>
              </w:rPr>
              <w:t>ذكرى الجدّ 8: النص</w:t>
            </w:r>
          </w:p>
        </w:tc>
        <w:tc>
          <w:tcPr>
            <w:tcW w:type="dxa" w:w="4309"/>
          </w:tcPr>
          <w:p>
            <w:pPr>
              <w:bidi/>
              <w:spacing w:after="20"/>
              <w:jc w:val="right"/>
            </w:pPr>
            <w:r/>
            <w:r>
              <w:rPr>
                <w:rFonts w:ascii="Tahoma" w:hAnsi="Tahoma" w:cs="Tahoma"/>
                <w:b w:val="0"/>
                <w:i w:val="0"/>
                <w:sz w:val="21"/>
                <w:rtl/>
              </w:rPr>
              <w:t>كان لجدّك شريك قديم في مضاربة بينهما، أعطاه مالاً وعمل الآخر بجهده. وقعت سنة خسارة فتحمّل جدّك الخسارة ولم يعاتبه. بقيا صديقين حتى مات الشريك. وكتب جدّك: «من أحسن الشراكة ربح صديقاً قبل أن يربح مالاً».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WS8.t</w:t>
            </w:r>
          </w:p>
        </w:tc>
        <w:tc>
          <w:tcPr>
            <w:tcW w:type="dxa" w:w="1871"/>
          </w:tcPr>
          <w:p>
            <w:pPr>
              <w:bidi/>
              <w:spacing w:after="20"/>
              <w:jc w:val="right"/>
            </w:pPr>
            <w:r/>
            <w:r>
              <w:rPr>
                <w:rFonts w:ascii="Tahoma" w:hAnsi="Tahoma" w:cs="Tahoma"/>
                <w:b w:val="0"/>
                <w:i w:val="0"/>
                <w:color w:val="626D74"/>
                <w:sz w:val="17"/>
                <w:rtl/>
              </w:rPr>
              <w:t>حكاية الحكمة 8: العنوان</w:t>
            </w:r>
          </w:p>
        </w:tc>
        <w:tc>
          <w:tcPr>
            <w:tcW w:type="dxa" w:w="4309"/>
          </w:tcPr>
          <w:p>
            <w:pPr>
              <w:bidi/>
              <w:spacing w:after="20"/>
              <w:jc w:val="right"/>
            </w:pPr>
            <w:r/>
            <w:r>
              <w:rPr>
                <w:rFonts w:ascii="Tahoma" w:hAnsi="Tahoma" w:cs="Tahoma"/>
                <w:b w:val="0"/>
                <w:i w:val="0"/>
                <w:sz w:val="21"/>
                <w:rtl/>
              </w:rPr>
              <w:t>صالح والمقترضون الثلاثة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WS8.x</w:t>
            </w:r>
          </w:p>
        </w:tc>
        <w:tc>
          <w:tcPr>
            <w:tcW w:type="dxa" w:w="1871"/>
          </w:tcPr>
          <w:p>
            <w:pPr>
              <w:bidi/>
              <w:spacing w:after="20"/>
              <w:jc w:val="right"/>
            </w:pPr>
            <w:r/>
            <w:r>
              <w:rPr>
                <w:rFonts w:ascii="Tahoma" w:hAnsi="Tahoma" w:cs="Tahoma"/>
                <w:b w:val="0"/>
                <w:i w:val="0"/>
                <w:color w:val="626D74"/>
                <w:sz w:val="17"/>
                <w:rtl/>
              </w:rPr>
              <w:t>حكاية الحكمة 8: النص</w:t>
            </w:r>
          </w:p>
        </w:tc>
        <w:tc>
          <w:tcPr>
            <w:tcW w:type="dxa" w:w="4309"/>
          </w:tcPr>
          <w:p>
            <w:pPr>
              <w:bidi/>
              <w:spacing w:after="20"/>
              <w:jc w:val="right"/>
            </w:pPr>
            <w:r/>
            <w:r>
              <w:rPr>
                <w:rFonts w:ascii="Tahoma" w:hAnsi="Tahoma" w:cs="Tahoma"/>
                <w:b w:val="0"/>
                <w:i w:val="0"/>
                <w:sz w:val="21"/>
                <w:rtl/>
              </w:rPr>
              <w:t>جاء عامر إلى المقرض الحكيم صالح يستشيره في إقراض أخته. قال صالح: الناس ثلاثة: من عنده مال يفوق قرضه، ومن عنده قدرة وعمل وسمعة طيبة، ومن يطلب بدافع العاطفة بلا خبرة ولا ضمان. والثالث ضياع للمال. وقال: «القليل من الحذر خير من الكثير من الندم». وفي الشراكات احسب ما يعود عليك قبل أن توقّع.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WQ8.1</w:t>
            </w:r>
          </w:p>
        </w:tc>
        <w:tc>
          <w:tcPr>
            <w:tcW w:type="dxa" w:w="1871"/>
          </w:tcPr>
          <w:p>
            <w:pPr>
              <w:bidi/>
              <w:spacing w:after="20"/>
              <w:jc w:val="right"/>
            </w:pPr>
            <w:r/>
            <w:r>
              <w:rPr>
                <w:rFonts w:ascii="Tahoma" w:hAnsi="Tahoma" w:cs="Tahoma"/>
                <w:b w:val="0"/>
                <w:i w:val="0"/>
                <w:color w:val="626D74"/>
                <w:sz w:val="17"/>
                <w:rtl/>
              </w:rPr>
              <w:t>سؤال حكمة بعد المستوى 8</w:t>
            </w:r>
          </w:p>
        </w:tc>
        <w:tc>
          <w:tcPr>
            <w:tcW w:type="dxa" w:w="4309"/>
          </w:tcPr>
          <w:p>
            <w:pPr>
              <w:bidi/>
              <w:spacing w:after="20"/>
              <w:jc w:val="right"/>
            </w:pPr>
            <w:r/>
            <w:r>
              <w:rPr>
                <w:rFonts w:ascii="Tahoma" w:hAnsi="Tahoma" w:cs="Tahoma"/>
                <w:b w:val="0"/>
                <w:i w:val="0"/>
                <w:sz w:val="21"/>
                <w:rtl/>
              </w:rPr>
              <w:t>لماذا الدكان أنفع من الاستئجار الدائم؟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لأنه أصل يبقى ويبيع حين لا تكون حاضراً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لأنه أرخص دائماً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لأنه لا يحتاج صيانة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WQ8.1.why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ما تملكه يعمل لك، وما تستأجره يذهب بلا أثر.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WQ8.2</w:t>
            </w:r>
          </w:p>
        </w:tc>
        <w:tc>
          <w:tcPr>
            <w:tcW w:type="dxa" w:w="1871"/>
          </w:tcPr>
          <w:p>
            <w:pPr>
              <w:bidi/>
              <w:spacing w:after="20"/>
              <w:jc w:val="right"/>
            </w:pPr>
            <w:r/>
            <w:r>
              <w:rPr>
                <w:rFonts w:ascii="Tahoma" w:hAnsi="Tahoma" w:cs="Tahoma"/>
                <w:b w:val="0"/>
                <w:i w:val="0"/>
                <w:color w:val="626D74"/>
                <w:sz w:val="17"/>
                <w:rtl/>
              </w:rPr>
              <w:t>سؤال حكمة بعد المستوى 8</w:t>
            </w:r>
          </w:p>
        </w:tc>
        <w:tc>
          <w:tcPr>
            <w:tcW w:type="dxa" w:w="4309"/>
          </w:tcPr>
          <w:p>
            <w:pPr>
              <w:bidi/>
              <w:spacing w:after="20"/>
              <w:jc w:val="right"/>
            </w:pPr>
            <w:r/>
            <w:r>
              <w:rPr>
                <w:rFonts w:ascii="Tahoma" w:hAnsi="Tahoma" w:cs="Tahoma"/>
                <w:b w:val="0"/>
                <w:i w:val="0"/>
                <w:sz w:val="21"/>
                <w:rtl/>
              </w:rPr>
              <w:t>كم تُبقي من دخلك للاستثمار قبل الإنفاق؟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عُشراً على الأقل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ما يفيض فقط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لا شيء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حجز العُشر أولاً قاعدة سعيد.</w:t>
            </w:r>
          </w:p>
        </w:tc>
        <w:tc>
          <w:tcPr>
            <w:tcW w:type="dxa" w:w="2778"/>
          </w:tcPr>
          <w:p>
            <w:pPr>
              <w:bidi/>
              <w:spacing w:after="20"/>
              <w:jc w:val="right"/>
            </w:pPr>
            <w:r/>
            <w:r>
              <w:rPr>
                <w:rFonts w:ascii="Tahoma" w:hAnsi="Tahoma" w:cs="Tahoma"/>
                <w:b w:val="0"/>
                <w:i w:val="0"/>
                <w:sz w:val="21"/>
                <w:rtl/>
              </w:rPr>
            </w:r>
          </w:p>
        </w:tc>
      </w:tr>
    </w:tbl>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ahoma" w:hAnsi="Tahoma" w:cs="Tahoma"/>
        <w:b w:val="0"/>
        <w:i w:val="0"/>
        <w:color w:val="626D74"/>
        <w:sz w:val="16"/>
        <w:rtl/>
      </w:rPr>
      <w:t xml:space="preserve">درب التجّار — ملف المراجعة اللغوية — دفعة 5 — صفحة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