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BA" w:rsidRDefault="007624BA" w:rsidP="00D0643F"/>
    <w:p w:rsidR="00D0643F" w:rsidRPr="00F35082" w:rsidRDefault="00CD31E4" w:rsidP="00D0643F">
      <w:pPr>
        <w:rPr>
          <w:b/>
          <w:color w:val="FF0000"/>
          <w:u w:val="single"/>
        </w:rPr>
      </w:pPr>
      <w:r w:rsidRPr="00F35082">
        <w:rPr>
          <w:rFonts w:hint="eastAsia"/>
          <w:b/>
          <w:color w:val="FF0000"/>
          <w:u w:val="single"/>
        </w:rPr>
        <w:t xml:space="preserve">1 </w:t>
      </w:r>
      <w:r w:rsidRPr="00F35082">
        <w:rPr>
          <w:rFonts w:hint="eastAsia"/>
          <w:b/>
          <w:color w:val="FF0000"/>
          <w:u w:val="single"/>
        </w:rPr>
        <w:t>人类认识数的顺序</w:t>
      </w:r>
    </w:p>
    <w:tbl>
      <w:tblPr>
        <w:tblW w:w="6920" w:type="dxa"/>
        <w:tblInd w:w="103" w:type="dxa"/>
        <w:tblLook w:val="04A0"/>
      </w:tblPr>
      <w:tblGrid>
        <w:gridCol w:w="1160"/>
        <w:gridCol w:w="960"/>
        <w:gridCol w:w="960"/>
        <w:gridCol w:w="960"/>
        <w:gridCol w:w="960"/>
        <w:gridCol w:w="960"/>
        <w:gridCol w:w="960"/>
      </w:tblGrid>
      <w:tr w:rsidR="00D0643F" w:rsidRPr="00D0643F" w:rsidTr="00D0643F">
        <w:trPr>
          <w:trHeight w:val="288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43F" w:rsidRPr="00D0643F" w:rsidRDefault="00D0643F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6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自然数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43F" w:rsidRPr="00D0643F" w:rsidRDefault="00D0643F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6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43F" w:rsidRPr="00D0643F" w:rsidRDefault="00D0643F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6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43F" w:rsidRPr="00D0643F" w:rsidRDefault="00D0643F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6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43F" w:rsidRPr="00D0643F" w:rsidRDefault="00D0643F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6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43F" w:rsidRPr="00D0643F" w:rsidRDefault="00D0643F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6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无理数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43F" w:rsidRPr="00D0643F" w:rsidRDefault="00D0643F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6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虛数</w:t>
            </w:r>
          </w:p>
        </w:tc>
      </w:tr>
      <w:tr w:rsidR="00D0643F" w:rsidRPr="00D0643F" w:rsidTr="00D0643F">
        <w:trPr>
          <w:trHeight w:val="576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43F" w:rsidRPr="00D0643F" w:rsidRDefault="00D0643F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6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1、2、3…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43F" w:rsidRPr="00D0643F" w:rsidRDefault="00BF1038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43F" w:rsidRPr="00D0643F" w:rsidRDefault="00D0643F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6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43F" w:rsidRPr="00D0643F" w:rsidRDefault="00D0643F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6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43F" w:rsidRPr="00D0643F" w:rsidRDefault="00D0643F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6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43F" w:rsidRPr="00D0643F" w:rsidRDefault="00BF1038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43F" w:rsidRPr="00D0643F" w:rsidRDefault="00BF1038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-3</m:t>
                    </m:r>
                  </m:e>
                </m:rad>
              </m:oMath>
            </m:oMathPara>
          </w:p>
        </w:tc>
      </w:tr>
      <w:tr w:rsidR="00D0643F" w:rsidRPr="00D0643F" w:rsidTr="00CD31E4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43F" w:rsidRPr="00D0643F" w:rsidRDefault="00D0643F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6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43F" w:rsidRPr="00D0643F" w:rsidRDefault="00D0643F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6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有理数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43F" w:rsidRPr="00D0643F" w:rsidRDefault="00D0643F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6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无理数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43F" w:rsidRPr="00D0643F" w:rsidRDefault="00D0643F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6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43F" w:rsidRPr="00D0643F" w:rsidRDefault="00D0643F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6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43F" w:rsidRPr="00D0643F" w:rsidRDefault="00D0643F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6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质数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43F" w:rsidRPr="00D0643F" w:rsidRDefault="00D0643F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64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完数</w:t>
            </w:r>
          </w:p>
        </w:tc>
      </w:tr>
      <w:tr w:rsidR="00CD31E4" w:rsidRPr="00D0643F" w:rsidTr="00D0643F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D0643F" w:rsidRDefault="00CD31E4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D0643F" w:rsidRDefault="00CD31E4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D0643F" w:rsidRDefault="00CD31E4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D0643F" w:rsidRDefault="00CD31E4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D0643F" w:rsidRDefault="00CD31E4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D0643F" w:rsidRDefault="00CD31E4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D0643F" w:rsidRDefault="00CD31E4" w:rsidP="00D064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0643F" w:rsidRPr="00CD31E4" w:rsidRDefault="00CD31E4" w:rsidP="00D0643F">
      <w:r w:rsidRPr="00F35082">
        <w:rPr>
          <w:rFonts w:hint="eastAsia"/>
          <w:b/>
          <w:color w:val="FF0000"/>
          <w:u w:val="single"/>
        </w:rPr>
        <w:t xml:space="preserve">2 </w:t>
      </w:r>
      <w:r w:rsidRPr="00F35082">
        <w:rPr>
          <w:rFonts w:hint="eastAsia"/>
          <w:b/>
          <w:color w:val="FF0000"/>
          <w:u w:val="single"/>
        </w:rPr>
        <w:t>一元二次方程</w:t>
      </w:r>
      <w:r>
        <w:rPr>
          <w:rFonts w:ascii="Times New Roman" w:hAnsi="Times New Roman" w:cs="Times New Roman"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bx+c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0(a≠0</m:t>
        </m:r>
      </m:oMath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的一般求解公式是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世纪阿拉伯数学家阿尔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花拉子米发现的，反映了根与系数的关系：</w:t>
      </w:r>
    </w:p>
    <w:p w:rsidR="00C83019" w:rsidRDefault="00C83019" w:rsidP="00D0643F"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:rsidR="0026557E" w:rsidRDefault="0026557E" w:rsidP="00D0643F"/>
    <w:p w:rsidR="009C2C1A" w:rsidRDefault="00CD31E4" w:rsidP="009C2C1A">
      <w:r>
        <w:rPr>
          <w:rFonts w:hint="eastAsia"/>
        </w:rPr>
        <w:t xml:space="preserve">3 </w:t>
      </w:r>
      <w:r w:rsidR="009C2C1A">
        <w:rPr>
          <w:rFonts w:hint="eastAsia"/>
        </w:rPr>
        <w:t>最重要的数学方法：</w:t>
      </w:r>
    </w:p>
    <w:p w:rsidR="009C2C1A" w:rsidRDefault="009C2C1A" w:rsidP="009C2C1A">
      <w:pPr>
        <w:ind w:firstLineChars="202" w:firstLine="424"/>
      </w:pPr>
      <w:r>
        <w:rPr>
          <w:rFonts w:hint="eastAsia"/>
        </w:rPr>
        <w:t xml:space="preserve">3.1 </w:t>
      </w:r>
      <w:r>
        <w:rPr>
          <w:rFonts w:hint="eastAsia"/>
        </w:rPr>
        <w:t>笛卡儿的解析几何；</w:t>
      </w:r>
    </w:p>
    <w:p w:rsidR="009C2C1A" w:rsidRDefault="009C2C1A" w:rsidP="009C2C1A">
      <w:pPr>
        <w:ind w:firstLineChars="202" w:firstLine="424"/>
      </w:pPr>
      <w:r>
        <w:rPr>
          <w:rFonts w:hint="eastAsia"/>
        </w:rPr>
        <w:t xml:space="preserve">3.2 </w:t>
      </w:r>
      <w:r>
        <w:rPr>
          <w:rFonts w:hint="eastAsia"/>
        </w:rPr>
        <w:t>牛顿和莱布尼茨的微积分；</w:t>
      </w:r>
    </w:p>
    <w:p w:rsidR="009C2C1A" w:rsidRDefault="009C2C1A" w:rsidP="009C2C1A">
      <w:pPr>
        <w:ind w:firstLineChars="202" w:firstLine="424"/>
      </w:pPr>
      <w:r>
        <w:rPr>
          <w:rFonts w:hint="eastAsia"/>
        </w:rPr>
        <w:t xml:space="preserve">3.3 </w:t>
      </w:r>
      <w:r>
        <w:rPr>
          <w:rFonts w:hint="eastAsia"/>
        </w:rPr>
        <w:t>对数；</w:t>
      </w:r>
    </w:p>
    <w:p w:rsidR="009C2C1A" w:rsidRDefault="009C2C1A" w:rsidP="009C2C1A">
      <w:r w:rsidRPr="00F35082">
        <w:rPr>
          <w:rFonts w:hint="eastAsia"/>
          <w:b/>
          <w:color w:val="FF0000"/>
          <w:u w:val="single"/>
        </w:rPr>
        <w:t>对数</w:t>
      </w:r>
      <w:r>
        <w:rPr>
          <w:rFonts w:hint="eastAsia"/>
        </w:rPr>
        <w:t>是天文学与三角数相结合的产物，英国数学家纳皮尔（</w:t>
      </w:r>
      <w:r>
        <w:rPr>
          <w:rFonts w:hint="eastAsia"/>
        </w:rPr>
        <w:t>1550-1617</w:t>
      </w:r>
      <w:r>
        <w:rPr>
          <w:rFonts w:hint="eastAsia"/>
        </w:rPr>
        <w:t>）为了减轻人们繁重单调的计算，创造了对数这一术语。</w:t>
      </w:r>
    </w:p>
    <w:p w:rsidR="00CD31E4" w:rsidRDefault="00CD31E4" w:rsidP="00D0643F">
      <w:r>
        <w:rPr>
          <w:rFonts w:hint="eastAsia"/>
        </w:rPr>
        <w:t>德国数学家斯蒂菲尔（</w:t>
      </w:r>
      <w:r>
        <w:rPr>
          <w:rFonts w:hint="eastAsia"/>
        </w:rPr>
        <w:t>1487-1567</w:t>
      </w:r>
      <w:r>
        <w:rPr>
          <w:rFonts w:hint="eastAsia"/>
        </w:rPr>
        <w:t>），他在《整数的算术》里发现了如下两列数：</w:t>
      </w:r>
    </w:p>
    <w:tbl>
      <w:tblPr>
        <w:tblW w:w="8660" w:type="dxa"/>
        <w:tblInd w:w="98" w:type="dxa"/>
        <w:tblLook w:val="04A0"/>
      </w:tblPr>
      <w:tblGrid>
        <w:gridCol w:w="957"/>
        <w:gridCol w:w="546"/>
        <w:gridCol w:w="546"/>
        <w:gridCol w:w="546"/>
        <w:gridCol w:w="359"/>
        <w:gridCol w:w="359"/>
        <w:gridCol w:w="359"/>
        <w:gridCol w:w="359"/>
        <w:gridCol w:w="436"/>
        <w:gridCol w:w="436"/>
        <w:gridCol w:w="436"/>
        <w:gridCol w:w="546"/>
        <w:gridCol w:w="546"/>
        <w:gridCol w:w="546"/>
        <w:gridCol w:w="656"/>
        <w:gridCol w:w="656"/>
        <w:gridCol w:w="656"/>
        <w:gridCol w:w="656"/>
      </w:tblGrid>
      <w:tr w:rsidR="00CD31E4" w:rsidRPr="00CD31E4" w:rsidTr="00CD31E4">
        <w:trPr>
          <w:trHeight w:val="288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第一列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……</w:t>
            </w:r>
          </w:p>
        </w:tc>
      </w:tr>
      <w:tr w:rsidR="00CD31E4" w:rsidRPr="00CD31E4" w:rsidTr="00CD31E4">
        <w:trPr>
          <w:trHeight w:val="288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第二列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1/8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1/4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1/2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1E4" w:rsidRPr="00CD31E4" w:rsidRDefault="00CD31E4" w:rsidP="00CD31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1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……</w:t>
            </w:r>
          </w:p>
        </w:tc>
      </w:tr>
    </w:tbl>
    <w:p w:rsidR="00C83019" w:rsidRDefault="00C83019" w:rsidP="00D0643F"/>
    <w:p w:rsidR="00CD31E4" w:rsidRDefault="00CD31E4" w:rsidP="00CD31E4">
      <w:r>
        <w:rPr>
          <w:rFonts w:hint="eastAsia"/>
        </w:rPr>
        <w:t>第一列是等差数列（</w:t>
      </w:r>
      <w:r>
        <w:rPr>
          <w:rFonts w:hint="eastAsia"/>
        </w:rPr>
        <w:t>1</w:t>
      </w:r>
      <w:r>
        <w:rPr>
          <w:rFonts w:hint="eastAsia"/>
        </w:rPr>
        <w:t>），第二列是等比数（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C83019" w:rsidRDefault="00CD31E4" w:rsidP="00CD31E4">
      <w:r>
        <w:rPr>
          <w:rFonts w:hint="eastAsia"/>
        </w:rPr>
        <w:t>第一列之间的加、减运算的结果与第二列相对的数之间的乘、除运算的结果一一对应：如计算</w:t>
      </w:r>
      <w:r>
        <w:rPr>
          <w:rFonts w:hint="eastAsia"/>
        </w:rPr>
        <w:t>16*128,</w:t>
      </w:r>
      <w:r>
        <w:rPr>
          <w:rFonts w:hint="eastAsia"/>
        </w:rPr>
        <w:t>只需要在第二列找出</w:t>
      </w:r>
      <w:r>
        <w:rPr>
          <w:rFonts w:hint="eastAsia"/>
        </w:rPr>
        <w:t>16</w:t>
      </w:r>
      <w:r>
        <w:rPr>
          <w:rFonts w:hint="eastAsia"/>
        </w:rPr>
        <w:t>对应第一列的数：</w:t>
      </w:r>
      <w:r>
        <w:rPr>
          <w:rFonts w:hint="eastAsia"/>
        </w:rPr>
        <w:t>4,128</w:t>
      </w:r>
      <w:r>
        <w:rPr>
          <w:rFonts w:hint="eastAsia"/>
        </w:rPr>
        <w:t>对应的</w:t>
      </w:r>
      <w:r>
        <w:rPr>
          <w:rFonts w:hint="eastAsia"/>
        </w:rPr>
        <w:t>7,</w:t>
      </w:r>
      <w:r>
        <w:rPr>
          <w:rFonts w:hint="eastAsia"/>
        </w:rPr>
        <w:t>将</w:t>
      </w:r>
      <w:r>
        <w:rPr>
          <w:rFonts w:hint="eastAsia"/>
        </w:rPr>
        <w:t>4+7=11,</w:t>
      </w:r>
      <w:r>
        <w:rPr>
          <w:rFonts w:hint="eastAsia"/>
        </w:rPr>
        <w:t>则第一列的数</w:t>
      </w:r>
      <w:r>
        <w:rPr>
          <w:rFonts w:hint="eastAsia"/>
        </w:rPr>
        <w:t>11</w:t>
      </w:r>
      <w:r>
        <w:rPr>
          <w:rFonts w:hint="eastAsia"/>
        </w:rPr>
        <w:t>对应的第二列的数</w:t>
      </w:r>
      <w:r>
        <w:rPr>
          <w:rFonts w:hint="eastAsia"/>
        </w:rPr>
        <w:t>2048</w:t>
      </w:r>
      <w:r>
        <w:rPr>
          <w:rFonts w:hint="eastAsia"/>
        </w:rPr>
        <w:t>所对的结果。对除法也类似地进行（对应数改为相减）；</w:t>
      </w:r>
    </w:p>
    <w:p w:rsidR="00C83019" w:rsidRDefault="00CD31E4" w:rsidP="00D0643F">
      <w:r w:rsidRPr="003A71FB">
        <w:rPr>
          <w:noProof/>
        </w:rPr>
        <w:drawing>
          <wp:inline distT="0" distB="0" distL="0" distR="0">
            <wp:extent cx="6570980" cy="196812"/>
            <wp:effectExtent l="1905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9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019" w:rsidRDefault="009C2C1A" w:rsidP="00D0643F"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p>
        </m:sSup>
      </m:oMath>
      <w:r>
        <w:rPr>
          <w:rFonts w:hint="eastAsia"/>
        </w:rPr>
        <w:t>=N(a&gt;0,a&lt;&gt;1)</w:t>
      </w:r>
      <w:r w:rsidR="009A286C">
        <w:rPr>
          <w:rFonts w:hint="eastAsia"/>
        </w:rPr>
        <w:t>,</w:t>
      </w:r>
      <w:r w:rsidR="009A286C">
        <w:rPr>
          <w:rFonts w:hint="eastAsia"/>
        </w:rPr>
        <w:t>那么数</w:t>
      </w:r>
      <w:r w:rsidR="009A286C">
        <w:rPr>
          <w:rFonts w:hint="eastAsia"/>
        </w:rPr>
        <w:t>b</w:t>
      </w:r>
      <w:r w:rsidR="009A286C">
        <w:rPr>
          <w:rFonts w:hint="eastAsia"/>
        </w:rPr>
        <w:t>叫做以</w:t>
      </w:r>
      <w:r w:rsidR="009A286C">
        <w:rPr>
          <w:rFonts w:hint="eastAsia"/>
        </w:rPr>
        <w:t>a</w:t>
      </w:r>
      <w:r w:rsidR="009A286C">
        <w:rPr>
          <w:rFonts w:hint="eastAsia"/>
        </w:rPr>
        <w:t>为底的</w:t>
      </w:r>
      <w:r w:rsidR="009A286C">
        <w:rPr>
          <w:rFonts w:hint="eastAsia"/>
        </w:rPr>
        <w:t>N</w:t>
      </w:r>
      <w:r w:rsidR="009A286C">
        <w:rPr>
          <w:rFonts w:hint="eastAsia"/>
        </w:rPr>
        <w:t>的对数，记作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func>
      </m:oMath>
      <w:r w:rsidR="009A286C">
        <w:rPr>
          <w:rFonts w:hint="eastAsia"/>
        </w:rPr>
        <w:t>,</w:t>
      </w:r>
      <w:r w:rsidR="009A286C">
        <w:rPr>
          <w:rFonts w:hint="eastAsia"/>
        </w:rPr>
        <w:t>其中</w:t>
      </w:r>
      <w:r w:rsidR="009A286C">
        <w:rPr>
          <w:rFonts w:hint="eastAsia"/>
        </w:rPr>
        <w:t>a</w:t>
      </w:r>
      <w:r w:rsidR="009A286C">
        <w:rPr>
          <w:rFonts w:hint="eastAsia"/>
        </w:rPr>
        <w:t>叫做底数（或底），</w:t>
      </w:r>
      <w:r w:rsidR="009A286C">
        <w:rPr>
          <w:rFonts w:hint="eastAsia"/>
        </w:rPr>
        <w:t>N</w:t>
      </w:r>
      <w:r w:rsidR="009A286C">
        <w:rPr>
          <w:rFonts w:hint="eastAsia"/>
        </w:rPr>
        <w:t>叫做真数，</w:t>
      </w:r>
      <w:r w:rsidR="009A286C">
        <w:rPr>
          <w:rFonts w:hint="eastAsia"/>
        </w:rPr>
        <w:t>N&gt;0(</w:t>
      </w:r>
      <w:r w:rsidR="009A286C">
        <w:rPr>
          <w:rFonts w:hint="eastAsia"/>
        </w:rPr>
        <w:t>零和负数无对数</w:t>
      </w:r>
      <w:r w:rsidR="009A286C">
        <w:rPr>
          <w:rFonts w:hint="eastAsia"/>
        </w:rPr>
        <w:t>)</w:t>
      </w:r>
      <w:r w:rsidR="009A286C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func>
          </m:sup>
        </m:sSup>
      </m:oMath>
      <w:r w:rsidR="008565A7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</w:p>
    <w:p w:rsidR="00FD1E2E" w:rsidRDefault="00BF1038" w:rsidP="00D0643F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MN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func>
        <m:r>
          <m:rPr>
            <m:sty m:val="p"/>
          </m:rP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func>
      </m:oMath>
      <w:r w:rsidR="00D44BAE">
        <w:rPr>
          <w:rFonts w:hint="eastAsia"/>
        </w:rPr>
        <w:t xml:space="preserve">;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func>
      </m:oMath>
      <w:r w:rsidR="00FD1E2E"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func>
        <m:r>
          <m:rPr>
            <m:sty m:val="p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func>
      </m:oMath>
    </w:p>
    <w:p w:rsidR="00D44BAE" w:rsidRPr="00D44BAE" w:rsidRDefault="00BF1038" w:rsidP="00D0643F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p>
            </m:sSup>
          </m:e>
        </m:func>
      </m:oMath>
      <w:r w:rsidR="00D44BAE">
        <w:rPr>
          <w:rFonts w:hint="eastAsia"/>
        </w:rPr>
        <w:t>=P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func>
      </m:oMath>
    </w:p>
    <w:p w:rsidR="009C2C1A" w:rsidRDefault="00BF1038" w:rsidP="00D0643F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func>
          </m:den>
        </m:f>
      </m:oMath>
      <w:r w:rsidR="008565A7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func>
          </m:den>
        </m:f>
      </m:oMath>
    </w:p>
    <w:p w:rsidR="009C2C1A" w:rsidRDefault="009C2C1A" w:rsidP="00D0643F"/>
    <w:p w:rsidR="00C83019" w:rsidRDefault="009C2C1A" w:rsidP="00D0643F">
      <w:r w:rsidRPr="00F35082">
        <w:rPr>
          <w:rFonts w:hint="eastAsia"/>
          <w:b/>
          <w:color w:val="FF0000"/>
          <w:u w:val="single"/>
        </w:rPr>
        <w:t xml:space="preserve">4 </w:t>
      </w:r>
      <w:r w:rsidR="00127849" w:rsidRPr="00F35082">
        <w:rPr>
          <w:rFonts w:hint="eastAsia"/>
          <w:b/>
          <w:color w:val="FF0000"/>
          <w:u w:val="single"/>
        </w:rPr>
        <w:t>圆周率</w:t>
      </w:r>
      <w:r w:rsidR="00127849">
        <w:rPr>
          <w:rFonts w:hint="eastAsia"/>
        </w:rPr>
        <w:t>＝圆周</w:t>
      </w:r>
      <w:r w:rsidR="00127849">
        <w:rPr>
          <w:rFonts w:hint="eastAsia"/>
        </w:rPr>
        <w:t>/</w:t>
      </w:r>
      <w:r w:rsidR="00127849">
        <w:rPr>
          <w:rFonts w:hint="eastAsia"/>
        </w:rPr>
        <w:t>直径</w:t>
      </w:r>
      <w:r w:rsidR="00561059">
        <w:rPr>
          <w:rFonts w:hint="eastAsia"/>
        </w:rPr>
        <w:t>，</w:t>
      </w:r>
      <w:r w:rsidR="00561059">
        <w:rPr>
          <w:rFonts w:hint="eastAsia"/>
        </w:rPr>
        <w:t>1706</w:t>
      </w:r>
      <w:r w:rsidR="00561059">
        <w:rPr>
          <w:rFonts w:hint="eastAsia"/>
        </w:rPr>
        <w:t>年英国数学家琼斯用希腊字母</w:t>
      </w:r>
      <w:r w:rsidR="00561059">
        <w:rPr>
          <w:rFonts w:asciiTheme="minorEastAsia" w:hAnsiTheme="minorEastAsia" w:hint="eastAsia"/>
        </w:rPr>
        <w:t>∏</w:t>
      </w:r>
      <w:r w:rsidR="00561059">
        <w:rPr>
          <w:rFonts w:hint="eastAsia"/>
        </w:rPr>
        <w:t>表示：</w:t>
      </w:r>
    </w:p>
    <w:p w:rsidR="00D33BDA" w:rsidRDefault="00D33BDA" w:rsidP="00D0643F">
      <w:r>
        <w:rPr>
          <w:rFonts w:hint="eastAsia"/>
        </w:rPr>
        <w:t>三国越国人刘徽用割圆术算出</w:t>
      </w:r>
      <w:r>
        <w:rPr>
          <w:rFonts w:hint="eastAsia"/>
        </w:rPr>
        <w:t>3.141024&lt;</w:t>
      </w:r>
      <w:r>
        <w:rPr>
          <w:rFonts w:asciiTheme="minorEastAsia" w:hAnsiTheme="minorEastAsia" w:hint="eastAsia"/>
        </w:rPr>
        <w:t>∏</w:t>
      </w:r>
      <w:r>
        <w:rPr>
          <w:rFonts w:hint="eastAsia"/>
        </w:rPr>
        <w:t>&lt;3.142709</w:t>
      </w:r>
    </w:p>
    <w:p w:rsidR="00D33BDA" w:rsidRDefault="00D33BDA" w:rsidP="00D0643F">
      <w:r>
        <w:rPr>
          <w:rFonts w:hint="eastAsia"/>
        </w:rPr>
        <w:t>南北朝时南朝人祖冲之</w:t>
      </w:r>
      <w:r>
        <w:rPr>
          <w:rFonts w:hint="eastAsia"/>
        </w:rPr>
        <w:t>460</w:t>
      </w:r>
      <w:r>
        <w:rPr>
          <w:rFonts w:hint="eastAsia"/>
        </w:rPr>
        <w:t>年算出</w:t>
      </w:r>
      <w:r>
        <w:rPr>
          <w:rFonts w:hint="eastAsia"/>
        </w:rPr>
        <w:t>3.1415926&lt;</w:t>
      </w:r>
      <w:r>
        <w:rPr>
          <w:rFonts w:asciiTheme="minorEastAsia" w:hAnsiTheme="minorEastAsia" w:hint="eastAsia"/>
        </w:rPr>
        <w:t>∏</w:t>
      </w:r>
      <w:r>
        <w:rPr>
          <w:rFonts w:hint="eastAsia"/>
        </w:rPr>
        <w:t>&lt;3.1415927</w:t>
      </w:r>
    </w:p>
    <w:tbl>
      <w:tblPr>
        <w:tblW w:w="8360" w:type="dxa"/>
        <w:tblInd w:w="98" w:type="dxa"/>
        <w:tblLook w:val="04A0"/>
      </w:tblPr>
      <w:tblGrid>
        <w:gridCol w:w="396"/>
        <w:gridCol w:w="396"/>
        <w:gridCol w:w="396"/>
        <w:gridCol w:w="396"/>
        <w:gridCol w:w="396"/>
        <w:gridCol w:w="396"/>
        <w:gridCol w:w="576"/>
        <w:gridCol w:w="396"/>
        <w:gridCol w:w="396"/>
        <w:gridCol w:w="396"/>
        <w:gridCol w:w="396"/>
        <w:gridCol w:w="576"/>
        <w:gridCol w:w="396"/>
        <w:gridCol w:w="396"/>
        <w:gridCol w:w="576"/>
        <w:gridCol w:w="396"/>
        <w:gridCol w:w="396"/>
        <w:gridCol w:w="576"/>
        <w:gridCol w:w="396"/>
        <w:gridCol w:w="396"/>
        <w:gridCol w:w="576"/>
        <w:gridCol w:w="396"/>
        <w:gridCol w:w="396"/>
        <w:gridCol w:w="396"/>
      </w:tblGrid>
      <w:tr w:rsidR="00127849" w:rsidRPr="00127849" w:rsidTr="00127849">
        <w:trPr>
          <w:trHeight w:val="28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山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巅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寺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壶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酒，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尔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乐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苦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煞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吾，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把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酒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吃，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酒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尔，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杀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死，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乐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尔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乐</w:t>
            </w:r>
          </w:p>
        </w:tc>
      </w:tr>
      <w:tr w:rsidR="00127849" w:rsidRPr="00127849" w:rsidTr="00127849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49" w:rsidRPr="00127849" w:rsidRDefault="00127849" w:rsidP="00127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278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</w:tr>
    </w:tbl>
    <w:p w:rsidR="00C83019" w:rsidRDefault="00C83019" w:rsidP="003A71FB"/>
    <w:p w:rsidR="003A71FB" w:rsidRDefault="009C2C1A" w:rsidP="003A71FB">
      <w:r w:rsidRPr="00FA5FDE">
        <w:rPr>
          <w:rFonts w:hint="eastAsia"/>
          <w:b/>
          <w:color w:val="FF0000"/>
          <w:u w:val="single"/>
        </w:rPr>
        <w:t xml:space="preserve">5 </w:t>
      </w:r>
      <w:r w:rsidR="00944C0A" w:rsidRPr="00FA5FDE">
        <w:rPr>
          <w:rFonts w:hint="eastAsia"/>
          <w:b/>
          <w:color w:val="FF0000"/>
          <w:u w:val="single"/>
        </w:rPr>
        <w:t>三角学</w:t>
      </w:r>
      <w:r w:rsidR="00944C0A">
        <w:rPr>
          <w:rFonts w:hint="eastAsia"/>
        </w:rPr>
        <w:t>是以研究平面三角形和球面三角形的边和角的关系，起源于天文、测量、航海等实际需要，三角函数是用边与边的比来定义的。</w:t>
      </w:r>
    </w:p>
    <w:p w:rsidR="003A71FB" w:rsidRDefault="003A71FB" w:rsidP="003A71FB"/>
    <w:p w:rsidR="009A64A1" w:rsidRPr="00FA5FDE" w:rsidRDefault="000A2F9C" w:rsidP="006422BA">
      <w:pPr>
        <w:rPr>
          <w:b/>
          <w:color w:val="FF0000"/>
          <w:u w:val="single"/>
        </w:rPr>
      </w:pPr>
      <w:r w:rsidRPr="00FA5FDE">
        <w:rPr>
          <w:rFonts w:hint="eastAsia"/>
          <w:b/>
          <w:color w:val="FF0000"/>
          <w:u w:val="single"/>
        </w:rPr>
        <w:t xml:space="preserve">6 </w:t>
      </w:r>
      <w:r w:rsidR="009A64A1" w:rsidRPr="00FA5FDE">
        <w:rPr>
          <w:rFonts w:hint="eastAsia"/>
          <w:b/>
          <w:color w:val="FF0000"/>
          <w:u w:val="single"/>
        </w:rPr>
        <w:t>利率</w:t>
      </w:r>
    </w:p>
    <w:p w:rsidR="003A71FB" w:rsidRDefault="009A64A1" w:rsidP="006422BA">
      <w:r>
        <w:rPr>
          <w:rFonts w:hint="eastAsia"/>
        </w:rPr>
        <w:t>6.1</w:t>
      </w:r>
      <w:r w:rsidR="000A2F9C">
        <w:rPr>
          <w:rFonts w:hint="eastAsia"/>
        </w:rPr>
        <w:t>分期复利</w:t>
      </w:r>
      <w:r w:rsidR="006422BA">
        <w:rPr>
          <w:rFonts w:hint="eastAsia"/>
        </w:rPr>
        <w:t>A</w:t>
      </w:r>
      <w:r w:rsidR="006422BA" w:rsidRPr="006422BA">
        <w:rPr>
          <w:rFonts w:hint="eastAsia"/>
          <w:vertAlign w:val="subscript"/>
        </w:rPr>
        <w:t>t</w:t>
      </w:r>
      <w:r w:rsidR="006422BA" w:rsidRPr="006422BA">
        <w:rPr>
          <w:rFonts w:hint="eastAsia"/>
        </w:rPr>
        <w:t>=</w:t>
      </w:r>
      <w:r w:rsidR="006422BA">
        <w:rPr>
          <w:rFonts w:hint="eastAsia"/>
        </w:rPr>
        <w:t>A</w:t>
      </w:r>
      <w:r w:rsidR="006422BA" w:rsidRPr="006422BA">
        <w:rPr>
          <w:rFonts w:hint="eastAsia"/>
          <w:vertAlign w:val="subscript"/>
        </w:rPr>
        <w:t>0</w:t>
      </w:r>
      <w:r w:rsidR="006422BA">
        <w:rPr>
          <w:rFonts w:hint="eastAsia"/>
        </w:rPr>
        <w:t>(1+r)</w:t>
      </w:r>
      <w:r w:rsidR="006422BA" w:rsidRPr="006422BA">
        <w:rPr>
          <w:rFonts w:hint="eastAsia"/>
          <w:vertAlign w:val="superscript"/>
        </w:rPr>
        <w:t>t</w:t>
      </w:r>
      <w:r w:rsidR="006422BA">
        <w:rPr>
          <w:rFonts w:hint="eastAsia"/>
        </w:rPr>
        <w:t>,(A0</w:t>
      </w:r>
      <w:r w:rsidR="006422BA">
        <w:rPr>
          <w:rFonts w:hint="eastAsia"/>
        </w:rPr>
        <w:t>为现值，</w:t>
      </w:r>
      <w:r w:rsidR="006422BA">
        <w:rPr>
          <w:rFonts w:hint="eastAsia"/>
        </w:rPr>
        <w:t>t</w:t>
      </w:r>
      <w:r w:rsidR="006422BA">
        <w:rPr>
          <w:rFonts w:hint="eastAsia"/>
        </w:rPr>
        <w:t>是多少年，</w:t>
      </w:r>
      <w:r w:rsidR="006422BA">
        <w:rPr>
          <w:rFonts w:hint="eastAsia"/>
        </w:rPr>
        <w:t>r</w:t>
      </w:r>
      <w:r w:rsidR="006422BA">
        <w:rPr>
          <w:rFonts w:hint="eastAsia"/>
        </w:rPr>
        <w:t>为年利率</w:t>
      </w:r>
      <w:r w:rsidR="006422BA">
        <w:rPr>
          <w:rFonts w:hint="eastAsia"/>
        </w:rPr>
        <w:t>)</w:t>
      </w:r>
    </w:p>
    <w:p w:rsidR="009A64A1" w:rsidRDefault="006937BD" w:rsidP="009A64A1">
      <w:pPr>
        <w:rPr>
          <w:vertAlign w:val="superscript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如一年计算</w:t>
      </w:r>
      <w:r>
        <w:rPr>
          <w:rFonts w:hint="eastAsia"/>
        </w:rPr>
        <w:t>n</w:t>
      </w:r>
      <w:r>
        <w:rPr>
          <w:rFonts w:hint="eastAsia"/>
        </w:rPr>
        <w:t>次，则</w:t>
      </w:r>
      <w:r>
        <w:rPr>
          <w:rFonts w:hint="eastAsia"/>
        </w:rPr>
        <w:t>A</w:t>
      </w:r>
      <w:r w:rsidRPr="006937BD">
        <w:rPr>
          <w:rFonts w:hint="eastAsia"/>
          <w:vertAlign w:val="subscript"/>
        </w:rPr>
        <w:t>nt</w:t>
      </w:r>
      <w:r>
        <w:rPr>
          <w:rFonts w:hint="eastAsia"/>
        </w:rPr>
        <w:t>=(1+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)</w:t>
      </w:r>
      <w:r w:rsidRPr="006937BD">
        <w:rPr>
          <w:rFonts w:hint="eastAsia"/>
          <w:vertAlign w:val="superscript"/>
        </w:rPr>
        <w:t>nt</w:t>
      </w:r>
    </w:p>
    <w:p w:rsidR="005E5C17" w:rsidRPr="009A64A1" w:rsidRDefault="009A64A1" w:rsidP="009A64A1">
      <w:pPr>
        <w:rPr>
          <w:vertAlign w:val="superscript"/>
        </w:rPr>
      </w:pPr>
      <w:r w:rsidRPr="009A64A1">
        <w:rPr>
          <w:rFonts w:hint="eastAsia"/>
        </w:rPr>
        <w:lastRenderedPageBreak/>
        <w:t>6.2</w:t>
      </w:r>
      <w:r w:rsidR="00DD3030">
        <w:rPr>
          <w:rFonts w:hint="eastAsia"/>
          <w:vertAlign w:val="superscript"/>
        </w:rPr>
        <w:t xml:space="preserve"> </w:t>
      </w:r>
      <w:r w:rsidR="005E5C17" w:rsidRPr="005E5C17">
        <w:rPr>
          <w:rFonts w:hint="eastAsia"/>
        </w:rPr>
        <w:t>连续复利</w:t>
      </w:r>
      <w:r w:rsidR="001E280B"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/>
          </w:rPr>
          <m:t>n→∞</m:t>
        </m:r>
      </m:oMath>
      <w:r w:rsidR="001E280B">
        <w:rPr>
          <w:rFonts w:hint="eastAsia"/>
        </w:rPr>
        <w:t>时的极限）</w:t>
      </w:r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nt</m:t>
                </m:r>
              </m:sup>
            </m:sSup>
          </m:e>
        </m:func>
      </m:oMath>
      <w:r w:rsidR="005E5C17">
        <w:rPr>
          <w:rFonts w:hint="eastAsia"/>
        </w:rPr>
        <w:t>=A</w:t>
      </w:r>
      <w:r w:rsidR="005E5C17" w:rsidRPr="005E5C17">
        <w:rPr>
          <w:rFonts w:hint="eastAsia"/>
          <w:vertAlign w:val="subscript"/>
        </w:rPr>
        <w:t>0</w:t>
      </w:r>
      <m:oMath>
        <m:func>
          <m:funcPr>
            <m:ctrlPr>
              <w:rPr>
                <w:rFonts w:ascii="Cambria Math" w:hAnsi="Cambria Math"/>
                <w:vertAlign w:val="subscri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vertAlign w:val="subscri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vertAlign w:val="subscript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[</m:t>
                    </m:r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r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rt</m:t>
                </m:r>
              </m:sup>
            </m:sSup>
          </m:e>
        </m:func>
      </m:oMath>
      <w:r w:rsidR="00CC72D4" w:rsidRPr="00CC72D4">
        <w:rPr>
          <w:rFonts w:hint="eastAsia"/>
        </w:rPr>
        <w:t>=</w:t>
      </w:r>
      <w:r w:rsidR="00CC72D4">
        <w:rPr>
          <w:rFonts w:hint="eastAsia"/>
        </w:rPr>
        <w:t>A</w:t>
      </w:r>
      <w:r w:rsidR="00CC72D4" w:rsidRPr="00CC72D4">
        <w:rPr>
          <w:rFonts w:hint="eastAsia"/>
          <w:vertAlign w:val="subscript"/>
        </w:rPr>
        <w:t>0</w:t>
      </w:r>
      <m:oMath>
        <m:sSup>
          <m:sSupPr>
            <m:ctrlPr>
              <w:rPr>
                <w:rFonts w:ascii="Cambria Math" w:hAnsi="Cambria Math"/>
                <w:vertAlign w:val="sub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rt</m:t>
            </m:r>
          </m:sup>
        </m:sSup>
      </m:oMath>
      <w:r w:rsidR="00CC72D4" w:rsidRPr="00CC72D4">
        <w:rPr>
          <w:rFonts w:hint="eastAsia"/>
        </w:rPr>
        <w:t>(</w:t>
      </w:r>
      <m:oMath>
        <m:r>
          <m:rPr>
            <m:scr m:val="script"/>
            <m:sty m:val="p"/>
          </m:rPr>
          <w:rPr>
            <w:rFonts w:ascii="Cambria Math" w:hAnsi="Cambria Math"/>
          </w:rPr>
          <m:t>e</m:t>
        </m:r>
      </m:oMath>
      <w:r w:rsidR="00CC72D4" w:rsidRPr="00CC72D4">
        <w:rPr>
          <w:rFonts w:hint="eastAsia"/>
        </w:rPr>
        <w:t>读作讷皮尔</w:t>
      </w:r>
      <w:r w:rsidR="00CC72D4" w:rsidRPr="00CC72D4">
        <w:rPr>
          <w:rFonts w:hint="eastAsia"/>
        </w:rPr>
        <w:t>)</w:t>
      </w:r>
      <w:r w:rsidR="00020F51">
        <w:rPr>
          <w:rFonts w:hint="eastAsia"/>
        </w:rPr>
        <w:t>(</w:t>
      </w:r>
      <w:r w:rsidR="00020F51">
        <w:rPr>
          <w:rFonts w:hint="eastAsia"/>
        </w:rPr>
        <w:t>本金为</w:t>
      </w:r>
      <w:r w:rsidR="00020F51">
        <w:rPr>
          <w:rFonts w:hint="eastAsia"/>
        </w:rPr>
        <w:t>A</w:t>
      </w:r>
      <w:r w:rsidR="00020F51" w:rsidRPr="00020F51">
        <w:rPr>
          <w:rFonts w:hint="eastAsia"/>
          <w:vertAlign w:val="subscript"/>
        </w:rPr>
        <w:t>0</w:t>
      </w:r>
      <w:r w:rsidR="00020F51">
        <w:rPr>
          <w:rFonts w:hint="eastAsia"/>
        </w:rPr>
        <w:t>,</w:t>
      </w:r>
      <w:r w:rsidR="00C17405">
        <w:rPr>
          <w:rFonts w:hint="eastAsia"/>
        </w:rPr>
        <w:t>年</w:t>
      </w:r>
      <w:r w:rsidR="00020F51">
        <w:rPr>
          <w:rFonts w:hint="eastAsia"/>
        </w:rPr>
        <w:t>利率为</w:t>
      </w:r>
      <w:r w:rsidR="00020F51">
        <w:rPr>
          <w:rFonts w:hint="eastAsia"/>
        </w:rPr>
        <w:t>r,</w:t>
      </w:r>
      <w:r w:rsidR="00C17405">
        <w:rPr>
          <w:rFonts w:hint="eastAsia"/>
        </w:rPr>
        <w:t>年数为</w:t>
      </w:r>
      <w:r w:rsidR="00C17405">
        <w:rPr>
          <w:rFonts w:hint="eastAsia"/>
        </w:rPr>
        <w:t>t</w:t>
      </w:r>
      <w:r w:rsidR="00020F51">
        <w:rPr>
          <w:rFonts w:hint="eastAsia"/>
        </w:rPr>
        <w:t>)</w:t>
      </w:r>
    </w:p>
    <w:p w:rsidR="00F92FC2" w:rsidRDefault="009A64A1" w:rsidP="009A64A1">
      <w:pPr>
        <w:spacing w:before="240"/>
      </w:pPr>
      <w:r>
        <w:rPr>
          <w:rFonts w:hint="eastAsia"/>
        </w:rPr>
        <w:t xml:space="preserve">6.3 </w:t>
      </w:r>
      <w:r>
        <w:rPr>
          <w:rFonts w:hint="eastAsia"/>
        </w:rPr>
        <w:t>实际利率：</w:t>
      </w:r>
      <w:r w:rsidR="00862541">
        <w:rPr>
          <w:rFonts w:hint="eastAsia"/>
        </w:rPr>
        <w:t>相同的名义利率，则于复利</w:t>
      </w:r>
      <w:r w:rsidR="007771F8">
        <w:rPr>
          <w:rFonts w:hint="eastAsia"/>
        </w:rPr>
        <w:t>种</w:t>
      </w:r>
      <w:r w:rsidR="00862541">
        <w:rPr>
          <w:rFonts w:hint="eastAsia"/>
        </w:rPr>
        <w:t>类不同，而产生不同的实际利率（也称有</w:t>
      </w:r>
      <w:r w:rsidR="002E5DE8">
        <w:rPr>
          <w:rFonts w:hint="eastAsia"/>
        </w:rPr>
        <w:t>效</w:t>
      </w:r>
      <w:r w:rsidR="00862541">
        <w:rPr>
          <w:rFonts w:hint="eastAsia"/>
        </w:rPr>
        <w:t>收益率），用</w:t>
      </w:r>
      <w:r w:rsidR="00862541">
        <w:rPr>
          <w:rFonts w:hint="eastAsia"/>
        </w:rPr>
        <w:t>r</w:t>
      </w:r>
      <w:r w:rsidR="00862541" w:rsidRPr="00862541">
        <w:rPr>
          <w:rFonts w:hint="eastAsia"/>
          <w:vertAlign w:val="subscript"/>
        </w:rPr>
        <w:t>e</w:t>
      </w:r>
      <w:r w:rsidR="00862541">
        <w:rPr>
          <w:rFonts w:hint="eastAsia"/>
        </w:rPr>
        <w:t>表示，设存期为</w:t>
      </w:r>
      <w:r w:rsidR="00862541">
        <w:rPr>
          <w:rFonts w:hint="eastAsia"/>
        </w:rPr>
        <w:t>t</w:t>
      </w:r>
      <w:r w:rsidR="00862541">
        <w:rPr>
          <w:rFonts w:hint="eastAsia"/>
        </w:rPr>
        <w:t>年，年名义复利利率为</w:t>
      </w:r>
      <w:r w:rsidR="00862541">
        <w:rPr>
          <w:rFonts w:hint="eastAsia"/>
        </w:rPr>
        <w:t>r,</w:t>
      </w:r>
      <w:r w:rsidR="00862541">
        <w:rPr>
          <w:rFonts w:hint="eastAsia"/>
        </w:rPr>
        <w:t>每年结算</w:t>
      </w:r>
      <w:r w:rsidR="00862541">
        <w:rPr>
          <w:rFonts w:hint="eastAsia"/>
        </w:rPr>
        <w:t>n</w:t>
      </w:r>
      <w:r w:rsidR="00862541">
        <w:rPr>
          <w:rFonts w:hint="eastAsia"/>
        </w:rPr>
        <w:t>次，相应的实际年复利率为</w:t>
      </w:r>
      <w:r w:rsidR="00862541">
        <w:rPr>
          <w:rFonts w:hint="eastAsia"/>
        </w:rPr>
        <w:t>r</w:t>
      </w:r>
      <w:r w:rsidR="00862541" w:rsidRPr="00862541">
        <w:rPr>
          <w:rFonts w:hint="eastAsia"/>
          <w:vertAlign w:val="subscript"/>
        </w:rPr>
        <w:t>e</w:t>
      </w:r>
      <w:r w:rsidR="00862541">
        <w:rPr>
          <w:rFonts w:hint="eastAsia"/>
        </w:rPr>
        <w:t>,</w:t>
      </w:r>
      <w:r w:rsidR="00862541">
        <w:rPr>
          <w:rFonts w:hint="eastAsia"/>
        </w:rPr>
        <w:t>则</w:t>
      </w:r>
    </w:p>
    <w:p w:rsidR="00124443" w:rsidRDefault="00F92FC2" w:rsidP="00124443">
      <w:pPr>
        <w:rPr>
          <w:vertAlign w:val="subscript"/>
        </w:rPr>
      </w:pPr>
      <w:r>
        <w:rPr>
          <w:rFonts w:hint="eastAsia"/>
        </w:rPr>
        <w:t>A</w:t>
      </w:r>
      <w:r w:rsidRPr="00124443">
        <w:rPr>
          <w:rFonts w:hint="eastAsia"/>
          <w:vertAlign w:val="subscript"/>
        </w:rPr>
        <w:t>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1+r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124443">
        <w:rPr>
          <w:rFonts w:hint="eastAsia"/>
        </w:rPr>
        <w:t>=</w:t>
      </w:r>
      <w:r w:rsidR="00124443" w:rsidRPr="00124443">
        <w:rPr>
          <w:rFonts w:hint="eastAsia"/>
        </w:rPr>
        <w:t xml:space="preserve"> </w:t>
      </w:r>
      <w:r w:rsidR="00124443">
        <w:rPr>
          <w:rFonts w:hint="eastAsia"/>
        </w:rPr>
        <w:t>A</w:t>
      </w:r>
      <w:r w:rsidR="00124443" w:rsidRPr="00124443">
        <w:rPr>
          <w:rFonts w:hint="eastAsia"/>
          <w:vertAlign w:val="subscript"/>
        </w:rPr>
        <w:t>0</w:t>
      </w:r>
      <m:oMath>
        <m:sSup>
          <m:sSupPr>
            <m:ctrlPr>
              <w:rPr>
                <w:rFonts w:ascii="Cambria Math" w:hAnsi="Cambria Math"/>
                <w:vertAlign w:val="sub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(1+</m:t>
            </m:r>
            <m:f>
              <m:fPr>
                <m:ctrlPr>
                  <w:rPr>
                    <w:rFonts w:ascii="Cambria Math" w:hAnsi="Cambria Math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nt</m:t>
            </m:r>
          </m:sup>
        </m:sSup>
      </m:oMath>
      <w:r w:rsidR="00124443">
        <w:rPr>
          <w:rFonts w:hint="eastAsia"/>
          <w:vertAlign w:val="subscript"/>
        </w:rPr>
        <w:t>;</w:t>
      </w:r>
    </w:p>
    <w:p w:rsidR="0030221A" w:rsidRDefault="0030221A" w:rsidP="00124443">
      <w:pPr>
        <w:rPr>
          <w:vertAlign w:val="subscript"/>
        </w:rPr>
      </w:pPr>
      <w:r w:rsidRPr="0030221A">
        <w:rPr>
          <w:rFonts w:hint="eastAsia"/>
          <w:color w:val="FF0000"/>
        </w:rPr>
        <w:t>1+r</w:t>
      </w:r>
      <w:r w:rsidRPr="0030221A">
        <w:rPr>
          <w:rFonts w:hint="eastAsia"/>
          <w:color w:val="FF0000"/>
          <w:vertAlign w:val="subscript"/>
        </w:rPr>
        <w:t>e</w:t>
      </w:r>
      <w:r w:rsidRPr="0030221A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vertAlign w:val="sub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(1+</m:t>
            </m:r>
            <m:f>
              <m:fPr>
                <m:ctrlPr>
                  <w:rPr>
                    <w:rFonts w:ascii="Cambria Math" w:hAnsi="Cambria Math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n</m:t>
            </m:r>
          </m:sup>
        </m:sSup>
      </m:oMath>
      <w:r>
        <w:rPr>
          <w:rFonts w:hint="eastAsia"/>
          <w:vertAlign w:val="subscript"/>
        </w:rPr>
        <w:t>;</w:t>
      </w:r>
    </w:p>
    <w:p w:rsidR="0030221A" w:rsidRPr="00FD6EC8" w:rsidRDefault="0030221A" w:rsidP="00124443">
      <w:pPr>
        <w:rPr>
          <w:color w:val="FF0000"/>
        </w:rPr>
      </w:pPr>
      <w:r>
        <w:t>r</w:t>
      </w:r>
      <w:r w:rsidRPr="0030221A">
        <w:rPr>
          <w:vertAlign w:val="subscript"/>
        </w:rPr>
        <w:t>e</w:t>
      </w: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vertAlign w:val="sub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(1+</m:t>
            </m:r>
            <m:f>
              <m:fPr>
                <m:ctrlPr>
                  <w:rPr>
                    <w:rFonts w:ascii="Cambria Math" w:hAnsi="Cambria Math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n</m:t>
            </m:r>
          </m:sup>
        </m:sSup>
      </m:oMath>
      <w:r w:rsidRPr="00FD6EC8">
        <w:rPr>
          <w:rFonts w:hint="eastAsia"/>
        </w:rPr>
        <w:t>-1</w:t>
      </w:r>
    </w:p>
    <w:p w:rsidR="00862541" w:rsidRDefault="009A64A1" w:rsidP="00F92FC2">
      <w:r>
        <w:rPr>
          <w:rFonts w:hint="eastAsia"/>
        </w:rPr>
        <w:t xml:space="preserve">6.4 </w:t>
      </w:r>
      <w:r w:rsidR="00DD3030">
        <w:rPr>
          <w:rFonts w:hint="eastAsia"/>
        </w:rPr>
        <w:t>贴现公式</w:t>
      </w:r>
    </w:p>
    <w:p w:rsidR="00DD3030" w:rsidRDefault="00DD3030" w:rsidP="00DD3030">
      <w:r>
        <w:rPr>
          <w:rFonts w:hint="eastAsia"/>
        </w:rPr>
        <w:t>终值</w:t>
      </w:r>
      <w:r>
        <w:rPr>
          <w:rFonts w:hint="eastAsia"/>
        </w:rPr>
        <w:t>A</w:t>
      </w:r>
      <w:r w:rsidRPr="006422BA">
        <w:rPr>
          <w:rFonts w:hint="eastAsia"/>
          <w:vertAlign w:val="subscript"/>
        </w:rPr>
        <w:t>t</w:t>
      </w:r>
      <w:r w:rsidRPr="006422BA">
        <w:rPr>
          <w:rFonts w:hint="eastAsia"/>
        </w:rPr>
        <w:t>=</w:t>
      </w:r>
      <w:r>
        <w:rPr>
          <w:rFonts w:hint="eastAsia"/>
        </w:rPr>
        <w:t>A</w:t>
      </w:r>
      <w:r w:rsidRPr="006422BA">
        <w:rPr>
          <w:rFonts w:hint="eastAsia"/>
          <w:vertAlign w:val="subscript"/>
        </w:rPr>
        <w:t>0</w:t>
      </w:r>
      <w:r>
        <w:rPr>
          <w:rFonts w:hint="eastAsia"/>
        </w:rPr>
        <w:t>(1+r)</w:t>
      </w:r>
      <w:r w:rsidRPr="006422BA">
        <w:rPr>
          <w:rFonts w:hint="eastAsia"/>
          <w:vertAlign w:val="superscript"/>
        </w:rPr>
        <w:t>t</w:t>
      </w:r>
      <w:r>
        <w:rPr>
          <w:rFonts w:hint="eastAsia"/>
        </w:rPr>
        <w:t>,(A0</w:t>
      </w:r>
      <w:r>
        <w:rPr>
          <w:rFonts w:hint="eastAsia"/>
        </w:rPr>
        <w:t>为现值，</w:t>
      </w:r>
      <w:r>
        <w:rPr>
          <w:rFonts w:hint="eastAsia"/>
        </w:rPr>
        <w:t>t</w:t>
      </w:r>
      <w:r>
        <w:rPr>
          <w:rFonts w:hint="eastAsia"/>
        </w:rPr>
        <w:t>是多少年，</w:t>
      </w:r>
      <w:r>
        <w:rPr>
          <w:rFonts w:hint="eastAsia"/>
        </w:rPr>
        <w:t>r</w:t>
      </w:r>
      <w:r>
        <w:rPr>
          <w:rFonts w:hint="eastAsia"/>
        </w:rPr>
        <w:t>为年利率</w:t>
      </w:r>
      <w:r>
        <w:rPr>
          <w:rFonts w:hint="eastAsia"/>
        </w:rPr>
        <w:t>)</w:t>
      </w:r>
    </w:p>
    <w:p w:rsidR="00DD3030" w:rsidRDefault="00DD3030" w:rsidP="00F92FC2">
      <w:r>
        <w:rPr>
          <w:rFonts w:hint="eastAsia"/>
        </w:rPr>
        <w:t>若要</w:t>
      </w:r>
      <w:r>
        <w:rPr>
          <w:rFonts w:hint="eastAsia"/>
        </w:rPr>
        <w:t>t</w:t>
      </w:r>
      <w:r>
        <w:rPr>
          <w:rFonts w:hint="eastAsia"/>
        </w:rPr>
        <w:t>年后</w:t>
      </w:r>
      <w:r w:rsidR="00F22E39">
        <w:rPr>
          <w:rFonts w:hint="eastAsia"/>
        </w:rPr>
        <w:t>有</w:t>
      </w:r>
      <w:r w:rsidR="00F22E39">
        <w:rPr>
          <w:rFonts w:hint="eastAsia"/>
        </w:rPr>
        <w:t>A</w:t>
      </w:r>
      <w:r w:rsidR="00F22E39" w:rsidRPr="00F22E39">
        <w:rPr>
          <w:rFonts w:hint="eastAsia"/>
          <w:vertAlign w:val="subscript"/>
        </w:rPr>
        <w:t>t</w:t>
      </w:r>
      <w:r w:rsidR="00F22E39" w:rsidRPr="00F22E39">
        <w:rPr>
          <w:rFonts w:hint="eastAsia"/>
        </w:rPr>
        <w:t>元</w:t>
      </w:r>
      <w:r w:rsidR="00F22E39">
        <w:rPr>
          <w:rFonts w:hint="eastAsia"/>
        </w:rPr>
        <w:t>，现在只要存入银行</w:t>
      </w:r>
      <w:r w:rsidR="00467772">
        <w:rPr>
          <w:rFonts w:hint="eastAsia"/>
        </w:rPr>
        <w:t>A</w:t>
      </w:r>
      <w:r w:rsidR="00467772" w:rsidRPr="00124443">
        <w:rPr>
          <w:rFonts w:hint="eastAsia"/>
          <w:vertAlign w:val="subscript"/>
        </w:rPr>
        <w:t>0</w:t>
      </w:r>
      <w:r w:rsidR="00467772">
        <w:rPr>
          <w:rFonts w:hint="eastAsia"/>
        </w:rPr>
        <w:t>=A</w:t>
      </w:r>
      <w:r w:rsidR="00467772">
        <w:rPr>
          <w:rFonts w:hint="eastAsia"/>
          <w:vertAlign w:val="subscript"/>
        </w:rPr>
        <w:t>t</w:t>
      </w:r>
      <m:oMath>
        <m:sSup>
          <m:sSupPr>
            <m:ctrlPr>
              <w:rPr>
                <w:rFonts w:ascii="Cambria Math" w:hAnsi="Cambria Math"/>
                <w:vertAlign w:val="sub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(1+r)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-t</m:t>
            </m:r>
          </m:sup>
        </m:sSup>
      </m:oMath>
      <w:r w:rsidR="00467772" w:rsidRPr="00467772">
        <w:rPr>
          <w:rFonts w:hint="eastAsia"/>
        </w:rPr>
        <w:t>，此时</w:t>
      </w:r>
      <w:r w:rsidR="00467772">
        <w:rPr>
          <w:rFonts w:hint="eastAsia"/>
        </w:rPr>
        <w:t>r</w:t>
      </w:r>
      <w:r w:rsidR="00467772">
        <w:rPr>
          <w:rFonts w:hint="eastAsia"/>
        </w:rPr>
        <w:t>叫贴现率，若一年计算复利</w:t>
      </w:r>
      <w:r w:rsidR="00467772">
        <w:rPr>
          <w:rFonts w:hint="eastAsia"/>
        </w:rPr>
        <w:t>n</w:t>
      </w:r>
      <w:r w:rsidR="00467772">
        <w:rPr>
          <w:rFonts w:hint="eastAsia"/>
        </w:rPr>
        <w:t>次，则</w:t>
      </w:r>
    </w:p>
    <w:p w:rsidR="00467772" w:rsidRDefault="00467772" w:rsidP="00467772">
      <w:pPr>
        <w:rPr>
          <w:vertAlign w:val="subscript"/>
        </w:rPr>
      </w:pPr>
      <w:r>
        <w:rPr>
          <w:rFonts w:hint="eastAsia"/>
        </w:rPr>
        <w:t>A</w:t>
      </w:r>
      <w:r w:rsidRPr="00124443">
        <w:rPr>
          <w:rFonts w:hint="eastAsia"/>
          <w:vertAlign w:val="subscript"/>
        </w:rPr>
        <w:t>0</w:t>
      </w:r>
      <w:r>
        <w:rPr>
          <w:rFonts w:hint="eastAsia"/>
        </w:rPr>
        <w:t>=</w:t>
      </w:r>
      <w:r w:rsidRPr="00124443">
        <w:rPr>
          <w:rFonts w:hint="eastAsia"/>
        </w:rPr>
        <w:t xml:space="preserve"> </w:t>
      </w:r>
      <w:r>
        <w:rPr>
          <w:rFonts w:hint="eastAsia"/>
        </w:rPr>
        <w:t>A</w:t>
      </w:r>
      <m:oMath>
        <m:sSup>
          <m:sSupPr>
            <m:ctrlPr>
              <w:rPr>
                <w:rFonts w:ascii="Cambria Math" w:hAnsi="Cambria Math"/>
                <w:vertAlign w:val="sub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(1+</m:t>
            </m:r>
            <m:f>
              <m:fPr>
                <m:ctrlPr>
                  <w:rPr>
                    <w:rFonts w:ascii="Cambria Math" w:hAnsi="Cambria Math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-nt</m:t>
            </m:r>
          </m:sup>
        </m:sSup>
      </m:oMath>
      <w:r>
        <w:rPr>
          <w:rFonts w:hint="eastAsia"/>
          <w:vertAlign w:val="subscript"/>
        </w:rPr>
        <w:t>;</w:t>
      </w:r>
    </w:p>
    <w:p w:rsidR="00467772" w:rsidRDefault="00467772" w:rsidP="00F92FC2">
      <w:r>
        <w:rPr>
          <w:rFonts w:hint="eastAsia"/>
        </w:rPr>
        <w:t>若是连续复利，则</w:t>
      </w:r>
      <w:r>
        <w:rPr>
          <w:rFonts w:hint="eastAsia"/>
        </w:rPr>
        <w:t>A</w:t>
      </w:r>
      <w:r w:rsidRPr="00124443">
        <w:rPr>
          <w:rFonts w:hint="eastAsia"/>
          <w:vertAlign w:val="subscript"/>
        </w:rPr>
        <w:t>0</w:t>
      </w:r>
      <w:r>
        <w:rPr>
          <w:rFonts w:hint="eastAsia"/>
        </w:rPr>
        <w:t>=</w:t>
      </w:r>
      <w:r w:rsidRPr="00124443">
        <w:rPr>
          <w:rFonts w:hint="eastAsia"/>
        </w:rPr>
        <w:t xml:space="preserve"> </w:t>
      </w:r>
      <w:r>
        <w:rPr>
          <w:rFonts w:hint="eastAsia"/>
        </w:rPr>
        <w:t>A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-rt</m:t>
            </m:r>
          </m:sup>
        </m:sSup>
      </m:oMath>
    </w:p>
    <w:p w:rsidR="00781357" w:rsidRDefault="00684270" w:rsidP="00F92FC2">
      <w:r>
        <w:rPr>
          <w:rFonts w:hint="eastAsia"/>
        </w:rPr>
        <w:t xml:space="preserve">6.5 </w:t>
      </w:r>
      <w:r>
        <w:t>e</w:t>
      </w:r>
      <w:r>
        <w:rPr>
          <w:rFonts w:hint="eastAsia"/>
        </w:rPr>
        <w:t>（纳皮尔），自然对数的底，以称为银行家常数</w:t>
      </w:r>
    </w:p>
    <w:p w:rsidR="00844F08" w:rsidRDefault="00BF1038" w:rsidP="00F92FC2">
      <m:oMath>
        <m:func>
          <m:funcPr>
            <m:ctrlPr>
              <w:rPr>
                <w:rFonts w:ascii="Cambria Math" w:hAnsi="Cambria Math"/>
                <w:vertAlign w:val="subscri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vertAlign w:val="subscri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n</m:t>
                </m:r>
              </m:sup>
            </m:sSup>
          </m:e>
        </m:func>
      </m:oMath>
      <w:r w:rsidR="00765B2F" w:rsidRPr="00765B2F">
        <w:rPr>
          <w:rFonts w:hint="eastAsia"/>
        </w:rPr>
        <w:t>=e=</w:t>
      </w:r>
      <w:r w:rsidR="00765B2F">
        <w:rPr>
          <w:rFonts w:hint="eastAsia"/>
        </w:rPr>
        <w:t>2.718281</w:t>
      </w:r>
      <w:r w:rsidR="00D67370">
        <w:rPr>
          <w:rFonts w:hint="eastAsia"/>
        </w:rPr>
        <w:t>…</w:t>
      </w:r>
      <w:r w:rsidR="00D67370">
        <w:rPr>
          <w:rFonts w:hint="eastAsia"/>
        </w:rPr>
        <w:t>(n=1,2,3</w:t>
      </w:r>
      <w:r w:rsidR="00D67370">
        <w:rPr>
          <w:rFonts w:hint="eastAsia"/>
        </w:rPr>
        <w:t>…</w:t>
      </w:r>
      <w:r w:rsidR="00D67370">
        <w:rPr>
          <w:rFonts w:hint="eastAsia"/>
        </w:rPr>
        <w:t>)</w:t>
      </w:r>
    </w:p>
    <w:p w:rsidR="001E280B" w:rsidRPr="00844F08" w:rsidRDefault="001E280B" w:rsidP="00F92FC2">
      <w:r>
        <w:rPr>
          <w:rFonts w:hint="eastAsia"/>
        </w:rPr>
        <w:t>将本金</w:t>
      </w:r>
    </w:p>
    <w:p w:rsidR="00781357" w:rsidRPr="00FA5FDE" w:rsidRDefault="00FA5FDE" w:rsidP="00F92FC2">
      <w:pPr>
        <w:rPr>
          <w:b/>
          <w:color w:val="FF0000"/>
          <w:u w:val="single"/>
        </w:rPr>
      </w:pPr>
      <w:r w:rsidRPr="00FA5FDE">
        <w:rPr>
          <w:rFonts w:hint="eastAsia"/>
          <w:b/>
          <w:color w:val="FF0000"/>
          <w:u w:val="single"/>
        </w:rPr>
        <w:t xml:space="preserve">7 </w:t>
      </w:r>
      <w:r w:rsidR="00781357" w:rsidRPr="00FA5FDE">
        <w:rPr>
          <w:rFonts w:hint="eastAsia"/>
          <w:b/>
          <w:color w:val="FF0000"/>
          <w:u w:val="single"/>
        </w:rPr>
        <w:t>微积分</w:t>
      </w:r>
    </w:p>
    <w:p w:rsidR="00781357" w:rsidRDefault="00781357" w:rsidP="00F92FC2">
      <w:r>
        <w:rPr>
          <w:rFonts w:hint="eastAsia"/>
        </w:rPr>
        <w:t>基本公式：牛顿</w:t>
      </w:r>
      <w:r>
        <w:rPr>
          <w:rFonts w:hint="eastAsia"/>
        </w:rPr>
        <w:t>-</w:t>
      </w:r>
      <w:r>
        <w:rPr>
          <w:rFonts w:hint="eastAsia"/>
        </w:rPr>
        <w:t>莱布尼茨公式</w:t>
      </w:r>
    </w:p>
    <w:p w:rsidR="00781357" w:rsidRDefault="00781357" w:rsidP="00F92FC2">
      <w:r>
        <w:rPr>
          <w:rFonts w:hint="eastAsia"/>
        </w:rPr>
        <w:t>假设</w:t>
      </w:r>
      <w:r>
        <w:rPr>
          <w:rFonts w:hint="eastAsia"/>
        </w:rPr>
        <w:t>f(x)</w:t>
      </w:r>
      <w:r>
        <w:rPr>
          <w:rFonts w:hint="eastAsia"/>
        </w:rPr>
        <w:t>是</w:t>
      </w:r>
      <w:r>
        <w:rPr>
          <w:rFonts w:hint="eastAsia"/>
        </w:rPr>
        <w:t>[a,b]</w:t>
      </w:r>
      <w:r>
        <w:rPr>
          <w:rFonts w:hint="eastAsia"/>
        </w:rPr>
        <w:t>上的连续函数，</w:t>
      </w:r>
      <w:r>
        <w:rPr>
          <w:rFonts w:hint="eastAsia"/>
        </w:rPr>
        <w:t>F(x)</w:t>
      </w:r>
      <w:r>
        <w:rPr>
          <w:rFonts w:hint="eastAsia"/>
        </w:rPr>
        <w:t>是</w:t>
      </w:r>
      <w:r>
        <w:rPr>
          <w:rFonts w:hint="eastAsia"/>
        </w:rPr>
        <w:t>f(x)</w:t>
      </w:r>
      <w:r>
        <w:rPr>
          <w:rFonts w:hint="eastAsia"/>
        </w:rPr>
        <w:t>的一个原函数，则</w:t>
      </w:r>
    </w:p>
    <w:p w:rsidR="00FB3D4D" w:rsidRDefault="00BF1038" w:rsidP="00F92FC2">
      <m:oMath>
        <m:nary>
          <m:naryPr>
            <m:limLoc m:val="subSup"/>
            <m:ctrlPr>
              <w:rPr>
                <w:rFonts w:ascii="Cambria Math" w:hAnsi="Cambria Math"/>
                <w:vertAlign w:val="subscript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f</m:t>
            </m:r>
            <m:d>
              <m:dPr>
                <m:ctrlPr>
                  <w:rPr>
                    <w:rFonts w:ascii="Cambria Math" w:hAnsi="Cambria Math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dx</m:t>
            </m:r>
          </m:e>
        </m:nary>
      </m:oMath>
      <w:r w:rsidR="00FB3D4D" w:rsidRPr="00FB3D4D">
        <w:rPr>
          <w:rFonts w:hint="eastAsia"/>
        </w:rPr>
        <w:t>=F(</w:t>
      </w:r>
      <w:r w:rsidR="00FB3D4D">
        <w:rPr>
          <w:rFonts w:hint="eastAsia"/>
        </w:rPr>
        <w:t>X</w:t>
      </w:r>
      <w:r w:rsidR="00FB3D4D" w:rsidRPr="00FB3D4D">
        <w:rPr>
          <w:rFonts w:hint="eastAsia"/>
        </w:rPr>
        <w:t>)</w:t>
      </w:r>
      <m:oMath>
        <m:r>
          <w:rPr>
            <w:rFonts w:ascii="Cambria Math" w:hAnsi="Cambria Math"/>
          </w:rPr>
          <m:t xml:space="preserve"> |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mr>
        </m:m>
      </m:oMath>
      <w:r w:rsidR="00FB3D4D">
        <w:rPr>
          <w:rFonts w:hint="eastAsia"/>
        </w:rPr>
        <w:t>=F(x)</w:t>
      </w:r>
    </w:p>
    <w:p w:rsidR="00FB3D4D" w:rsidRDefault="00FB3D4D" w:rsidP="00F92FC2"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称为积分变量，</w:t>
      </w:r>
      <w:r>
        <w:rPr>
          <w:rFonts w:hint="eastAsia"/>
        </w:rPr>
        <w:t>f(x)</w:t>
      </w:r>
      <w:r>
        <w:rPr>
          <w:rFonts w:hint="eastAsia"/>
        </w:rPr>
        <w:t>称为被积函数，</w:t>
      </w:r>
      <w:r>
        <w:rPr>
          <w:rFonts w:hint="eastAsia"/>
        </w:rPr>
        <w:t>f(x)dx</w:t>
      </w:r>
      <w:r>
        <w:rPr>
          <w:rFonts w:hint="eastAsia"/>
        </w:rPr>
        <w:t>称为被积表达式；</w:t>
      </w:r>
    </w:p>
    <w:p w:rsidR="00FB3D4D" w:rsidRDefault="00C22A68" w:rsidP="00F92FC2"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称为积分和，</w:t>
      </w:r>
      <w:r>
        <w:rPr>
          <w:rFonts w:hint="eastAsia"/>
        </w:rPr>
        <w:t>sum</w:t>
      </w:r>
      <w:r>
        <w:rPr>
          <w:rFonts w:hint="eastAsia"/>
        </w:rPr>
        <w:t>，</w:t>
      </w:r>
      <w:r>
        <w:rPr>
          <w:rFonts w:hint="eastAsia"/>
        </w:rPr>
        <w:t>[a,b]</w:t>
      </w:r>
      <w:r>
        <w:rPr>
          <w:rFonts w:hint="eastAsia"/>
        </w:rPr>
        <w:t>称为被积区间，</w:t>
      </w:r>
      <w:r>
        <w:rPr>
          <w:rFonts w:hint="eastAsia"/>
        </w:rPr>
        <w:t>a</w:t>
      </w:r>
      <w:r>
        <w:rPr>
          <w:rFonts w:hint="eastAsia"/>
        </w:rPr>
        <w:t>称为积分上限，</w:t>
      </w:r>
      <w:r>
        <w:rPr>
          <w:rFonts w:hint="eastAsia"/>
        </w:rPr>
        <w:t>b</w:t>
      </w:r>
      <w:r>
        <w:rPr>
          <w:rFonts w:hint="eastAsia"/>
        </w:rPr>
        <w:t>称为积分下限。</w:t>
      </w:r>
    </w:p>
    <w:p w:rsidR="00024CCE" w:rsidRDefault="00024CCE" w:rsidP="00F92FC2">
      <w:r>
        <w:rPr>
          <w:rFonts w:hint="eastAsia"/>
        </w:rPr>
        <w:t>f(x)dx</w:t>
      </w:r>
      <w:r>
        <w:rPr>
          <w:rFonts w:hint="eastAsia"/>
        </w:rPr>
        <w:t>可看作是面积表达式，是微分，</w:t>
      </w:r>
      <m:oMath>
        <m:nary>
          <m:naryPr>
            <m:limLoc m:val="subSup"/>
            <m:ctrlPr>
              <w:rPr>
                <w:rFonts w:ascii="Cambria Math" w:hAnsi="Cambria Math"/>
                <w:vertAlign w:val="subscript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f</m:t>
            </m:r>
            <m:d>
              <m:dPr>
                <m:ctrlPr>
                  <w:rPr>
                    <w:rFonts w:ascii="Cambria Math" w:hAnsi="Cambria Math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  <w:vertAlign w:val="subscript"/>
          </w:rPr>
          <m:t>则是在区间</m:t>
        </m:r>
        <m:r>
          <m:rPr>
            <m:sty m:val="p"/>
          </m:rPr>
          <w:rPr>
            <w:rFonts w:ascii="Cambria Math" w:hAnsi="Cambria Math"/>
            <w:vertAlign w:val="subscript"/>
          </w:rPr>
          <m:t>a,b</m:t>
        </m:r>
      </m:oMath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内求和，是由</w:t>
      </w:r>
      <w:r>
        <w:rPr>
          <w:rFonts w:hint="eastAsia"/>
        </w:rPr>
        <w:t>x</w:t>
      </w:r>
      <w:r>
        <w:rPr>
          <w:rFonts w:hint="eastAsia"/>
        </w:rPr>
        <w:t>轴，线</w:t>
      </w:r>
      <w:r>
        <w:rPr>
          <w:rFonts w:hint="eastAsia"/>
        </w:rPr>
        <w:t>f(x),</w:t>
      </w:r>
      <w:r>
        <w:rPr>
          <w:rFonts w:hint="eastAsia"/>
        </w:rPr>
        <w:t>直线</w:t>
      </w:r>
      <w:r>
        <w:rPr>
          <w:rFonts w:hint="eastAsia"/>
        </w:rPr>
        <w:t>x=a,x=b</w:t>
      </w:r>
      <w:r>
        <w:rPr>
          <w:rFonts w:hint="eastAsia"/>
        </w:rPr>
        <w:t>所构成的曲边梯形的面积近似，是微分</w:t>
      </w:r>
      <w:r>
        <w:rPr>
          <w:rFonts w:hint="eastAsia"/>
        </w:rPr>
        <w:t>f(x)dx</w:t>
      </w:r>
      <w:r>
        <w:rPr>
          <w:rFonts w:hint="eastAsia"/>
        </w:rPr>
        <w:t>的累计，累计的范围是从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b,</w:t>
      </w:r>
      <w:r>
        <w:rPr>
          <w:rFonts w:hint="eastAsia"/>
        </w:rPr>
        <w:t>记为</w:t>
      </w:r>
      <m:oMath>
        <m:nary>
          <m:naryPr>
            <m:limLoc m:val="subSup"/>
            <m:ctrlPr>
              <w:rPr>
                <w:rFonts w:ascii="Cambria Math" w:hAnsi="Cambria Math"/>
                <w:vertAlign w:val="subscript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b</m:t>
            </m:r>
          </m:sup>
          <m:e/>
        </m:nary>
      </m:oMath>
      <w:r>
        <w:rPr>
          <w:rFonts w:hint="eastAsia"/>
          <w:vertAlign w:val="subscript"/>
        </w:rPr>
        <w:t>，</w:t>
      </w:r>
      <w:r>
        <w:rPr>
          <w:rFonts w:hint="eastAsia"/>
          <w:vertAlign w:val="subscript"/>
        </w:rPr>
        <w:t xml:space="preserve"> </w:t>
      </w:r>
      <w:r w:rsidRPr="00024CCE">
        <w:rPr>
          <w:rFonts w:hint="eastAsia"/>
        </w:rPr>
        <w:t>也就</w:t>
      </w:r>
      <w:r>
        <w:rPr>
          <w:rFonts w:hint="eastAsia"/>
        </w:rPr>
        <w:t>是做为整体性质的定积分是由作为反映局部性质的微分所组成的。</w:t>
      </w:r>
    </w:p>
    <w:p w:rsidR="008C0C2B" w:rsidRPr="00024CCE" w:rsidRDefault="008C0C2B" w:rsidP="00F92FC2">
      <w:pPr>
        <w:rPr>
          <w:vertAlign w:val="subscript"/>
        </w:rPr>
      </w:pPr>
      <w:r>
        <w:rPr>
          <w:rFonts w:hint="eastAsia"/>
        </w:rPr>
        <w:t>Diferentail:the product of the derivative of a function containing one variable multiplied by the increment of the independent va</w:t>
      </w:r>
      <w:r w:rsidR="00FA5FDE">
        <w:rPr>
          <w:rFonts w:hint="eastAsia"/>
        </w:rPr>
        <w:t>riable.</w:t>
      </w:r>
      <w:r w:rsidR="00FA5FDE">
        <w:rPr>
          <w:rFonts w:hint="eastAsia"/>
        </w:rPr>
        <w:t>用独立变量乘以含有一个度量的函数，然后对其求导所得的结果。</w:t>
      </w:r>
    </w:p>
    <w:p w:rsidR="00C22A68" w:rsidRDefault="00BF1038" w:rsidP="00C22A68">
      <m:oMath>
        <m:nary>
          <m:naryPr>
            <m:limLoc m:val="subSup"/>
            <m:ctrlPr>
              <w:rPr>
                <w:rFonts w:ascii="Cambria Math" w:hAnsi="Cambria Math"/>
                <w:vertAlign w:val="subscript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f</m:t>
            </m:r>
            <m:d>
              <m:dPr>
                <m:ctrlPr>
                  <w:rPr>
                    <w:rFonts w:ascii="Cambria Math" w:hAnsi="Cambria Math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dx</m:t>
            </m:r>
          </m:e>
        </m:nary>
      </m:oMath>
      <w:r w:rsidR="00C22A68" w:rsidRPr="00FB3D4D"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λ→0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func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C22A68" w:rsidRDefault="00C22A68" w:rsidP="00F92FC2">
      <m:oMath>
        <m:r>
          <m:rPr>
            <m:sty m:val="p"/>
          </m:rPr>
          <w:rPr>
            <w:rFonts w:ascii="Cambria Math" w:hAnsi="Cambria Math"/>
          </w:rPr>
          <m:t>λ=max⁡{∆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</w:t>
      </w:r>
    </w:p>
    <w:p w:rsidR="000610B4" w:rsidRDefault="000610B4" w:rsidP="00F92FC2">
      <w:r>
        <w:rPr>
          <w:rFonts w:hint="eastAsia"/>
        </w:rPr>
        <w:t>在每个小区间</w:t>
      </w:r>
      <w:r>
        <w:rPr>
          <w:rFonts w:hint="eastAsia"/>
        </w:rPr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中任取一点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ζ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675A45">
        <w:rPr>
          <w:rFonts w:hint="eastAsia"/>
        </w:rPr>
        <w:t xml:space="preserve"> ,f(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ζ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 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A273C5">
        <w:rPr>
          <w:rFonts w:hint="eastAsia"/>
        </w:rPr>
        <w:t xml:space="preserve"> </w:t>
      </w:r>
      <w:r w:rsidR="00A273C5">
        <w:rPr>
          <w:rFonts w:hint="eastAsia"/>
        </w:rPr>
        <w:t>称为积分单元。</w:t>
      </w:r>
    </w:p>
    <w:p w:rsidR="00A273C5" w:rsidRDefault="00A273C5" w:rsidP="00F92FC2">
      <w:r>
        <w:rPr>
          <w:rFonts w:hint="eastAsia"/>
        </w:rPr>
        <w:t>定积分：积分元素的和的极限。</w:t>
      </w:r>
    </w:p>
    <w:p w:rsidR="00AD4D77" w:rsidRDefault="00AD4D77" w:rsidP="00F92FC2">
      <w:pPr>
        <w:rPr>
          <w:b/>
          <w:color w:val="FF0000"/>
          <w:u w:val="single"/>
        </w:rPr>
      </w:pPr>
    </w:p>
    <w:p w:rsidR="00240DF2" w:rsidRPr="00AD4D77" w:rsidRDefault="00240DF2" w:rsidP="00F92FC2">
      <w:pPr>
        <w:rPr>
          <w:b/>
          <w:color w:val="FF0000"/>
          <w:u w:val="single"/>
        </w:rPr>
      </w:pPr>
      <w:r w:rsidRPr="00AD4D77">
        <w:rPr>
          <w:rFonts w:hint="eastAsia"/>
          <w:b/>
          <w:color w:val="FF0000"/>
          <w:u w:val="single"/>
        </w:rPr>
        <w:t xml:space="preserve">8 </w:t>
      </w:r>
      <w:r w:rsidRPr="00AD4D77">
        <w:rPr>
          <w:rFonts w:hint="eastAsia"/>
          <w:b/>
          <w:color w:val="FF0000"/>
          <w:u w:val="single"/>
        </w:rPr>
        <w:t>导数</w:t>
      </w:r>
    </w:p>
    <w:p w:rsidR="00240DF2" w:rsidRDefault="00240DF2" w:rsidP="00F92FC2">
      <w:r>
        <w:rPr>
          <w:rFonts w:hint="eastAsia"/>
        </w:rPr>
        <w:t>Derivative:the limiting value of the ratio of the change in a function to the correponding change in its independent variable</w:t>
      </w:r>
      <w:r w:rsidR="004942BD">
        <w:rPr>
          <w:rFonts w:hint="eastAsia"/>
        </w:rPr>
        <w:t>:</w:t>
      </w:r>
      <w:r w:rsidR="004942BD">
        <w:rPr>
          <w:rFonts w:hint="eastAsia"/>
        </w:rPr>
        <w:t>函数相应其自变量的变化率的有限值。</w:t>
      </w:r>
    </w:p>
    <w:p w:rsidR="000B6B50" w:rsidRDefault="000B6B50" w:rsidP="00F92FC2"/>
    <w:p w:rsidR="005165D9" w:rsidRDefault="005165D9" w:rsidP="00F92FC2"/>
    <w:p w:rsidR="005165D9" w:rsidRDefault="005165D9" w:rsidP="00F92FC2"/>
    <w:p w:rsidR="005165D9" w:rsidRDefault="005165D9" w:rsidP="00F92FC2"/>
    <w:p w:rsidR="005165D9" w:rsidRDefault="005165D9" w:rsidP="00F92FC2"/>
    <w:p w:rsidR="000B6B50" w:rsidRDefault="00BF1038" w:rsidP="00F92FC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p>
              </m:sSup>
            </m:sup>
          </m:sSup>
        </m:oMath>
      </m:oMathPara>
    </w:p>
    <w:p w:rsidR="005165D9" w:rsidRDefault="00BF1038" w:rsidP="00F92FC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:rsidR="005165D9" w:rsidRDefault="00BF1038" w:rsidP="00F92FC2">
      <m:oMathPara>
        <m:oMath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eπ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1*3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1*3*5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1*3*5*7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.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.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den>
                  </m:f>
                </m:den>
              </m:f>
            </m:den>
          </m:f>
        </m:oMath>
      </m:oMathPara>
    </w:p>
    <w:p w:rsidR="00120938" w:rsidRDefault="00120938" w:rsidP="00F92FC2">
      <w:r>
        <w:rPr>
          <w:rFonts w:hint="eastAsia"/>
        </w:rPr>
        <w:t>欧拉公式：</w:t>
      </w:r>
    </w:p>
    <w:p w:rsidR="00120938" w:rsidRDefault="00BF1038" w:rsidP="00F92FC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iπ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m:t>＝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811EC9" w:rsidRDefault="00811EC9" w:rsidP="00F92FC2">
      <w:r>
        <w:rPr>
          <w:rFonts w:hint="eastAsia"/>
        </w:rPr>
        <w:t>设</w:t>
      </w:r>
      <w:r>
        <w:rPr>
          <w:rFonts w:hint="eastAsia"/>
        </w:rPr>
        <w:t>z=x+iy(</w:t>
      </w:r>
      <w:r>
        <w:rPr>
          <w:rFonts w:hint="eastAsia"/>
        </w:rPr>
        <w:t>这里，</w:t>
      </w:r>
      <w:r>
        <w:rPr>
          <w:rFonts w:hint="eastAsia"/>
        </w:rPr>
        <w:t>i=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rad>
      </m:oMath>
      <w:r>
        <w:rPr>
          <w:rFonts w:hint="eastAsia"/>
        </w:rPr>
        <w:t>，</w:t>
      </w:r>
      <w:r>
        <w:rPr>
          <w:rFonts w:hint="eastAsia"/>
        </w:rPr>
        <w:t>x,y</w:t>
      </w:r>
      <w:r>
        <w:rPr>
          <w:rFonts w:hint="eastAsia"/>
        </w:rPr>
        <w:t>都是实数</w:t>
      </w:r>
      <w:r>
        <w:rPr>
          <w:rFonts w:hint="eastAsia"/>
        </w:rPr>
        <w:t>)</w:t>
      </w:r>
      <w:r w:rsidR="003A604F">
        <w:rPr>
          <w:rFonts w:hint="eastAsia"/>
        </w:rPr>
        <w:t>，这样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p>
        </m:sSup>
      </m:oMath>
      <w:r w:rsidR="003A604F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x+iy</m:t>
            </m:r>
          </m:sup>
        </m:sSup>
      </m:oMath>
      <w:r w:rsidR="00143771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iy</m:t>
            </m:r>
          </m:sup>
        </m:sSup>
      </m:oMath>
      <w:r w:rsidR="00143771">
        <w:rPr>
          <w:rFonts w:hint="eastAsia"/>
        </w:rPr>
        <w:t>,</w:t>
      </w:r>
      <w:r w:rsidR="00143771">
        <w:rPr>
          <w:rFonts w:hint="eastAsia"/>
        </w:rPr>
        <w:t>就是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 w:rsidR="00143771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iy</m:t>
            </m:r>
          </m:sup>
        </m:sSup>
      </m:oMath>
      <w:r w:rsidR="004948B5">
        <w:rPr>
          <w:rFonts w:hint="eastAsia"/>
        </w:rPr>
        <w:t>.</w:t>
      </w:r>
    </w:p>
    <w:p w:rsidR="004948B5" w:rsidRDefault="004948B5" w:rsidP="00F92FC2">
      <w:r>
        <w:rPr>
          <w:rFonts w:hint="eastAsia"/>
        </w:rPr>
        <w:t>用牛顿幂级数展开式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+…,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-∞&lt;x&lt;∞</m:t>
        </m:r>
      </m:oMath>
    </w:p>
    <w:p w:rsidR="004948B5" w:rsidRDefault="004948B5" w:rsidP="00F92FC2">
      <w:r>
        <w:rPr>
          <w:rFonts w:hint="eastAsia"/>
        </w:rPr>
        <w:t>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iy</m:t>
            </m:r>
          </m:sup>
        </m:sSup>
      </m:oMath>
      <w:r>
        <w:rPr>
          <w:rFonts w:hint="eastAsia"/>
        </w:rPr>
        <w:t>展开，就得到：</w:t>
      </w:r>
    </w:p>
    <w:p w:rsidR="002850FB" w:rsidRDefault="00BF1038" w:rsidP="00F92FC2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 w:rsidR="009F7F62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iy</m:t>
            </m:r>
          </m:sup>
        </m:sSup>
      </m:oMath>
      <w:r w:rsidR="009F7F62">
        <w:rPr>
          <w:rFonts w:hint="eastAsia"/>
        </w:rPr>
        <w:t>=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iy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iy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iy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</w:rPr>
              <m:t>6!</m:t>
            </m:r>
          </m:den>
        </m:f>
        <m:r>
          <w:rPr>
            <w:rFonts w:ascii="Cambria Math" w:hAnsi="Cambria Math"/>
          </w:rPr>
          <m:t>-…</m:t>
        </m:r>
      </m:oMath>
    </w:p>
    <w:p w:rsidR="0072325A" w:rsidRDefault="0072325A" w:rsidP="00F92FC2">
      <w:r>
        <w:rPr>
          <w:rFonts w:hint="eastAsia"/>
        </w:rPr>
        <w:t xml:space="preserve">        =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</w:rPr>
              <m:t>6!</m:t>
            </m:r>
          </m:den>
        </m:f>
        <m:r>
          <w:rPr>
            <w:rFonts w:ascii="Cambria Math" w:hAnsi="Cambria Math"/>
          </w:rPr>
          <m:t>+…)+i(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/>
          </w:rPr>
          <m:t>-…)</m:t>
        </m:r>
      </m:oMath>
    </w:p>
    <w:p w:rsidR="0072325A" w:rsidRDefault="0072325A" w:rsidP="00F92FC2">
      <w:r>
        <w:rPr>
          <w:rFonts w:hint="eastAsia"/>
        </w:rPr>
        <w:t xml:space="preserve">        =</w:t>
      </w:r>
      <w:r w:rsidR="005155B7">
        <w:rPr>
          <w:rFonts w:hint="eastAsia"/>
        </w:rPr>
        <w:t>cosy+isiny</w:t>
      </w:r>
    </w:p>
    <w:p w:rsidR="0072325A" w:rsidRDefault="0072325A" w:rsidP="00F92FC2">
      <w:r>
        <w:rPr>
          <w:rFonts w:hint="eastAsia"/>
        </w:rPr>
        <w:t xml:space="preserve">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iy</m:t>
            </m:r>
          </m:sup>
        </m:sSup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x+iy</m:t>
            </m:r>
          </m:sup>
        </m:sSup>
      </m:oMath>
      <w:r w:rsidR="005155B7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 w:rsidR="005155B7">
        <w:rPr>
          <w:rFonts w:hint="eastAsia"/>
        </w:rPr>
        <w:t>cosy+isiny</w:t>
      </w:r>
    </w:p>
    <w:p w:rsidR="0028213B" w:rsidRDefault="00BF1038" w:rsidP="0028213B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iy</m:t>
            </m:r>
          </m:sup>
        </m:sSup>
      </m:oMath>
      <w:r w:rsidR="0028213B">
        <w:rPr>
          <w:rFonts w:hint="eastAsia"/>
        </w:rPr>
        <w:t>=cosy+isiny</w:t>
      </w:r>
    </w:p>
    <w:p w:rsidR="0028213B" w:rsidRDefault="0028213B" w:rsidP="0028213B">
      <w:r>
        <w:rPr>
          <w:rFonts w:hint="eastAsia"/>
        </w:rPr>
        <w:t>设这个欧拉公式中的</w:t>
      </w:r>
      <w:r>
        <w:rPr>
          <w:rFonts w:hint="eastAsia"/>
        </w:rPr>
        <w:t>y=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,</w:t>
      </w:r>
      <w:r>
        <w:rPr>
          <w:rFonts w:hint="eastAsia"/>
        </w:rPr>
        <w:t>就得到了上述欧拉公式：</w:t>
      </w:r>
      <w:r>
        <w:rPr>
          <w:rFonts w:ascii="Cambria Math" w:hAnsi="Cambria Math"/>
        </w:rP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iπ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m:t>＝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28213B" w:rsidRDefault="0028213B" w:rsidP="00F92FC2">
      <w:pPr>
        <w:rPr>
          <w:rFonts w:hint="eastAsia"/>
        </w:rPr>
      </w:pPr>
    </w:p>
    <w:p w:rsidR="00CD5A92" w:rsidRPr="00CD5A92" w:rsidRDefault="00CD5A92" w:rsidP="00F92FC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x=(493.8*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/5.104)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</m:oMath>
      </m:oMathPara>
    </w:p>
    <w:sectPr w:rsidR="00CD5A92" w:rsidRPr="00CD5A92" w:rsidSect="006755FD">
      <w:headerReference w:type="default" r:id="rId7"/>
      <w:pgSz w:w="11906" w:h="16838"/>
      <w:pgMar w:top="851" w:right="849" w:bottom="709" w:left="709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6DF" w:rsidRDefault="002F56DF" w:rsidP="006755FD">
      <w:r>
        <w:separator/>
      </w:r>
    </w:p>
  </w:endnote>
  <w:endnote w:type="continuationSeparator" w:id="0">
    <w:p w:rsidR="002F56DF" w:rsidRDefault="002F56DF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6DF" w:rsidRDefault="002F56DF" w:rsidP="006755FD">
      <w:r>
        <w:separator/>
      </w:r>
    </w:p>
  </w:footnote>
  <w:footnote w:type="continuationSeparator" w:id="0">
    <w:p w:rsidR="002F56DF" w:rsidRDefault="002F56DF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4AC" w:rsidRPr="00E56137" w:rsidRDefault="00B774AC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Pr="00E56137">
      <w:rPr>
        <w:sz w:val="18"/>
        <w:szCs w:val="18"/>
      </w:rPr>
      <w:fldChar w:fldCharType="begin"/>
    </w:r>
    <w:r w:rsidRPr="00E56137">
      <w:rPr>
        <w:sz w:val="18"/>
        <w:szCs w:val="18"/>
      </w:rPr>
      <w:instrText xml:space="preserve"> PAGE </w:instrText>
    </w:r>
    <w:r w:rsidRPr="00E56137">
      <w:rPr>
        <w:sz w:val="18"/>
        <w:szCs w:val="18"/>
      </w:rPr>
      <w:fldChar w:fldCharType="separate"/>
    </w:r>
    <w:r w:rsidR="008F70FA">
      <w:rPr>
        <w:noProof/>
        <w:sz w:val="18"/>
        <w:szCs w:val="18"/>
      </w:rPr>
      <w:t>3</w:t>
    </w:r>
    <w:r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Pr="00E56137">
      <w:rPr>
        <w:sz w:val="18"/>
        <w:szCs w:val="18"/>
      </w:rPr>
      <w:fldChar w:fldCharType="begin"/>
    </w:r>
    <w:r w:rsidRPr="00E56137">
      <w:rPr>
        <w:sz w:val="18"/>
        <w:szCs w:val="18"/>
      </w:rPr>
      <w:instrText xml:space="preserve"> NUMPAGES  </w:instrText>
    </w:r>
    <w:r w:rsidRPr="00E56137">
      <w:rPr>
        <w:sz w:val="18"/>
        <w:szCs w:val="18"/>
      </w:rPr>
      <w:fldChar w:fldCharType="separate"/>
    </w:r>
    <w:r w:rsidR="008F70FA">
      <w:rPr>
        <w:noProof/>
        <w:sz w:val="18"/>
        <w:szCs w:val="18"/>
      </w:rPr>
      <w:t>3</w:t>
    </w:r>
    <w:r w:rsidRPr="00E56137">
      <w:rPr>
        <w:sz w:val="18"/>
        <w:szCs w:val="1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643F"/>
    <w:rsid w:val="00007A0E"/>
    <w:rsid w:val="00020F51"/>
    <w:rsid w:val="00024CCE"/>
    <w:rsid w:val="0003020D"/>
    <w:rsid w:val="000304BE"/>
    <w:rsid w:val="00031258"/>
    <w:rsid w:val="000329D5"/>
    <w:rsid w:val="00036A6A"/>
    <w:rsid w:val="0004163D"/>
    <w:rsid w:val="00047D34"/>
    <w:rsid w:val="00050569"/>
    <w:rsid w:val="000610B4"/>
    <w:rsid w:val="00076CEC"/>
    <w:rsid w:val="000813F0"/>
    <w:rsid w:val="000A2F9C"/>
    <w:rsid w:val="000B6B50"/>
    <w:rsid w:val="000C01B8"/>
    <w:rsid w:val="000C0369"/>
    <w:rsid w:val="000D16B3"/>
    <w:rsid w:val="000D433F"/>
    <w:rsid w:val="000D4A47"/>
    <w:rsid w:val="000D6891"/>
    <w:rsid w:val="00101590"/>
    <w:rsid w:val="00110780"/>
    <w:rsid w:val="00115042"/>
    <w:rsid w:val="00120938"/>
    <w:rsid w:val="00124443"/>
    <w:rsid w:val="00127849"/>
    <w:rsid w:val="00143771"/>
    <w:rsid w:val="00152C12"/>
    <w:rsid w:val="00153CBC"/>
    <w:rsid w:val="00156958"/>
    <w:rsid w:val="001736CB"/>
    <w:rsid w:val="00175F89"/>
    <w:rsid w:val="001869C8"/>
    <w:rsid w:val="001A115E"/>
    <w:rsid w:val="001A1A1F"/>
    <w:rsid w:val="001A64D0"/>
    <w:rsid w:val="001B2B29"/>
    <w:rsid w:val="001B685C"/>
    <w:rsid w:val="001C01F6"/>
    <w:rsid w:val="001C0CA9"/>
    <w:rsid w:val="001D744A"/>
    <w:rsid w:val="001E0282"/>
    <w:rsid w:val="001E280B"/>
    <w:rsid w:val="001F000C"/>
    <w:rsid w:val="001F5D45"/>
    <w:rsid w:val="001F675F"/>
    <w:rsid w:val="001F6C7C"/>
    <w:rsid w:val="00203796"/>
    <w:rsid w:val="00227867"/>
    <w:rsid w:val="002325F1"/>
    <w:rsid w:val="00235988"/>
    <w:rsid w:val="002359C0"/>
    <w:rsid w:val="00237AF5"/>
    <w:rsid w:val="00240121"/>
    <w:rsid w:val="00240DF2"/>
    <w:rsid w:val="002453CA"/>
    <w:rsid w:val="002511DF"/>
    <w:rsid w:val="0026557E"/>
    <w:rsid w:val="00277E8E"/>
    <w:rsid w:val="00277EB6"/>
    <w:rsid w:val="002812AE"/>
    <w:rsid w:val="0028213B"/>
    <w:rsid w:val="00283377"/>
    <w:rsid w:val="002850FB"/>
    <w:rsid w:val="00285684"/>
    <w:rsid w:val="00295305"/>
    <w:rsid w:val="002B2315"/>
    <w:rsid w:val="002D3340"/>
    <w:rsid w:val="002E5DE8"/>
    <w:rsid w:val="002E6560"/>
    <w:rsid w:val="002F40CD"/>
    <w:rsid w:val="002F56DF"/>
    <w:rsid w:val="0030221A"/>
    <w:rsid w:val="00333F9F"/>
    <w:rsid w:val="00347FBB"/>
    <w:rsid w:val="00356946"/>
    <w:rsid w:val="00366229"/>
    <w:rsid w:val="00367179"/>
    <w:rsid w:val="003741A7"/>
    <w:rsid w:val="00376088"/>
    <w:rsid w:val="00394022"/>
    <w:rsid w:val="003A5FF4"/>
    <w:rsid w:val="003A604F"/>
    <w:rsid w:val="003A6AED"/>
    <w:rsid w:val="003A71FB"/>
    <w:rsid w:val="003B5DBE"/>
    <w:rsid w:val="003C3689"/>
    <w:rsid w:val="003E0282"/>
    <w:rsid w:val="003F25F3"/>
    <w:rsid w:val="00403CA1"/>
    <w:rsid w:val="00404397"/>
    <w:rsid w:val="00450095"/>
    <w:rsid w:val="00456ED1"/>
    <w:rsid w:val="00467555"/>
    <w:rsid w:val="00467772"/>
    <w:rsid w:val="0047535A"/>
    <w:rsid w:val="004754B7"/>
    <w:rsid w:val="00491DFE"/>
    <w:rsid w:val="004942BD"/>
    <w:rsid w:val="004948B5"/>
    <w:rsid w:val="00497E3B"/>
    <w:rsid w:val="004A6749"/>
    <w:rsid w:val="004B66D6"/>
    <w:rsid w:val="004B7A13"/>
    <w:rsid w:val="004C1F04"/>
    <w:rsid w:val="004D3121"/>
    <w:rsid w:val="004D40B0"/>
    <w:rsid w:val="004D5C2F"/>
    <w:rsid w:val="004F4460"/>
    <w:rsid w:val="004F44EC"/>
    <w:rsid w:val="004F6749"/>
    <w:rsid w:val="0050585E"/>
    <w:rsid w:val="00510963"/>
    <w:rsid w:val="005155B7"/>
    <w:rsid w:val="005165D9"/>
    <w:rsid w:val="00517B2F"/>
    <w:rsid w:val="005259CE"/>
    <w:rsid w:val="00533A14"/>
    <w:rsid w:val="00561059"/>
    <w:rsid w:val="005750F0"/>
    <w:rsid w:val="0057513E"/>
    <w:rsid w:val="005844FC"/>
    <w:rsid w:val="005B027A"/>
    <w:rsid w:val="005B14B6"/>
    <w:rsid w:val="005D1A78"/>
    <w:rsid w:val="005E3D69"/>
    <w:rsid w:val="005E5C17"/>
    <w:rsid w:val="005F62FE"/>
    <w:rsid w:val="00605697"/>
    <w:rsid w:val="00630030"/>
    <w:rsid w:val="00632B54"/>
    <w:rsid w:val="006358F4"/>
    <w:rsid w:val="006422BA"/>
    <w:rsid w:val="0064296D"/>
    <w:rsid w:val="00644BDE"/>
    <w:rsid w:val="00666CD8"/>
    <w:rsid w:val="00674E5F"/>
    <w:rsid w:val="0067523C"/>
    <w:rsid w:val="006755FD"/>
    <w:rsid w:val="00675A45"/>
    <w:rsid w:val="00684270"/>
    <w:rsid w:val="0068598F"/>
    <w:rsid w:val="006937BD"/>
    <w:rsid w:val="0069537F"/>
    <w:rsid w:val="00695927"/>
    <w:rsid w:val="00695F06"/>
    <w:rsid w:val="006960CF"/>
    <w:rsid w:val="006962CE"/>
    <w:rsid w:val="006B45D3"/>
    <w:rsid w:val="006C2304"/>
    <w:rsid w:val="006C631A"/>
    <w:rsid w:val="006D0B2C"/>
    <w:rsid w:val="006D2828"/>
    <w:rsid w:val="006D5605"/>
    <w:rsid w:val="006E4000"/>
    <w:rsid w:val="0070015D"/>
    <w:rsid w:val="00720861"/>
    <w:rsid w:val="00722BE5"/>
    <w:rsid w:val="00722C1B"/>
    <w:rsid w:val="0072325A"/>
    <w:rsid w:val="00731C2F"/>
    <w:rsid w:val="00732E81"/>
    <w:rsid w:val="00736F66"/>
    <w:rsid w:val="00756B16"/>
    <w:rsid w:val="0076239D"/>
    <w:rsid w:val="007624BA"/>
    <w:rsid w:val="00765B2F"/>
    <w:rsid w:val="007771F8"/>
    <w:rsid w:val="00781357"/>
    <w:rsid w:val="00790A1B"/>
    <w:rsid w:val="00793C5A"/>
    <w:rsid w:val="007A7381"/>
    <w:rsid w:val="007B21D6"/>
    <w:rsid w:val="007C0AF4"/>
    <w:rsid w:val="007C1140"/>
    <w:rsid w:val="007D3FB3"/>
    <w:rsid w:val="007D4A27"/>
    <w:rsid w:val="007F46B9"/>
    <w:rsid w:val="00807471"/>
    <w:rsid w:val="00811EC9"/>
    <w:rsid w:val="00820130"/>
    <w:rsid w:val="00820569"/>
    <w:rsid w:val="0083412E"/>
    <w:rsid w:val="00844234"/>
    <w:rsid w:val="00844F08"/>
    <w:rsid w:val="008565A7"/>
    <w:rsid w:val="00861FD1"/>
    <w:rsid w:val="00862541"/>
    <w:rsid w:val="00862840"/>
    <w:rsid w:val="0086288F"/>
    <w:rsid w:val="00863964"/>
    <w:rsid w:val="00872414"/>
    <w:rsid w:val="00873852"/>
    <w:rsid w:val="00894D56"/>
    <w:rsid w:val="0089610D"/>
    <w:rsid w:val="008A25F4"/>
    <w:rsid w:val="008B574F"/>
    <w:rsid w:val="008C0B8E"/>
    <w:rsid w:val="008C0C2B"/>
    <w:rsid w:val="008D636F"/>
    <w:rsid w:val="008F49CB"/>
    <w:rsid w:val="008F4CE1"/>
    <w:rsid w:val="008F70FA"/>
    <w:rsid w:val="009077D6"/>
    <w:rsid w:val="00912DC8"/>
    <w:rsid w:val="00913A48"/>
    <w:rsid w:val="00926B13"/>
    <w:rsid w:val="00940023"/>
    <w:rsid w:val="00944C0A"/>
    <w:rsid w:val="00956D5B"/>
    <w:rsid w:val="00962D52"/>
    <w:rsid w:val="0097021D"/>
    <w:rsid w:val="00970CCA"/>
    <w:rsid w:val="00975366"/>
    <w:rsid w:val="0097678E"/>
    <w:rsid w:val="00980E2C"/>
    <w:rsid w:val="00984AF5"/>
    <w:rsid w:val="00994ECD"/>
    <w:rsid w:val="0099620E"/>
    <w:rsid w:val="009A16A7"/>
    <w:rsid w:val="009A286C"/>
    <w:rsid w:val="009A64A1"/>
    <w:rsid w:val="009B443F"/>
    <w:rsid w:val="009C2BA3"/>
    <w:rsid w:val="009C2C1A"/>
    <w:rsid w:val="009E20CC"/>
    <w:rsid w:val="009F2688"/>
    <w:rsid w:val="009F6A85"/>
    <w:rsid w:val="009F7F62"/>
    <w:rsid w:val="00A079E5"/>
    <w:rsid w:val="00A105CE"/>
    <w:rsid w:val="00A11CFB"/>
    <w:rsid w:val="00A11E1E"/>
    <w:rsid w:val="00A130F7"/>
    <w:rsid w:val="00A206CB"/>
    <w:rsid w:val="00A2690D"/>
    <w:rsid w:val="00A273C5"/>
    <w:rsid w:val="00A278F0"/>
    <w:rsid w:val="00A44CA8"/>
    <w:rsid w:val="00A64BEA"/>
    <w:rsid w:val="00A77E20"/>
    <w:rsid w:val="00A811AC"/>
    <w:rsid w:val="00A91D27"/>
    <w:rsid w:val="00AA6912"/>
    <w:rsid w:val="00AB560D"/>
    <w:rsid w:val="00AC6532"/>
    <w:rsid w:val="00AD4D77"/>
    <w:rsid w:val="00AF0A36"/>
    <w:rsid w:val="00AF3759"/>
    <w:rsid w:val="00B04735"/>
    <w:rsid w:val="00B1724E"/>
    <w:rsid w:val="00B41846"/>
    <w:rsid w:val="00B41BD2"/>
    <w:rsid w:val="00B41D12"/>
    <w:rsid w:val="00B5178F"/>
    <w:rsid w:val="00B52FDB"/>
    <w:rsid w:val="00B57F14"/>
    <w:rsid w:val="00B61F0F"/>
    <w:rsid w:val="00B63FF4"/>
    <w:rsid w:val="00B774AC"/>
    <w:rsid w:val="00B90E4A"/>
    <w:rsid w:val="00B96ED7"/>
    <w:rsid w:val="00B9742A"/>
    <w:rsid w:val="00BE4058"/>
    <w:rsid w:val="00BE563E"/>
    <w:rsid w:val="00BF1038"/>
    <w:rsid w:val="00BF26EE"/>
    <w:rsid w:val="00C05166"/>
    <w:rsid w:val="00C17405"/>
    <w:rsid w:val="00C22A68"/>
    <w:rsid w:val="00C602D4"/>
    <w:rsid w:val="00C67EF0"/>
    <w:rsid w:val="00C71C0A"/>
    <w:rsid w:val="00C83019"/>
    <w:rsid w:val="00CA2A01"/>
    <w:rsid w:val="00CA64C9"/>
    <w:rsid w:val="00CC47A3"/>
    <w:rsid w:val="00CC6906"/>
    <w:rsid w:val="00CC6B31"/>
    <w:rsid w:val="00CC72D4"/>
    <w:rsid w:val="00CD21DE"/>
    <w:rsid w:val="00CD31E4"/>
    <w:rsid w:val="00CD5A92"/>
    <w:rsid w:val="00D0643F"/>
    <w:rsid w:val="00D2698E"/>
    <w:rsid w:val="00D318C4"/>
    <w:rsid w:val="00D33BDA"/>
    <w:rsid w:val="00D3432A"/>
    <w:rsid w:val="00D41C2D"/>
    <w:rsid w:val="00D43B80"/>
    <w:rsid w:val="00D44BAE"/>
    <w:rsid w:val="00D50A8D"/>
    <w:rsid w:val="00D67370"/>
    <w:rsid w:val="00D90FAF"/>
    <w:rsid w:val="00DA5584"/>
    <w:rsid w:val="00DB248A"/>
    <w:rsid w:val="00DC4DAB"/>
    <w:rsid w:val="00DD3030"/>
    <w:rsid w:val="00DD3AF1"/>
    <w:rsid w:val="00DE03D9"/>
    <w:rsid w:val="00DF21F8"/>
    <w:rsid w:val="00E0028B"/>
    <w:rsid w:val="00E0318F"/>
    <w:rsid w:val="00E24C2D"/>
    <w:rsid w:val="00E27AC9"/>
    <w:rsid w:val="00E3368D"/>
    <w:rsid w:val="00E37D6B"/>
    <w:rsid w:val="00E4083C"/>
    <w:rsid w:val="00E44FB5"/>
    <w:rsid w:val="00E56137"/>
    <w:rsid w:val="00E6510F"/>
    <w:rsid w:val="00E72554"/>
    <w:rsid w:val="00E741ED"/>
    <w:rsid w:val="00E76DAC"/>
    <w:rsid w:val="00E7716E"/>
    <w:rsid w:val="00E7789E"/>
    <w:rsid w:val="00E87598"/>
    <w:rsid w:val="00E91413"/>
    <w:rsid w:val="00E974F2"/>
    <w:rsid w:val="00EA67EC"/>
    <w:rsid w:val="00EA778C"/>
    <w:rsid w:val="00EB022E"/>
    <w:rsid w:val="00EB1D6A"/>
    <w:rsid w:val="00ED279E"/>
    <w:rsid w:val="00F115D2"/>
    <w:rsid w:val="00F13053"/>
    <w:rsid w:val="00F1508E"/>
    <w:rsid w:val="00F152D0"/>
    <w:rsid w:val="00F16ED3"/>
    <w:rsid w:val="00F204CE"/>
    <w:rsid w:val="00F20EA2"/>
    <w:rsid w:val="00F22E39"/>
    <w:rsid w:val="00F310C7"/>
    <w:rsid w:val="00F34765"/>
    <w:rsid w:val="00F35082"/>
    <w:rsid w:val="00F6032A"/>
    <w:rsid w:val="00F641AE"/>
    <w:rsid w:val="00F64DAF"/>
    <w:rsid w:val="00F65460"/>
    <w:rsid w:val="00F703A7"/>
    <w:rsid w:val="00F73E88"/>
    <w:rsid w:val="00F75468"/>
    <w:rsid w:val="00F85D21"/>
    <w:rsid w:val="00F92FC2"/>
    <w:rsid w:val="00FA56CD"/>
    <w:rsid w:val="00FA5FDE"/>
    <w:rsid w:val="00FA6C62"/>
    <w:rsid w:val="00FB3D4D"/>
    <w:rsid w:val="00FC1522"/>
    <w:rsid w:val="00FC5285"/>
    <w:rsid w:val="00FD1E2E"/>
    <w:rsid w:val="00FD6CA8"/>
    <w:rsid w:val="00FD6EC8"/>
    <w:rsid w:val="00FD7B8D"/>
    <w:rsid w:val="00FE2AF4"/>
    <w:rsid w:val="00FF0170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0643F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D064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64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14</cp:revision>
  <dcterms:created xsi:type="dcterms:W3CDTF">2011-05-04T07:57:00Z</dcterms:created>
  <dcterms:modified xsi:type="dcterms:W3CDTF">2011-10-05T04:49:00Z</dcterms:modified>
</cp:coreProperties>
</file>