
<file path=[Content_Types].xml><?xml version="1.0" encoding="utf-8"?>
<Types xmlns="http://schemas.openxmlformats.org/package/2006/content-types">
  <Override PartName="/word/footnotes.xml" ContentType="application/vnd.openxmlformats-officedocument.wordprocessingml.footnot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B76D9F" w:rsidRPr="00B76D9F" w:rsidRDefault="00B76D9F" w:rsidP="00B76D9F">
      <w:pPr>
        <w:widowControl/>
        <w:pBdr>
          <w:top w:val="single" w:sz="4" w:space="0" w:color="AAAAAA"/>
          <w:left w:val="single" w:sz="4" w:space="0" w:color="AAAAAA"/>
          <w:bottom w:val="single" w:sz="4" w:space="0" w:color="AAAAAA"/>
          <w:right w:val="single" w:sz="4" w:space="0" w:color="AAAAAA"/>
        </w:pBdr>
        <w:jc w:val="left"/>
        <w:outlineLvl w:val="0"/>
        <w:rPr>
          <w:rFonts w:ascii="宋体" w:eastAsia="宋体" w:hAnsi="宋体" w:cs="宋体" w:hint="eastAsia"/>
          <w:b/>
          <w:bCs/>
          <w:color w:val="333333"/>
          <w:kern w:val="36"/>
          <w:sz w:val="16"/>
          <w:szCs w:val="16"/>
        </w:rPr>
      </w:pPr>
      <w:r w:rsidRPr="00B76D9F">
        <w:rPr>
          <w:rFonts w:ascii="宋体" w:eastAsia="宋体" w:hAnsi="宋体" w:cs="宋体" w:hint="eastAsia"/>
          <w:b/>
          <w:bCs/>
          <w:color w:val="333333"/>
          <w:kern w:val="36"/>
          <w:sz w:val="16"/>
          <w:szCs w:val="16"/>
        </w:rPr>
        <w:t xml:space="preserve">内存发展大事记  </w:t>
      </w:r>
    </w:p>
    <w:p w:rsidR="00B76D9F" w:rsidRPr="00B76D9F" w:rsidRDefault="00B76D9F" w:rsidP="00B76D9F">
      <w:pPr>
        <w:widowControl/>
        <w:spacing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内存的发展历程 </w:t>
      </w:r>
    </w:p>
    <w:p w:rsidR="00B76D9F" w:rsidRPr="00B76D9F" w:rsidRDefault="00B76D9F" w:rsidP="00B76D9F">
      <w:pPr>
        <w:widowControl/>
        <w:spacing w:line="250" w:lineRule="atLeast"/>
        <w:jc w:val="left"/>
        <w:rPr>
          <w:rFonts w:ascii="宋体" w:eastAsia="宋体" w:hAnsi="宋体" w:cs="宋体" w:hint="eastAsia"/>
          <w:color w:val="333333"/>
          <w:kern w:val="0"/>
          <w:sz w:val="14"/>
          <w:szCs w:val="14"/>
        </w:rPr>
      </w:pPr>
    </w:p>
    <w:p w:rsidR="00B76D9F" w:rsidRPr="00B76D9F" w:rsidRDefault="00B76D9F" w:rsidP="00B76D9F">
      <w:pPr>
        <w:widowControl/>
        <w:spacing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作为PC不可缺少的重要核心部件——内存，它伴随着DIY硬件走过了多年历程。从286时代的30pin SIMM内存、486时代的72pin SIMM 内存，到Pentium时代的EDO DRAM内存、PII时代的SDRAM内存，到P4时代的DDR内存和目前9X5平台的DDR2内存。内存从规格、技术、总线带宽等不断更新换代。不过我们有理由相信，内存的更新换代可谓万变不离其宗，其目的在于提高内存的带宽，以满足CPU不断攀升的带宽要求、避免成为高速CPU运算的瓶颈。那么，内存在PC领域有着怎样的精彩人生呢？下面让我们一起来了解内存发展的历史吧。</w:t>
      </w:r>
    </w:p>
    <w:p w:rsidR="00B76D9F" w:rsidRPr="00B76D9F" w:rsidRDefault="00B76D9F" w:rsidP="00B76D9F">
      <w:pPr>
        <w:widowControl/>
        <w:spacing w:line="250" w:lineRule="atLeast"/>
        <w:jc w:val="left"/>
        <w:rPr>
          <w:rFonts w:ascii="宋体" w:eastAsia="宋体" w:hAnsi="宋体" w:cs="宋体" w:hint="eastAsia"/>
          <w:color w:val="333333"/>
          <w:kern w:val="0"/>
          <w:sz w:val="14"/>
          <w:szCs w:val="14"/>
        </w:rPr>
      </w:pPr>
    </w:p>
    <w:p w:rsidR="00B76D9F" w:rsidRPr="00B76D9F" w:rsidRDefault="00B76D9F" w:rsidP="00B76D9F">
      <w:pPr>
        <w:widowControl/>
        <w:spacing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b/>
          <w:bCs/>
          <w:color w:val="333333"/>
          <w:kern w:val="0"/>
          <w:sz w:val="14"/>
        </w:rPr>
        <w:t>一、历史起源——内存条概念</w:t>
      </w:r>
      <w:r w:rsidRPr="00B76D9F">
        <w:rPr>
          <w:rFonts w:ascii="宋体" w:eastAsia="宋体" w:hAnsi="宋体" w:cs="宋体" w:hint="eastAsia"/>
          <w:color w:val="333333"/>
          <w:kern w:val="0"/>
          <w:sz w:val="14"/>
          <w:szCs w:val="14"/>
        </w:rPr>
        <w:t xml:space="preserve"> </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如果你细心的观察，显存（或缓存）在目前的DIY硬件上都很容易看到，显卡显存、硬盘或光驱的缓存大小直接影响到设备的性能，而寄存器也许是最能代表PC硬件设备离不开RAM的，的确如此，如果没有内存，那么PC将无法运转，所以内存自然成为DIY用户讨论的重点话题。</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在刚刚开始的时候，PC上所使用的内存是一块块的IC，要让它能为PC服务，就必须将其焊接到主板上，但这也给后期维护带来的问题，因为一旦某一块内存IC坏了，就必须焊下来才能更换，由于焊接上去的IC不容易取下来，同时加上用户也不具备焊接知识（焊接需要掌握焊接技术，同时风险性也大），这似乎维修起来太麻烦。</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因此，PC设计人员推出了模块化的条装内存，每一条上集成了多块内存IC，同时在主板上也设计相应的内存插槽，这样内存条就方便随意安装与拆卸了（如图1），内存的维修、升级都变得非常简单，这就是内存“条”的来源。</w:t>
      </w:r>
    </w:p>
    <w:p w:rsidR="00B76D9F" w:rsidRPr="00B76D9F" w:rsidRDefault="00B76D9F" w:rsidP="00B76D9F">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29100" cy="1885950"/>
            <wp:effectExtent l="19050" t="0" r="0" b="0"/>
            <wp:docPr id="1" name="图片 1" descr="http://www.pconline.com.cn/diy/cpu/study_cpu/0509/pic/050926tomkin30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http://www.pconline.com.cn/diy/cpu/study_cpu/0509/pic/050926tomkin301.JPG"/>
                    <pic:cNvPicPr>
                      <a:picLocks noChangeAspect="1" noChangeArrowheads="1"/>
                    </pic:cNvPicPr>
                  </pic:nvPicPr>
                  <pic:blipFill>
                    <a:blip r:embed="rId6"/>
                    <a:srcRect/>
                    <a:stretch>
                      <a:fillRect/>
                    </a:stretch>
                  </pic:blipFill>
                  <pic:spPr bwMode="auto">
                    <a:xfrm>
                      <a:off x="0" y="0"/>
                      <a:ext cx="4229100" cy="1885950"/>
                    </a:xfrm>
                    <a:prstGeom prst="rect">
                      <a:avLst/>
                    </a:prstGeom>
                    <a:noFill/>
                    <a:ln w="9525">
                      <a:noFill/>
                      <a:miter lim="800000"/>
                      <a:headEnd/>
                      <a:tailEnd/>
                    </a:ln>
                  </pic:spPr>
                </pic:pic>
              </a:graphicData>
            </a:graphic>
          </wp:inline>
        </w:drawing>
      </w:r>
      <w:r w:rsidRPr="00B76D9F">
        <w:rPr>
          <w:rFonts w:ascii="宋体" w:eastAsia="宋体" w:hAnsi="宋体" w:cs="宋体" w:hint="eastAsia"/>
          <w:color w:val="333333"/>
          <w:kern w:val="0"/>
          <w:sz w:val="14"/>
          <w:szCs w:val="14"/>
        </w:rPr>
        <w:br/>
        <w:t>图1，内存条与内存槽的出现</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小帖士：内存(Random Access Memory，RAM)的主要功能是暂存数据及指令。我们可以同时写数据到RAM 内存，也可以从RAM 读取数据。由于内存历来都是系统中最大的性能瓶颈之一，因此从某种角度而言，内存技术的改进甚至比CPU 以及其它技术更为令人激动。</w:t>
      </w:r>
    </w:p>
    <w:p w:rsidR="00B76D9F" w:rsidRPr="00B76D9F" w:rsidRDefault="00B76D9F" w:rsidP="00B76D9F">
      <w:pPr>
        <w:widowControl/>
        <w:spacing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w:t>
      </w:r>
      <w:r w:rsidRPr="00B76D9F">
        <w:rPr>
          <w:rFonts w:ascii="宋体" w:eastAsia="宋体" w:hAnsi="宋体" w:cs="宋体" w:hint="eastAsia"/>
          <w:b/>
          <w:bCs/>
          <w:color w:val="333333"/>
          <w:kern w:val="0"/>
          <w:sz w:val="14"/>
        </w:rPr>
        <w:t>二、开山鼻祖——SIMM 内存</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在80286主板发布之前，内存并没有被世人所重视，这个时候的内存是直接固化在主板上，而且容量只有64 ～256KB，对于当时PC所运行的工作程序来说，这种内存的性能以及容量足以满足当时软件程序的处理需要。不过随着软件程序和新一代80286硬件平台的出现，程序和硬件对内存性能提出了更高要求，为了提高速度并扩大容量，内存必须以独立的封装形式出现，因而诞生了前面我们所提到的“内存条”概念。</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在80286主板刚推出的时候，内存条采用了SIMM（Single In-lineMemory Modules，单边接触内存模组）接口，容量为30pin、256kb，必须是由8 片数据位和1 片校验位组成1 个bank，正因如此，我们见到的30pin SIMM一般是四条一起使用。自1982年PC进入民用市场一直到现在，搭配80286处理器的30pin SIMM 内存是内存领域的开山鼻祖（如图2）。</w:t>
      </w:r>
    </w:p>
    <w:p w:rsidR="00B76D9F" w:rsidRPr="00B76D9F" w:rsidRDefault="00B76D9F" w:rsidP="00B76D9F">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667000" cy="1581150"/>
            <wp:effectExtent l="19050" t="0" r="0" b="0"/>
            <wp:docPr id="2" name="图片 2" descr="http://www.pconline.com.cn/diy/cpu/study_cpu/0509/pic/050926tomkin30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http://www.pconline.com.cn/diy/cpu/study_cpu/0509/pic/050926tomkin302.jpg"/>
                    <pic:cNvPicPr>
                      <a:picLocks noChangeAspect="1" noChangeArrowheads="1"/>
                    </pic:cNvPicPr>
                  </pic:nvPicPr>
                  <pic:blipFill>
                    <a:blip r:embed="rId7"/>
                    <a:srcRect/>
                    <a:stretch>
                      <a:fillRect/>
                    </a:stretch>
                  </pic:blipFill>
                  <pic:spPr bwMode="auto">
                    <a:xfrm>
                      <a:off x="0" y="0"/>
                      <a:ext cx="2667000" cy="1581150"/>
                    </a:xfrm>
                    <a:prstGeom prst="rect">
                      <a:avLst/>
                    </a:prstGeom>
                    <a:noFill/>
                    <a:ln w="9525">
                      <a:noFill/>
                      <a:miter lim="800000"/>
                      <a:headEnd/>
                      <a:tailEnd/>
                    </a:ln>
                  </pic:spPr>
                </pic:pic>
              </a:graphicData>
            </a:graphic>
          </wp:inline>
        </w:drawing>
      </w:r>
      <w:r w:rsidRPr="00B76D9F">
        <w:rPr>
          <w:rFonts w:ascii="宋体" w:eastAsia="宋体" w:hAnsi="宋体" w:cs="宋体" w:hint="eastAsia"/>
          <w:color w:val="333333"/>
          <w:kern w:val="0"/>
          <w:sz w:val="14"/>
          <w:szCs w:val="14"/>
        </w:rPr>
        <w:br/>
        <w:t>图2，30pin SIMM 内存</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随后，在1988 ～1990 年当中，PC 技术迎来另一个发展高峰，也就是386和486时代，此时CPU 已经向16bit 发展，所以30pin SIMM 内存再也无法满足需求，其较低的内存带宽已经成为急待解决的瓶颈，所以此时72pin SIMM 内存出现了（如图3），72pin SIMM支持32bit快速页模式内存，内存带宽得以大幅度提升。72pin SIMM内存单条容量一般为512KB ～2MB，而且仅要求两条同时使用，由于其与30pin SIMM 内存无法兼容，因此这个时候PC业界毅然将30pin SIMM 内存淘汰出局了。</w:t>
      </w:r>
    </w:p>
    <w:p w:rsidR="00B76D9F" w:rsidRPr="00B76D9F" w:rsidRDefault="00B76D9F" w:rsidP="00B76D9F">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2857500" cy="1651000"/>
            <wp:effectExtent l="19050" t="0" r="0" b="0"/>
            <wp:docPr id="3" name="图片 3" descr="http://www.pconline.com.cn/diy/cpu/study_cpu/0509/pic/050926tomkin30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www.pconline.com.cn/diy/cpu/study_cpu/0509/pic/050926tomkin303.jpg"/>
                    <pic:cNvPicPr>
                      <a:picLocks noChangeAspect="1" noChangeArrowheads="1"/>
                    </pic:cNvPicPr>
                  </pic:nvPicPr>
                  <pic:blipFill>
                    <a:blip r:embed="rId8"/>
                    <a:srcRect/>
                    <a:stretch>
                      <a:fillRect/>
                    </a:stretch>
                  </pic:blipFill>
                  <pic:spPr bwMode="auto">
                    <a:xfrm>
                      <a:off x="0" y="0"/>
                      <a:ext cx="2857500" cy="1651000"/>
                    </a:xfrm>
                    <a:prstGeom prst="rect">
                      <a:avLst/>
                    </a:prstGeom>
                    <a:noFill/>
                    <a:ln w="9525">
                      <a:noFill/>
                      <a:miter lim="800000"/>
                      <a:headEnd/>
                      <a:tailEnd/>
                    </a:ln>
                  </pic:spPr>
                </pic:pic>
              </a:graphicData>
            </a:graphic>
          </wp:inline>
        </w:drawing>
      </w:r>
      <w:r w:rsidRPr="00B76D9F">
        <w:rPr>
          <w:rFonts w:ascii="宋体" w:eastAsia="宋体" w:hAnsi="宋体" w:cs="宋体" w:hint="eastAsia"/>
          <w:color w:val="333333"/>
          <w:kern w:val="0"/>
          <w:sz w:val="14"/>
          <w:szCs w:val="14"/>
        </w:rPr>
        <w:br/>
        <w:t>图3，72pin SIMM内存</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小帖士：72线的SIMM内存引进了一个FP DRAM（又叫快页内存），在386时代很流行。因为DRAM需要恒电流以保存信息，一旦断电，信息即丢失，其刷新频率每秒钟可达几百次，但由于FP DRAM使用同一电路来存取数据，所以DRAM的存取时间有一定的时间间隔，这导致了它的存取速度并不是很快。另外，在DRAM中，由于存储地址空间是按页排列，所以当访问某一页面时，切换到另一页面会占用CPU额外的时钟周期。</w:t>
      </w:r>
    </w:p>
    <w:p w:rsidR="00B76D9F" w:rsidRPr="00B76D9F" w:rsidRDefault="00B76D9F" w:rsidP="00B76D9F">
      <w:pPr>
        <w:widowControl/>
        <w:spacing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w:t>
      </w:r>
      <w:r w:rsidRPr="00B76D9F">
        <w:rPr>
          <w:rFonts w:ascii="宋体" w:eastAsia="宋体" w:hAnsi="宋体" w:cs="宋体" w:hint="eastAsia"/>
          <w:b/>
          <w:bCs/>
          <w:color w:val="333333"/>
          <w:kern w:val="0"/>
          <w:sz w:val="14"/>
        </w:rPr>
        <w:t xml:space="preserve">　三、徘徊不前——EDO DRAM内存</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EDO DRAM（Extended Date Out RAM，外扩充数据模式存储器）内存，这是1991 年到1995 年之间盛行的内存条，EDO-RAM同FP DRAM极其相似，它取消了扩展数据输出内存与传输内存两个存储周期之间的时间间隔，在把数据发送给CPU的同时去访问下一个页面，故而速度要比普通DRAM快15~30%。工作电压为一般为5V，带宽32bit，速度在40ns以上，其主要应用在当时的486及早期的Pentium电脑上（如图4）。</w:t>
      </w:r>
    </w:p>
    <w:p w:rsidR="00B76D9F" w:rsidRPr="00B76D9F" w:rsidRDefault="00B76D9F" w:rsidP="00B76D9F">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2749550" cy="2286000"/>
            <wp:effectExtent l="19050" t="0" r="0" b="0"/>
            <wp:docPr id="4" name="图片 4" descr="http://www.pconline.com.cn/diy/cpu/study_cpu/0509/pic/050926tomkin30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http://www.pconline.com.cn/diy/cpu/study_cpu/0509/pic/050926tomkin304.JPG"/>
                    <pic:cNvPicPr>
                      <a:picLocks noChangeAspect="1" noChangeArrowheads="1"/>
                    </pic:cNvPicPr>
                  </pic:nvPicPr>
                  <pic:blipFill>
                    <a:blip r:embed="rId9"/>
                    <a:srcRect/>
                    <a:stretch>
                      <a:fillRect/>
                    </a:stretch>
                  </pic:blipFill>
                  <pic:spPr bwMode="auto">
                    <a:xfrm>
                      <a:off x="0" y="0"/>
                      <a:ext cx="2749550" cy="2286000"/>
                    </a:xfrm>
                    <a:prstGeom prst="rect">
                      <a:avLst/>
                    </a:prstGeom>
                    <a:noFill/>
                    <a:ln w="9525">
                      <a:noFill/>
                      <a:miter lim="800000"/>
                      <a:headEnd/>
                      <a:tailEnd/>
                    </a:ln>
                  </pic:spPr>
                </pic:pic>
              </a:graphicData>
            </a:graphic>
          </wp:inline>
        </w:drawing>
      </w:r>
      <w:r w:rsidRPr="00B76D9F">
        <w:rPr>
          <w:rFonts w:ascii="宋体" w:eastAsia="宋体" w:hAnsi="宋体" w:cs="宋体" w:hint="eastAsia"/>
          <w:color w:val="333333"/>
          <w:kern w:val="0"/>
          <w:sz w:val="14"/>
          <w:szCs w:val="14"/>
        </w:rPr>
        <w:br/>
        <w:t>图4，不同规格的EDO DRAM内存</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在1991 年到1995 年中，让我们看到一个尴尬的情况，那就是这几年内存技术发展比较缓慢，几乎停滞不前，所以我们看到此时EDO RAM有72 pin和168 pin并存的情况，事实上EDO 内存也属于72pin SIMM 内存的范畴，不过它采用了全新的寻址方式。EDO 在成本和容量上有所突破，凭借着制作工艺的飞速发展，此时单条EDO 内存的容量已经达到4 ～16MB 。由于Pentium及更高级别的CPU数据总线宽度都是64bit甚至更高，所以EDO RAM与FPM RAM都必须成对使用（如图5）。</w:t>
      </w:r>
    </w:p>
    <w:p w:rsidR="00B76D9F" w:rsidRPr="00B76D9F" w:rsidRDefault="00B76D9F" w:rsidP="00B76D9F">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619500" cy="2324100"/>
            <wp:effectExtent l="19050" t="0" r="0" b="0"/>
            <wp:docPr id="5" name="图片 5" descr="http://www.pconline.com.cn/diy/cpu/study_cpu/0509/pic/050926tomkin30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http://www.pconline.com.cn/diy/cpu/study_cpu/0509/pic/050926tomkin305.jpg"/>
                    <pic:cNvPicPr>
                      <a:picLocks noChangeAspect="1" noChangeArrowheads="1"/>
                    </pic:cNvPicPr>
                  </pic:nvPicPr>
                  <pic:blipFill>
                    <a:blip r:embed="rId10"/>
                    <a:srcRect/>
                    <a:stretch>
                      <a:fillRect/>
                    </a:stretch>
                  </pic:blipFill>
                  <pic:spPr bwMode="auto">
                    <a:xfrm>
                      <a:off x="0" y="0"/>
                      <a:ext cx="3619500" cy="2324100"/>
                    </a:xfrm>
                    <a:prstGeom prst="rect">
                      <a:avLst/>
                    </a:prstGeom>
                    <a:noFill/>
                    <a:ln w="9525">
                      <a:noFill/>
                      <a:miter lim="800000"/>
                      <a:headEnd/>
                      <a:tailEnd/>
                    </a:ln>
                  </pic:spPr>
                </pic:pic>
              </a:graphicData>
            </a:graphic>
          </wp:inline>
        </w:drawing>
      </w:r>
      <w:r w:rsidRPr="00B76D9F">
        <w:rPr>
          <w:rFonts w:ascii="宋体" w:eastAsia="宋体" w:hAnsi="宋体" w:cs="宋体" w:hint="eastAsia"/>
          <w:color w:val="333333"/>
          <w:kern w:val="0"/>
          <w:sz w:val="14"/>
          <w:szCs w:val="14"/>
        </w:rPr>
        <w:br/>
        <w:t>图5，EDO DRAM内存 </w:t>
      </w:r>
    </w:p>
    <w:p w:rsidR="00B76D9F" w:rsidRPr="00B76D9F" w:rsidRDefault="00B76D9F" w:rsidP="00B76D9F">
      <w:pPr>
        <w:widowControl/>
        <w:spacing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b/>
          <w:bCs/>
          <w:color w:val="333333"/>
          <w:kern w:val="0"/>
          <w:sz w:val="14"/>
        </w:rPr>
        <w:t>四、一代经典——SDRAM 内存</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自Intel Celeron系列以及AMD K6处理器以及相关的主板芯片组推出后，EDO DRAM内存性能再也无法满足需要了，内存技术必须彻底得到个革新才能满足新一代CPU架构的需求，此时内存开始进入比较经典的SDRAM时代。</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lastRenderedPageBreak/>
        <w:t xml:space="preserve">　　第一代SDRAM 内存为PC66 规范（如图6），但很快由于Intel 和AMD的频率之争将CPU外频提升到了100MHz，所以PC66内存很快就被PC100内存取代（如图7），接着133MHz 外频的PIII以及K7时代的来临，PC133规范也以相同的方式进一步提升SDRAM 的整体性能，带宽提高到1GB/sec以上（如图8）。由于SDRAM 的带宽为64bit，正好对应CPU 的64bit 数据总线宽度，因此它只需要一条内存便可工作，便捷性进一步提高。在性能方面，由于其输入输出信号保持与系统外频同步，因此速度明显超越EDO 内存。</w:t>
      </w:r>
    </w:p>
    <w:p w:rsidR="00B76D9F" w:rsidRPr="00B76D9F" w:rsidRDefault="00B76D9F" w:rsidP="00B76D9F">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254500" cy="1250950"/>
            <wp:effectExtent l="19050" t="0" r="0" b="0"/>
            <wp:docPr id="6" name="图片 6" descr="http://www.pconline.com.cn/diy/cpu/study_cpu/0509/pic/050926tomkin30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http://www.pconline.com.cn/diy/cpu/study_cpu/0509/pic/050926tomkin306.jpg"/>
                    <pic:cNvPicPr>
                      <a:picLocks noChangeAspect="1" noChangeArrowheads="1"/>
                    </pic:cNvPicPr>
                  </pic:nvPicPr>
                  <pic:blipFill>
                    <a:blip r:embed="rId11"/>
                    <a:srcRect/>
                    <a:stretch>
                      <a:fillRect/>
                    </a:stretch>
                  </pic:blipFill>
                  <pic:spPr bwMode="auto">
                    <a:xfrm>
                      <a:off x="0" y="0"/>
                      <a:ext cx="4254500" cy="1250950"/>
                    </a:xfrm>
                    <a:prstGeom prst="rect">
                      <a:avLst/>
                    </a:prstGeom>
                    <a:noFill/>
                    <a:ln w="9525">
                      <a:noFill/>
                      <a:miter lim="800000"/>
                      <a:headEnd/>
                      <a:tailEnd/>
                    </a:ln>
                  </pic:spPr>
                </pic:pic>
              </a:graphicData>
            </a:graphic>
          </wp:inline>
        </w:drawing>
      </w:r>
      <w:r w:rsidRPr="00B76D9F">
        <w:rPr>
          <w:rFonts w:ascii="宋体" w:eastAsia="宋体" w:hAnsi="宋体" w:cs="宋体" w:hint="eastAsia"/>
          <w:color w:val="333333"/>
          <w:kern w:val="0"/>
          <w:sz w:val="14"/>
          <w:szCs w:val="14"/>
        </w:rPr>
        <w:br/>
        <w:t>图6，PC66 SDRAM内存</w:t>
      </w:r>
    </w:p>
    <w:p w:rsidR="00B76D9F" w:rsidRPr="00B76D9F" w:rsidRDefault="00B76D9F" w:rsidP="00B76D9F">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152650"/>
            <wp:effectExtent l="19050" t="0" r="0" b="0"/>
            <wp:docPr id="7" name="图片 7" descr="http://www.pconline.com.cn/diy/cpu/study_cpu/0509/pic/050926tomkin307.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http://www.pconline.com.cn/diy/cpu/study_cpu/0509/pic/050926tomkin307.jpg"/>
                    <pic:cNvPicPr>
                      <a:picLocks noChangeAspect="1" noChangeArrowheads="1"/>
                    </pic:cNvPicPr>
                  </pic:nvPicPr>
                  <pic:blipFill>
                    <a:blip r:embed="rId12"/>
                    <a:srcRect/>
                    <a:stretch>
                      <a:fillRect/>
                    </a:stretch>
                  </pic:blipFill>
                  <pic:spPr bwMode="auto">
                    <a:xfrm>
                      <a:off x="0" y="0"/>
                      <a:ext cx="3810000" cy="2152650"/>
                    </a:xfrm>
                    <a:prstGeom prst="rect">
                      <a:avLst/>
                    </a:prstGeom>
                    <a:noFill/>
                    <a:ln w="9525">
                      <a:noFill/>
                      <a:miter lim="800000"/>
                      <a:headEnd/>
                      <a:tailEnd/>
                    </a:ln>
                  </pic:spPr>
                </pic:pic>
              </a:graphicData>
            </a:graphic>
          </wp:inline>
        </w:drawing>
      </w:r>
      <w:r w:rsidRPr="00B76D9F">
        <w:rPr>
          <w:rFonts w:ascii="宋体" w:eastAsia="宋体" w:hAnsi="宋体" w:cs="宋体" w:hint="eastAsia"/>
          <w:color w:val="333333"/>
          <w:kern w:val="0"/>
          <w:sz w:val="14"/>
          <w:szCs w:val="14"/>
        </w:rPr>
        <w:br/>
        <w:t>图7，PC100 SDRAM内存</w:t>
      </w:r>
    </w:p>
    <w:p w:rsidR="00B76D9F" w:rsidRPr="00B76D9F" w:rsidRDefault="00B76D9F" w:rsidP="00B76D9F">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771900" cy="2419350"/>
            <wp:effectExtent l="19050" t="0" r="0" b="0"/>
            <wp:docPr id="8" name="图片 8" descr="http://www.pconline.com.cn/diy/cpu/study_cpu/0509/pic/050926tomkin308.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http://www.pconline.com.cn/diy/cpu/study_cpu/0509/pic/050926tomkin308.JPG"/>
                    <pic:cNvPicPr>
                      <a:picLocks noChangeAspect="1" noChangeArrowheads="1"/>
                    </pic:cNvPicPr>
                  </pic:nvPicPr>
                  <pic:blipFill>
                    <a:blip r:embed="rId13"/>
                    <a:srcRect/>
                    <a:stretch>
                      <a:fillRect/>
                    </a:stretch>
                  </pic:blipFill>
                  <pic:spPr bwMode="auto">
                    <a:xfrm>
                      <a:off x="0" y="0"/>
                      <a:ext cx="3771900" cy="2419350"/>
                    </a:xfrm>
                    <a:prstGeom prst="rect">
                      <a:avLst/>
                    </a:prstGeom>
                    <a:noFill/>
                    <a:ln w="9525">
                      <a:noFill/>
                      <a:miter lim="800000"/>
                      <a:headEnd/>
                      <a:tailEnd/>
                    </a:ln>
                  </pic:spPr>
                </pic:pic>
              </a:graphicData>
            </a:graphic>
          </wp:inline>
        </w:drawing>
      </w:r>
      <w:r w:rsidRPr="00B76D9F">
        <w:rPr>
          <w:rFonts w:ascii="宋体" w:eastAsia="宋体" w:hAnsi="宋体" w:cs="宋体" w:hint="eastAsia"/>
          <w:color w:val="333333"/>
          <w:kern w:val="0"/>
          <w:sz w:val="14"/>
          <w:szCs w:val="14"/>
        </w:rPr>
        <w:br/>
        <w:t>图8，PC133 SDRAM内存</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不可否认的是，SDRAM 内存由早期的66MHz，发展后来的100MHz、133MHz，尽管没能彻底解决内存带宽的瓶颈问题，但此时CPU超频已经成为DIY用户永恒的话题，所以不少用户将品牌好的PC100品牌内存超频到133MHz使用以获得CPU超频成功，值得一提的是，为了方便一些超频用户需求，市场上出现了一些PC150、PC166规范的内存(如图9)。</w:t>
      </w:r>
    </w:p>
    <w:p w:rsidR="00B76D9F" w:rsidRPr="00B76D9F" w:rsidRDefault="00B76D9F" w:rsidP="00B76D9F">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1409700"/>
            <wp:effectExtent l="19050" t="0" r="0" b="0"/>
            <wp:docPr id="9" name="图片 9" descr="http://www.pconline.com.cn/diy/cpu/study_cpu/0509/pic/050926tomkin309.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http://www.pconline.com.cn/diy/cpu/study_cpu/0509/pic/050926tomkin309.JPG"/>
                    <pic:cNvPicPr>
                      <a:picLocks noChangeAspect="1" noChangeArrowheads="1"/>
                    </pic:cNvPicPr>
                  </pic:nvPicPr>
                  <pic:blipFill>
                    <a:blip r:embed="rId14"/>
                    <a:srcRect/>
                    <a:stretch>
                      <a:fillRect/>
                    </a:stretch>
                  </pic:blipFill>
                  <pic:spPr bwMode="auto">
                    <a:xfrm>
                      <a:off x="0" y="0"/>
                      <a:ext cx="4762500" cy="1409700"/>
                    </a:xfrm>
                    <a:prstGeom prst="rect">
                      <a:avLst/>
                    </a:prstGeom>
                    <a:noFill/>
                    <a:ln w="9525">
                      <a:noFill/>
                      <a:miter lim="800000"/>
                      <a:headEnd/>
                      <a:tailEnd/>
                    </a:ln>
                  </pic:spPr>
                </pic:pic>
              </a:graphicData>
            </a:graphic>
          </wp:inline>
        </w:drawing>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lastRenderedPageBreak/>
        <w:t>图9，PC150 SDRAM内存 </w:t>
      </w:r>
    </w:p>
    <w:p w:rsidR="00B76D9F" w:rsidRPr="00B76D9F" w:rsidRDefault="00B76D9F" w:rsidP="00B76D9F">
      <w:pPr>
        <w:widowControl/>
        <w:spacing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b/>
          <w:bCs/>
          <w:color w:val="333333"/>
          <w:kern w:val="0"/>
          <w:sz w:val="14"/>
        </w:rPr>
        <w:t>五、曲高和寡——Rambus DRAM内存</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尽管SDRAM PC133内存的带宽可提高带宽到1064MB/S，加上Intel已经开始着手最新的Pentium 4计划，所以SDRAM PC133内存不能满足日后的发展需求，此时，Intel为了达到独占市场的目的，与Rambus联合在PC市场推广Rambus DRAM内存（称为RDRAM内存）。与SDRAM不同的是，其采用了新一代高速简单内存架构，基于一种类RISC(Reduced Instruction Set Computing，精简指令集计算机)理论，这个理论可以减少数据的复杂性，使得整个系统性能得到提高（如图10）。</w:t>
      </w:r>
    </w:p>
    <w:p w:rsidR="00B76D9F" w:rsidRPr="00B76D9F" w:rsidRDefault="00B76D9F" w:rsidP="00B76D9F">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375150" cy="2266950"/>
            <wp:effectExtent l="19050" t="0" r="6350" b="0"/>
            <wp:docPr id="10" name="图片 10" descr="http://www.pconline.com.cn/diy/cpu/study_cpu/0509/pic/050926tomkin31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http://www.pconline.com.cn/diy/cpu/study_cpu/0509/pic/050926tomkin310.JPG"/>
                    <pic:cNvPicPr>
                      <a:picLocks noChangeAspect="1" noChangeArrowheads="1"/>
                    </pic:cNvPicPr>
                  </pic:nvPicPr>
                  <pic:blipFill>
                    <a:blip r:embed="rId15"/>
                    <a:srcRect/>
                    <a:stretch>
                      <a:fillRect/>
                    </a:stretch>
                  </pic:blipFill>
                  <pic:spPr bwMode="auto">
                    <a:xfrm>
                      <a:off x="0" y="0"/>
                      <a:ext cx="4375150" cy="2266950"/>
                    </a:xfrm>
                    <a:prstGeom prst="rect">
                      <a:avLst/>
                    </a:prstGeom>
                    <a:noFill/>
                    <a:ln w="9525">
                      <a:noFill/>
                      <a:miter lim="800000"/>
                      <a:headEnd/>
                      <a:tailEnd/>
                    </a:ln>
                  </pic:spPr>
                </pic:pic>
              </a:graphicData>
            </a:graphic>
          </wp:inline>
        </w:drawing>
      </w:r>
      <w:r w:rsidRPr="00B76D9F">
        <w:rPr>
          <w:rFonts w:ascii="宋体" w:eastAsia="宋体" w:hAnsi="宋体" w:cs="宋体" w:hint="eastAsia"/>
          <w:color w:val="333333"/>
          <w:kern w:val="0"/>
          <w:sz w:val="14"/>
          <w:szCs w:val="14"/>
        </w:rPr>
        <w:br/>
        <w:t>图10，Rambus DRAM内存</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在AMD与Intel的竞争中，这个时候是属于频率竞备时代，所以这个时候CPU的主频在不断提升，Intel为了盖过AMD，推出高频PentiumⅢ以及Pentium 4 处理器，因此Rambus DRAM内存是被Intel看着是未来自己的竞争杀手剑，Rambus DRAM内存以高时钟频率来简化每个时钟周期的数据量，因此内存带宽相当出色，如PC 1066 1066 MHz 32 bits带宽可达到4.2G Byte/sec，Rambus DRAM曾一度被认为是Pentium 4 的绝配。</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尽管如此，Rambus RDRAM 内存生不逢时，后来依然要被更高速度的DDR“掠夺”其宝座地位，在当时，PC600、PC700的Rambus RDRAM 内存因出现Intel820 芯片组“失误事件”、PC800 Rambus RDRAM因成本过高而让Pentium 4平台高高在上（如图11），无法获得大众用户拥戴，种种问题让Rambus RDRAM胎死腹中，Rambus曾希望具有更高频率的PC1066 规范RDRAM来力挽狂澜，但最终也是拜倒在DDR 内存面前。</w:t>
      </w:r>
    </w:p>
    <w:p w:rsidR="00B76D9F" w:rsidRPr="00B76D9F" w:rsidRDefault="00B76D9F" w:rsidP="00B76D9F">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810000" cy="2038350"/>
            <wp:effectExtent l="19050" t="0" r="0" b="0"/>
            <wp:docPr id="11" name="图片 11" descr="http://www.pconline.com.cn/diy/cpu/study_cpu/0509/pic/050926tomkin311.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http://www.pconline.com.cn/diy/cpu/study_cpu/0509/pic/050926tomkin311.jpg"/>
                    <pic:cNvPicPr>
                      <a:picLocks noChangeAspect="1" noChangeArrowheads="1"/>
                    </pic:cNvPicPr>
                  </pic:nvPicPr>
                  <pic:blipFill>
                    <a:blip r:embed="rId16"/>
                    <a:srcRect/>
                    <a:stretch>
                      <a:fillRect/>
                    </a:stretch>
                  </pic:blipFill>
                  <pic:spPr bwMode="auto">
                    <a:xfrm>
                      <a:off x="0" y="0"/>
                      <a:ext cx="3810000" cy="2038350"/>
                    </a:xfrm>
                    <a:prstGeom prst="rect">
                      <a:avLst/>
                    </a:prstGeom>
                    <a:noFill/>
                    <a:ln w="9525">
                      <a:noFill/>
                      <a:miter lim="800000"/>
                      <a:headEnd/>
                      <a:tailEnd/>
                    </a:ln>
                  </pic:spPr>
                </pic:pic>
              </a:graphicData>
            </a:graphic>
          </wp:inline>
        </w:drawing>
      </w:r>
      <w:r w:rsidRPr="00B76D9F">
        <w:rPr>
          <w:rFonts w:ascii="宋体" w:eastAsia="宋体" w:hAnsi="宋体" w:cs="宋体" w:hint="eastAsia"/>
          <w:color w:val="333333"/>
          <w:kern w:val="0"/>
          <w:sz w:val="14"/>
          <w:szCs w:val="14"/>
        </w:rPr>
        <w:br/>
        <w:t>图11，PC800 Rambus RDRAM内存</w:t>
      </w:r>
    </w:p>
    <w:p w:rsidR="00B76D9F" w:rsidRPr="00B76D9F" w:rsidRDefault="00B76D9F" w:rsidP="00B76D9F">
      <w:pPr>
        <w:widowControl/>
        <w:spacing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w:t>
      </w:r>
      <w:r w:rsidRPr="00B76D9F">
        <w:rPr>
          <w:rFonts w:ascii="宋体" w:eastAsia="宋体" w:hAnsi="宋体" w:cs="宋体" w:hint="eastAsia"/>
          <w:b/>
          <w:bCs/>
          <w:color w:val="333333"/>
          <w:kern w:val="0"/>
          <w:sz w:val="14"/>
        </w:rPr>
        <w:t>六、再续经典——DDR内存</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DDR SDRAM(Dual Date Rate SDRAM)简称DDR，也就是“双倍速率SDRAM“的意思。DDR可以说是SDRAM的升级版本， DDR在时钟信号上升沿与下降沿各传输一次数据，这使得DDR的数据传输速度为传统SDRAM的两倍。由于仅多采用了下降缘信号，因此并不会造成能耗增加。至于定址与控制信号则与传统SDRAM相同，仅在时钟上升缘传输。</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DDR 内存是作为一种在性能与成本之间折中的解决方案，其目的是迅速建立起牢固的市场空间，继而一步步在频率上高歌猛进，最终弥补内存带宽上的不足。第一代DDR200 规范并没有得到普及，第二代PC266 DDR SRAM（133MHz时钟×2倍数据传输＝266MHz带宽）是由PC133 SDRAM内存所衍生出的，它将DDR 内存带向第一个高潮，目前还有不少赛扬和AMD K7处理器都在采用DDR266规格的内存（如图12），其后来的DDR333内存也属于一种过度（如图13），而DDR400内存成为目前的主流平台选配（如图14），双通道DDR400内存已经成为800FSB处理器搭配的基本标准，随后的DDR533 规范则成为超频用户的选择对象（如图15）。</w:t>
      </w:r>
    </w:p>
    <w:p w:rsidR="00B76D9F" w:rsidRPr="00B76D9F" w:rsidRDefault="00B76D9F" w:rsidP="00B76D9F">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3187700"/>
            <wp:effectExtent l="19050" t="0" r="0" b="0"/>
            <wp:docPr id="12" name="图片 12" descr="http://www.pconline.com.cn/diy/cpu/study_cpu/0509/pic/050926tomkin312.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descr="http://www.pconline.com.cn/diy/cpu/study_cpu/0509/pic/050926tomkin312.jpg"/>
                    <pic:cNvPicPr>
                      <a:picLocks noChangeAspect="1" noChangeArrowheads="1"/>
                    </pic:cNvPicPr>
                  </pic:nvPicPr>
                  <pic:blipFill>
                    <a:blip r:embed="rId17"/>
                    <a:srcRect/>
                    <a:stretch>
                      <a:fillRect/>
                    </a:stretch>
                  </pic:blipFill>
                  <pic:spPr bwMode="auto">
                    <a:xfrm>
                      <a:off x="0" y="0"/>
                      <a:ext cx="4254500" cy="3187700"/>
                    </a:xfrm>
                    <a:prstGeom prst="rect">
                      <a:avLst/>
                    </a:prstGeom>
                    <a:noFill/>
                    <a:ln w="9525">
                      <a:noFill/>
                      <a:miter lim="800000"/>
                      <a:headEnd/>
                      <a:tailEnd/>
                    </a:ln>
                  </pic:spPr>
                </pic:pic>
              </a:graphicData>
            </a:graphic>
          </wp:inline>
        </w:drawing>
      </w:r>
      <w:r w:rsidRPr="00B76D9F">
        <w:rPr>
          <w:rFonts w:ascii="宋体" w:eastAsia="宋体" w:hAnsi="宋体" w:cs="宋体" w:hint="eastAsia"/>
          <w:color w:val="333333"/>
          <w:kern w:val="0"/>
          <w:sz w:val="14"/>
          <w:szCs w:val="14"/>
        </w:rPr>
        <w:br/>
        <w:t>图12，DDR266内存</w:t>
      </w:r>
    </w:p>
    <w:p w:rsidR="00B76D9F" w:rsidRPr="00B76D9F" w:rsidRDefault="00B76D9F" w:rsidP="00B76D9F">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3651250" cy="3314700"/>
            <wp:effectExtent l="19050" t="0" r="6350" b="0"/>
            <wp:docPr id="13" name="图片 13" descr="http://www.pconline.com.cn/diy/cpu/study_cpu/0509/pic/050926tomkin313.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descr="http://www.pconline.com.cn/diy/cpu/study_cpu/0509/pic/050926tomkin313.jpg"/>
                    <pic:cNvPicPr>
                      <a:picLocks noChangeAspect="1" noChangeArrowheads="1"/>
                    </pic:cNvPicPr>
                  </pic:nvPicPr>
                  <pic:blipFill>
                    <a:blip r:embed="rId18"/>
                    <a:srcRect/>
                    <a:stretch>
                      <a:fillRect/>
                    </a:stretch>
                  </pic:blipFill>
                  <pic:spPr bwMode="auto">
                    <a:xfrm>
                      <a:off x="0" y="0"/>
                      <a:ext cx="3651250" cy="3314700"/>
                    </a:xfrm>
                    <a:prstGeom prst="rect">
                      <a:avLst/>
                    </a:prstGeom>
                    <a:noFill/>
                    <a:ln w="9525">
                      <a:noFill/>
                      <a:miter lim="800000"/>
                      <a:headEnd/>
                      <a:tailEnd/>
                    </a:ln>
                  </pic:spPr>
                </pic:pic>
              </a:graphicData>
            </a:graphic>
          </wp:inline>
        </w:drawing>
      </w:r>
      <w:r w:rsidRPr="00B76D9F">
        <w:rPr>
          <w:rFonts w:ascii="宋体" w:eastAsia="宋体" w:hAnsi="宋体" w:cs="宋体" w:hint="eastAsia"/>
          <w:color w:val="333333"/>
          <w:kern w:val="0"/>
          <w:sz w:val="14"/>
          <w:szCs w:val="14"/>
        </w:rPr>
        <w:br/>
        <w:t>图13，DDR333内存</w:t>
      </w:r>
    </w:p>
    <w:p w:rsidR="00B76D9F" w:rsidRPr="00B76D9F" w:rsidRDefault="00B76D9F" w:rsidP="00B76D9F">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197350" cy="2482850"/>
            <wp:effectExtent l="19050" t="0" r="0" b="0"/>
            <wp:docPr id="14" name="图片 14" descr="http://www.pconline.com.cn/diy/cpu/study_cpu/0509/pic/050926tomkin314.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descr="http://www.pconline.com.cn/diy/cpu/study_cpu/0509/pic/050926tomkin314.JPG"/>
                    <pic:cNvPicPr>
                      <a:picLocks noChangeAspect="1" noChangeArrowheads="1"/>
                    </pic:cNvPicPr>
                  </pic:nvPicPr>
                  <pic:blipFill>
                    <a:blip r:embed="rId19"/>
                    <a:srcRect/>
                    <a:stretch>
                      <a:fillRect/>
                    </a:stretch>
                  </pic:blipFill>
                  <pic:spPr bwMode="auto">
                    <a:xfrm>
                      <a:off x="0" y="0"/>
                      <a:ext cx="4197350" cy="2482850"/>
                    </a:xfrm>
                    <a:prstGeom prst="rect">
                      <a:avLst/>
                    </a:prstGeom>
                    <a:noFill/>
                    <a:ln w="9525">
                      <a:noFill/>
                      <a:miter lim="800000"/>
                      <a:headEnd/>
                      <a:tailEnd/>
                    </a:ln>
                  </pic:spPr>
                </pic:pic>
              </a:graphicData>
            </a:graphic>
          </wp:inline>
        </w:drawing>
      </w:r>
      <w:r w:rsidRPr="00B76D9F">
        <w:rPr>
          <w:rFonts w:ascii="宋体" w:eastAsia="宋体" w:hAnsi="宋体" w:cs="宋体" w:hint="eastAsia"/>
          <w:color w:val="333333"/>
          <w:kern w:val="0"/>
          <w:sz w:val="14"/>
          <w:szCs w:val="14"/>
        </w:rPr>
        <w:br/>
        <w:t>图14，DDR400内存</w:t>
      </w:r>
    </w:p>
    <w:p w:rsidR="00B76D9F" w:rsidRPr="00B76D9F" w:rsidRDefault="00B76D9F" w:rsidP="00B76D9F">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lastRenderedPageBreak/>
        <w:drawing>
          <wp:inline distT="0" distB="0" distL="0" distR="0">
            <wp:extent cx="4254500" cy="1670050"/>
            <wp:effectExtent l="19050" t="0" r="0" b="0"/>
            <wp:docPr id="15" name="图片 15" descr="http://www.pconline.com.cn/diy/cpu/study_cpu/0509/pic/050926tomkin315.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descr="http://www.pconline.com.cn/diy/cpu/study_cpu/0509/pic/050926tomkin315.jpg"/>
                    <pic:cNvPicPr>
                      <a:picLocks noChangeAspect="1" noChangeArrowheads="1"/>
                    </pic:cNvPicPr>
                  </pic:nvPicPr>
                  <pic:blipFill>
                    <a:blip r:embed="rId20"/>
                    <a:srcRect/>
                    <a:stretch>
                      <a:fillRect/>
                    </a:stretch>
                  </pic:blipFill>
                  <pic:spPr bwMode="auto">
                    <a:xfrm>
                      <a:off x="0" y="0"/>
                      <a:ext cx="4254500" cy="1670050"/>
                    </a:xfrm>
                    <a:prstGeom prst="rect">
                      <a:avLst/>
                    </a:prstGeom>
                    <a:noFill/>
                    <a:ln w="9525">
                      <a:noFill/>
                      <a:miter lim="800000"/>
                      <a:headEnd/>
                      <a:tailEnd/>
                    </a:ln>
                  </pic:spPr>
                </pic:pic>
              </a:graphicData>
            </a:graphic>
          </wp:inline>
        </w:drawing>
      </w:r>
      <w:r w:rsidRPr="00B76D9F">
        <w:rPr>
          <w:rFonts w:ascii="宋体" w:eastAsia="宋体" w:hAnsi="宋体" w:cs="宋体" w:hint="eastAsia"/>
          <w:color w:val="333333"/>
          <w:kern w:val="0"/>
          <w:sz w:val="14"/>
          <w:szCs w:val="14"/>
        </w:rPr>
        <w:br/>
        <w:t>图15，DDR533内存 </w:t>
      </w:r>
    </w:p>
    <w:p w:rsidR="00B76D9F" w:rsidRPr="00B76D9F" w:rsidRDefault="00B76D9F" w:rsidP="00B76D9F">
      <w:pPr>
        <w:widowControl/>
        <w:spacing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b/>
          <w:bCs/>
          <w:color w:val="333333"/>
          <w:kern w:val="0"/>
          <w:sz w:val="14"/>
        </w:rPr>
        <w:t>七、今日之星——DDR2内存</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随着CPU 性能不断提高，我们对内存性能的要求也逐步升级。不可否认，紧紧依高频率提升带宽的DDR迟早会力不从心，因此JEDEC 组织很早就开始酝酿DDR2 标准，加上LGA775接口的915/925以及最新的945等新平台开始对DDR2内存的支持，所以DDR2内存将开始演义内存领域的今天。</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DDR2 能够在100MHz 的发信频率基础上提供每插脚最少400MB/s 的带宽，而且其接口将运行于1.8V 电压上，从而进一步降低发热量，以便提高频率。此外，DDR2 将融入CAS、OCD、ODT 等新性能指标和中断指令，提升内存带宽的利用率。从JEDEC组织者阐述的DDR2标准来看，针对PC等市场的DDR2内存将拥有400、533、667MHz等不同的时钟频率（如图16）。高端的DDR2内存将拥有800、1000MHz两种频率。DDR-II内存将采用200-、220-、240-针脚的FBGA封装形式。最初的DDR2内存将采用0.13微米的生产工艺，内存颗粒的电压为1.8V，容量密度为512MB。</w:t>
      </w:r>
    </w:p>
    <w:p w:rsidR="00B76D9F" w:rsidRPr="00B76D9F" w:rsidRDefault="00B76D9F" w:rsidP="00B76D9F">
      <w:pPr>
        <w:widowControl/>
        <w:spacing w:line="250" w:lineRule="atLeast"/>
        <w:jc w:val="center"/>
        <w:rPr>
          <w:rFonts w:ascii="宋体" w:eastAsia="宋体" w:hAnsi="宋体" w:cs="宋体" w:hint="eastAsia"/>
          <w:color w:val="333333"/>
          <w:kern w:val="0"/>
          <w:sz w:val="14"/>
          <w:szCs w:val="14"/>
        </w:rPr>
      </w:pPr>
      <w:r>
        <w:rPr>
          <w:rFonts w:ascii="宋体" w:eastAsia="宋体" w:hAnsi="宋体" w:cs="宋体"/>
          <w:noProof/>
          <w:color w:val="333333"/>
          <w:kern w:val="0"/>
          <w:sz w:val="14"/>
          <w:szCs w:val="14"/>
        </w:rPr>
        <w:drawing>
          <wp:inline distT="0" distB="0" distL="0" distR="0">
            <wp:extent cx="4762500" cy="2901950"/>
            <wp:effectExtent l="19050" t="0" r="0" b="0"/>
            <wp:docPr id="16" name="图片 16" descr="http://www.pconline.com.cn/diy/cpu/study_cpu/0509/pic/050926tomkin316.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http://www.pconline.com.cn/diy/cpu/study_cpu/0509/pic/050926tomkin316.jpg"/>
                    <pic:cNvPicPr>
                      <a:picLocks noChangeAspect="1" noChangeArrowheads="1"/>
                    </pic:cNvPicPr>
                  </pic:nvPicPr>
                  <pic:blipFill>
                    <a:blip r:embed="rId21"/>
                    <a:srcRect/>
                    <a:stretch>
                      <a:fillRect/>
                    </a:stretch>
                  </pic:blipFill>
                  <pic:spPr bwMode="auto">
                    <a:xfrm>
                      <a:off x="0" y="0"/>
                      <a:ext cx="4762500" cy="2901950"/>
                    </a:xfrm>
                    <a:prstGeom prst="rect">
                      <a:avLst/>
                    </a:prstGeom>
                    <a:noFill/>
                    <a:ln w="9525">
                      <a:noFill/>
                      <a:miter lim="800000"/>
                      <a:headEnd/>
                      <a:tailEnd/>
                    </a:ln>
                  </pic:spPr>
                </pic:pic>
              </a:graphicData>
            </a:graphic>
          </wp:inline>
        </w:drawing>
      </w:r>
      <w:r w:rsidRPr="00B76D9F">
        <w:rPr>
          <w:rFonts w:ascii="宋体" w:eastAsia="宋体" w:hAnsi="宋体" w:cs="宋体" w:hint="eastAsia"/>
          <w:color w:val="333333"/>
          <w:kern w:val="0"/>
          <w:sz w:val="14"/>
          <w:szCs w:val="14"/>
        </w:rPr>
        <w:br/>
        <w:t>图16，DDR2 533内存</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内存技术在2005年将会毫无悬念，SDRAM为代表的静态内存在五年内不会普及。QBM与RDRAM内存也难以挽回颓势，因此DDR与DDR2共存时代将是铁定的事实。在AMD的Athlon 64使用DDR400内存控制器的情况下，未来对于高频率内存的需求量可能比较小，而且DDR2内存的发展空间也将取决于AMD是否改进内存控制器。</w:t>
      </w:r>
    </w:p>
    <w:p w:rsidR="00B76D9F" w:rsidRPr="00B76D9F" w:rsidRDefault="00B76D9F" w:rsidP="00B76D9F">
      <w:pPr>
        <w:widowControl/>
        <w:spacing w:after="100" w:line="250" w:lineRule="atLeast"/>
        <w:jc w:val="left"/>
        <w:rPr>
          <w:rFonts w:ascii="宋体" w:eastAsia="宋体" w:hAnsi="宋体" w:cs="宋体" w:hint="eastAsia"/>
          <w:color w:val="333333"/>
          <w:kern w:val="0"/>
          <w:sz w:val="14"/>
          <w:szCs w:val="14"/>
        </w:rPr>
      </w:pPr>
      <w:r w:rsidRPr="00B76D9F">
        <w:rPr>
          <w:rFonts w:ascii="宋体" w:eastAsia="宋体" w:hAnsi="宋体" w:cs="宋体" w:hint="eastAsia"/>
          <w:color w:val="333333"/>
          <w:kern w:val="0"/>
          <w:sz w:val="14"/>
          <w:szCs w:val="14"/>
        </w:rPr>
        <w:t xml:space="preserve">　　根据摩尔定理，只要DIY硬件在更新换代，内存规格也将不断更替，比如目前的DDR3有望取代现有的DDR2，而未来的FB-DIMM内存又将是另一个更好解决方案。从PC技术发展情况来看，实际上内存的发展，也代表了DIY硬件领域的发展历史，同时它也牵动并影响者整个DIY硬件技术的不管革新……</w:t>
      </w:r>
    </w:p>
    <w:p w:rsidR="000C0E7B" w:rsidRPr="00B76D9F" w:rsidRDefault="000C0E7B"/>
    <w:sectPr w:rsidR="000C0E7B" w:rsidRPr="00B76D9F" w:rsidSect="00D1331D">
      <w:pgSz w:w="11906" w:h="16838"/>
      <w:pgMar w:top="567" w:right="566" w:bottom="709" w:left="709" w:header="851" w:footer="992" w:gutter="0"/>
      <w:cols w:space="425"/>
      <w:docGrid w:type="lines" w:linePitch="312"/>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19153C" w:rsidRDefault="0019153C" w:rsidP="00D1331D">
      <w:r>
        <w:separator/>
      </w:r>
    </w:p>
  </w:endnote>
  <w:endnote w:type="continuationSeparator" w:id="1">
    <w:p w:rsidR="0019153C" w:rsidRDefault="0019153C" w:rsidP="00D1331D">
      <w:r>
        <w:continuationSeparator/>
      </w:r>
    </w:p>
  </w:endnote>
</w:endnotes>
</file>

<file path=word/fontTable.xml><?xml version="1.0" encoding="utf-8"?>
<w:fonts xmlns:r="http://schemas.openxmlformats.org/officeDocument/2006/relationships" xmlns:w="http://schemas.openxmlformats.org/wordprocessingml/2006/main">
  <w:font w:name="Calibri">
    <w:panose1 w:val="020F0502020204030204"/>
    <w:charset w:val="00"/>
    <w:family w:val="swiss"/>
    <w:pitch w:val="variable"/>
    <w:sig w:usb0="E10002FF" w:usb1="4000ACFF" w:usb2="00000009" w:usb3="00000000" w:csb0="0000019F" w:csb1="00000000"/>
  </w:font>
  <w:font w:name="宋体">
    <w:altName w:val="SimSun"/>
    <w:panose1 w:val="02010600030101010101"/>
    <w:charset w:val="86"/>
    <w:family w:val="auto"/>
    <w:pitch w:val="variable"/>
    <w:sig w:usb0="00000003" w:usb1="288F0000" w:usb2="00000016" w:usb3="00000000" w:csb0="00040001" w:csb1="00000000"/>
  </w:font>
  <w:font w:name="Times New Roman">
    <w:panose1 w:val="02020603050405020304"/>
    <w:charset w:val="00"/>
    <w:family w:val="roman"/>
    <w:pitch w:val="variable"/>
    <w:sig w:usb0="E0002AFF" w:usb1="C0007841" w:usb2="00000009" w:usb3="00000000" w:csb0="000001FF" w:csb1="00000000"/>
  </w:font>
  <w:font w:name="Cambria">
    <w:panose1 w:val="02040503050406030204"/>
    <w:charset w:val="00"/>
    <w:family w:val="roman"/>
    <w:pitch w:val="variable"/>
    <w:sig w:usb0="A00002EF" w:usb1="4000004B" w:usb2="00000000" w:usb3="00000000" w:csb0="0000019F"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19153C" w:rsidRDefault="0019153C" w:rsidP="00D1331D">
      <w:r>
        <w:separator/>
      </w:r>
    </w:p>
  </w:footnote>
  <w:footnote w:type="continuationSeparator" w:id="1">
    <w:p w:rsidR="0019153C" w:rsidRDefault="0019153C" w:rsidP="00D1331D">
      <w:r>
        <w:continuationSeparator/>
      </w:r>
    </w:p>
  </w:footnote>
</w:footnotes>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20"/>
  <w:bordersDoNotSurroundHeader/>
  <w:bordersDoNotSurroundFooter/>
  <w:defaultTabStop w:val="420"/>
  <w:drawingGridVerticalSpacing w:val="156"/>
  <w:displayHorizontalDrawingGridEvery w:val="0"/>
  <w:displayVerticalDrawingGridEvery w:val="2"/>
  <w:characterSpacingControl w:val="compressPunctuation"/>
  <w:hdrShapeDefaults>
    <o:shapedefaults v:ext="edit" spidmax="5122"/>
  </w:hdrShapeDefaults>
  <w:footnotePr>
    <w:footnote w:id="0"/>
    <w:footnote w:id="1"/>
  </w:footnotePr>
  <w:endnotePr>
    <w:endnote w:id="0"/>
    <w:endnote w:id="1"/>
  </w:endnotePr>
  <w:compat>
    <w:spaceForUL/>
    <w:balanceSingleByteDoubleByteWidth/>
    <w:doNotLeaveBackslashAlone/>
    <w:ulTrailSpace/>
    <w:doNotExpandShiftReturn/>
    <w:adjustLineHeightInTable/>
    <w:useFELayout/>
  </w:compat>
  <w:rsids>
    <w:rsidRoot w:val="00D1331D"/>
    <w:rsid w:val="000C0E7B"/>
    <w:rsid w:val="0019153C"/>
    <w:rsid w:val="006F1DCC"/>
    <w:rsid w:val="00B76D9F"/>
    <w:rsid w:val="00D1331D"/>
  </w:rsids>
  <m:mathPr>
    <m:mathFont m:val="Cambria Math"/>
    <m:brkBin m:val="before"/>
    <m:brkBinSub m:val="--"/>
    <m:smallFrac m:val="off"/>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shapeDefaults>
    <o:shapedefaults v:ext="edit" spidmax="5122"/>
    <o:shapelayout v:ext="edit">
      <o:idmap v:ext="edit" data="2"/>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EastAsia" w:hAnsiTheme="minorHAnsi" w:cstheme="minorBidi"/>
        <w:kern w:val="2"/>
        <w:sz w:val="21"/>
        <w:szCs w:val="22"/>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6F1DCC"/>
    <w:pPr>
      <w:widowControl w:val="0"/>
      <w:jc w:val="both"/>
    </w:pPr>
  </w:style>
  <w:style w:type="paragraph" w:styleId="1">
    <w:name w:val="heading 1"/>
    <w:basedOn w:val="a"/>
    <w:link w:val="1Char"/>
    <w:uiPriority w:val="9"/>
    <w:qFormat/>
    <w:rsid w:val="00B76D9F"/>
    <w:pPr>
      <w:widowControl/>
      <w:jc w:val="left"/>
      <w:outlineLvl w:val="0"/>
    </w:pPr>
    <w:rPr>
      <w:rFonts w:ascii="宋体" w:eastAsia="宋体" w:hAnsi="宋体" w:cs="宋体"/>
      <w:b/>
      <w:bCs/>
      <w:kern w:val="36"/>
      <w:sz w:val="16"/>
      <w:szCs w:val="16"/>
    </w:rPr>
  </w:style>
  <w:style w:type="character" w:default="1" w:styleId="a0">
    <w:name w:val="Default Paragraph Font"/>
    <w:uiPriority w:val="1"/>
    <w:semiHidden/>
    <w:unhideWhenUsed/>
  </w:style>
  <w:style w:type="table" w:default="1" w:styleId="a1">
    <w:name w:val="Normal Table"/>
    <w:uiPriority w:val="99"/>
    <w:semiHidden/>
    <w:unhideWhenUsed/>
    <w:qFormat/>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header"/>
    <w:basedOn w:val="a"/>
    <w:link w:val="Char"/>
    <w:uiPriority w:val="99"/>
    <w:semiHidden/>
    <w:unhideWhenUsed/>
    <w:rsid w:val="00D1331D"/>
    <w:pPr>
      <w:pBdr>
        <w:bottom w:val="single" w:sz="6" w:space="1" w:color="auto"/>
      </w:pBdr>
      <w:tabs>
        <w:tab w:val="center" w:pos="4153"/>
        <w:tab w:val="right" w:pos="8306"/>
      </w:tabs>
      <w:snapToGrid w:val="0"/>
      <w:jc w:val="center"/>
    </w:pPr>
    <w:rPr>
      <w:sz w:val="18"/>
      <w:szCs w:val="18"/>
    </w:rPr>
  </w:style>
  <w:style w:type="character" w:customStyle="1" w:styleId="Char">
    <w:name w:val="页眉 Char"/>
    <w:basedOn w:val="a0"/>
    <w:link w:val="a3"/>
    <w:uiPriority w:val="99"/>
    <w:semiHidden/>
    <w:rsid w:val="00D1331D"/>
    <w:rPr>
      <w:sz w:val="18"/>
      <w:szCs w:val="18"/>
    </w:rPr>
  </w:style>
  <w:style w:type="paragraph" w:styleId="a4">
    <w:name w:val="footer"/>
    <w:basedOn w:val="a"/>
    <w:link w:val="Char0"/>
    <w:uiPriority w:val="99"/>
    <w:semiHidden/>
    <w:unhideWhenUsed/>
    <w:rsid w:val="00D1331D"/>
    <w:pPr>
      <w:tabs>
        <w:tab w:val="center" w:pos="4153"/>
        <w:tab w:val="right" w:pos="8306"/>
      </w:tabs>
      <w:snapToGrid w:val="0"/>
      <w:jc w:val="left"/>
    </w:pPr>
    <w:rPr>
      <w:sz w:val="18"/>
      <w:szCs w:val="18"/>
    </w:rPr>
  </w:style>
  <w:style w:type="character" w:customStyle="1" w:styleId="Char0">
    <w:name w:val="页脚 Char"/>
    <w:basedOn w:val="a0"/>
    <w:link w:val="a4"/>
    <w:uiPriority w:val="99"/>
    <w:semiHidden/>
    <w:rsid w:val="00D1331D"/>
    <w:rPr>
      <w:sz w:val="18"/>
      <w:szCs w:val="18"/>
    </w:rPr>
  </w:style>
  <w:style w:type="character" w:customStyle="1" w:styleId="1Char">
    <w:name w:val="标题 1 Char"/>
    <w:basedOn w:val="a0"/>
    <w:link w:val="1"/>
    <w:uiPriority w:val="9"/>
    <w:rsid w:val="00B76D9F"/>
    <w:rPr>
      <w:rFonts w:ascii="宋体" w:eastAsia="宋体" w:hAnsi="宋体" w:cs="宋体"/>
      <w:b/>
      <w:bCs/>
      <w:kern w:val="36"/>
      <w:sz w:val="16"/>
      <w:szCs w:val="16"/>
    </w:rPr>
  </w:style>
  <w:style w:type="character" w:styleId="a5">
    <w:name w:val="Hyperlink"/>
    <w:basedOn w:val="a0"/>
    <w:uiPriority w:val="99"/>
    <w:semiHidden/>
    <w:unhideWhenUsed/>
    <w:rsid w:val="00B76D9F"/>
    <w:rPr>
      <w:b w:val="0"/>
      <w:bCs w:val="0"/>
      <w:strike w:val="0"/>
      <w:dstrike w:val="0"/>
      <w:color w:val="0268CD"/>
      <w:sz w:val="12"/>
      <w:szCs w:val="12"/>
      <w:u w:val="none"/>
      <w:effect w:val="none"/>
    </w:rPr>
  </w:style>
  <w:style w:type="character" w:styleId="a6">
    <w:name w:val="Strong"/>
    <w:basedOn w:val="a0"/>
    <w:uiPriority w:val="22"/>
    <w:qFormat/>
    <w:rsid w:val="00B76D9F"/>
    <w:rPr>
      <w:b/>
      <w:bCs/>
      <w:bdr w:val="none" w:sz="0" w:space="0" w:color="auto" w:frame="1"/>
    </w:rPr>
  </w:style>
  <w:style w:type="character" w:customStyle="1" w:styleId="l10">
    <w:name w:val="l10"/>
    <w:basedOn w:val="a0"/>
    <w:rsid w:val="00B76D9F"/>
    <w:rPr>
      <w:bdr w:val="none" w:sz="0" w:space="0" w:color="auto" w:frame="1"/>
    </w:rPr>
  </w:style>
  <w:style w:type="character" w:customStyle="1" w:styleId="r9">
    <w:name w:val="r9"/>
    <w:basedOn w:val="a0"/>
    <w:rsid w:val="00B76D9F"/>
    <w:rPr>
      <w:bdr w:val="none" w:sz="0" w:space="0" w:color="auto" w:frame="1"/>
    </w:rPr>
  </w:style>
  <w:style w:type="paragraph" w:styleId="a7">
    <w:name w:val="Balloon Text"/>
    <w:basedOn w:val="a"/>
    <w:link w:val="Char1"/>
    <w:uiPriority w:val="99"/>
    <w:semiHidden/>
    <w:unhideWhenUsed/>
    <w:rsid w:val="00B76D9F"/>
    <w:rPr>
      <w:sz w:val="18"/>
      <w:szCs w:val="18"/>
    </w:rPr>
  </w:style>
  <w:style w:type="character" w:customStyle="1" w:styleId="Char1">
    <w:name w:val="批注框文本 Char"/>
    <w:basedOn w:val="a0"/>
    <w:link w:val="a7"/>
    <w:uiPriority w:val="99"/>
    <w:semiHidden/>
    <w:rsid w:val="00B76D9F"/>
    <w:rPr>
      <w:sz w:val="18"/>
      <w:szCs w:val="18"/>
    </w:rPr>
  </w:style>
</w:styles>
</file>

<file path=word/webSettings.xml><?xml version="1.0" encoding="utf-8"?>
<w:webSettings xmlns:r="http://schemas.openxmlformats.org/officeDocument/2006/relationships" xmlns:w="http://schemas.openxmlformats.org/wordprocessingml/2006/main">
  <w:divs>
    <w:div w:id="890504443">
      <w:bodyDiv w:val="1"/>
      <w:marLeft w:val="0"/>
      <w:marRight w:val="0"/>
      <w:marTop w:val="0"/>
      <w:marBottom w:val="0"/>
      <w:divBdr>
        <w:top w:val="none" w:sz="0" w:space="0" w:color="auto"/>
        <w:left w:val="none" w:sz="0" w:space="0" w:color="auto"/>
        <w:bottom w:val="none" w:sz="0" w:space="0" w:color="auto"/>
        <w:right w:val="none" w:sz="0" w:space="0" w:color="auto"/>
      </w:divBdr>
      <w:divsChild>
        <w:div w:id="1790977371">
          <w:marLeft w:val="0"/>
          <w:marRight w:val="0"/>
          <w:marTop w:val="0"/>
          <w:marBottom w:val="0"/>
          <w:divBdr>
            <w:top w:val="none" w:sz="0" w:space="0" w:color="auto"/>
            <w:left w:val="none" w:sz="0" w:space="0" w:color="auto"/>
            <w:bottom w:val="none" w:sz="0" w:space="0" w:color="auto"/>
            <w:right w:val="none" w:sz="0" w:space="0" w:color="auto"/>
          </w:divBdr>
          <w:divsChild>
            <w:div w:id="1201893825">
              <w:marLeft w:val="0"/>
              <w:marRight w:val="0"/>
              <w:marTop w:val="0"/>
              <w:marBottom w:val="0"/>
              <w:divBdr>
                <w:top w:val="none" w:sz="0" w:space="0" w:color="auto"/>
                <w:left w:val="none" w:sz="0" w:space="0" w:color="auto"/>
                <w:bottom w:val="none" w:sz="0" w:space="0" w:color="auto"/>
                <w:right w:val="none" w:sz="0" w:space="0" w:color="auto"/>
              </w:divBdr>
            </w:div>
            <w:div w:id="113520236">
              <w:marLeft w:val="50"/>
              <w:marRight w:val="0"/>
              <w:marTop w:val="0"/>
              <w:marBottom w:val="0"/>
              <w:divBdr>
                <w:top w:val="none" w:sz="0" w:space="0" w:color="auto"/>
                <w:left w:val="none" w:sz="0" w:space="0" w:color="auto"/>
                <w:bottom w:val="none" w:sz="0" w:space="0" w:color="auto"/>
                <w:right w:val="none" w:sz="0" w:space="0" w:color="auto"/>
              </w:divBdr>
              <w:divsChild>
                <w:div w:id="824513417">
                  <w:marLeft w:val="0"/>
                  <w:marRight w:val="0"/>
                  <w:marTop w:val="0"/>
                  <w:marBottom w:val="0"/>
                  <w:divBdr>
                    <w:top w:val="none" w:sz="0" w:space="0" w:color="auto"/>
                    <w:left w:val="none" w:sz="0" w:space="0" w:color="auto"/>
                    <w:bottom w:val="none" w:sz="0" w:space="0" w:color="auto"/>
                    <w:right w:val="none" w:sz="0" w:space="0" w:color="auto"/>
                  </w:divBdr>
                  <w:divsChild>
                    <w:div w:id="951786095">
                      <w:marLeft w:val="0"/>
                      <w:marRight w:val="0"/>
                      <w:marTop w:val="0"/>
                      <w:marBottom w:val="0"/>
                      <w:divBdr>
                        <w:top w:val="none" w:sz="0" w:space="0" w:color="auto"/>
                        <w:left w:val="none" w:sz="0" w:space="0" w:color="auto"/>
                        <w:bottom w:val="none" w:sz="0" w:space="0" w:color="auto"/>
                        <w:right w:val="none" w:sz="0" w:space="0" w:color="auto"/>
                      </w:divBdr>
                      <w:divsChild>
                        <w:div w:id="799609843">
                          <w:marLeft w:val="0"/>
                          <w:marRight w:val="0"/>
                          <w:marTop w:val="0"/>
                          <w:marBottom w:val="0"/>
                          <w:divBdr>
                            <w:top w:val="none" w:sz="0" w:space="0" w:color="auto"/>
                            <w:left w:val="none" w:sz="0" w:space="0" w:color="auto"/>
                            <w:bottom w:val="none" w:sz="0" w:space="0" w:color="auto"/>
                            <w:right w:val="none" w:sz="0" w:space="0" w:color="auto"/>
                          </w:divBdr>
                        </w:div>
                        <w:div w:id="1576012302">
                          <w:marLeft w:val="0"/>
                          <w:marRight w:val="0"/>
                          <w:marTop w:val="0"/>
                          <w:marBottom w:val="0"/>
                          <w:divBdr>
                            <w:top w:val="none" w:sz="0" w:space="0" w:color="auto"/>
                            <w:left w:val="none" w:sz="0" w:space="0" w:color="auto"/>
                            <w:bottom w:val="none" w:sz="0" w:space="0" w:color="auto"/>
                            <w:right w:val="none" w:sz="0" w:space="0" w:color="auto"/>
                          </w:divBdr>
                        </w:div>
                        <w:div w:id="1250963761">
                          <w:marLeft w:val="0"/>
                          <w:marRight w:val="0"/>
                          <w:marTop w:val="0"/>
                          <w:marBottom w:val="0"/>
                          <w:divBdr>
                            <w:top w:val="none" w:sz="0" w:space="0" w:color="auto"/>
                            <w:left w:val="none" w:sz="0" w:space="0" w:color="auto"/>
                            <w:bottom w:val="none" w:sz="0" w:space="0" w:color="auto"/>
                            <w:right w:val="none" w:sz="0" w:space="0" w:color="auto"/>
                          </w:divBdr>
                        </w:div>
                        <w:div w:id="865294747">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sChild>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image" Target="media/image3.jpeg"/><Relationship Id="rId13" Type="http://schemas.openxmlformats.org/officeDocument/2006/relationships/image" Target="media/image8.jpeg"/><Relationship Id="rId18" Type="http://schemas.openxmlformats.org/officeDocument/2006/relationships/image" Target="media/image13.jpeg"/><Relationship Id="rId3" Type="http://schemas.openxmlformats.org/officeDocument/2006/relationships/webSettings" Target="webSettings.xml"/><Relationship Id="rId21" Type="http://schemas.openxmlformats.org/officeDocument/2006/relationships/image" Target="media/image16.jpeg"/><Relationship Id="rId7" Type="http://schemas.openxmlformats.org/officeDocument/2006/relationships/image" Target="media/image2.jpeg"/><Relationship Id="rId12" Type="http://schemas.openxmlformats.org/officeDocument/2006/relationships/image" Target="media/image7.jpeg"/><Relationship Id="rId17" Type="http://schemas.openxmlformats.org/officeDocument/2006/relationships/image" Target="media/image12.jpeg"/><Relationship Id="rId2" Type="http://schemas.openxmlformats.org/officeDocument/2006/relationships/settings" Target="settings.xml"/><Relationship Id="rId16" Type="http://schemas.openxmlformats.org/officeDocument/2006/relationships/image" Target="media/image11.jpeg"/><Relationship Id="rId20" Type="http://schemas.openxmlformats.org/officeDocument/2006/relationships/image" Target="media/image15.jpeg"/><Relationship Id="rId1" Type="http://schemas.openxmlformats.org/officeDocument/2006/relationships/styles" Target="styles.xml"/><Relationship Id="rId6" Type="http://schemas.openxmlformats.org/officeDocument/2006/relationships/image" Target="media/image1.jpeg"/><Relationship Id="rId11" Type="http://schemas.openxmlformats.org/officeDocument/2006/relationships/image" Target="media/image6.jpeg"/><Relationship Id="rId5" Type="http://schemas.openxmlformats.org/officeDocument/2006/relationships/endnotes" Target="endnotes.xml"/><Relationship Id="rId15" Type="http://schemas.openxmlformats.org/officeDocument/2006/relationships/image" Target="media/image10.jpeg"/><Relationship Id="rId23" Type="http://schemas.openxmlformats.org/officeDocument/2006/relationships/theme" Target="theme/theme1.xml"/><Relationship Id="rId10" Type="http://schemas.openxmlformats.org/officeDocument/2006/relationships/image" Target="media/image5.jpeg"/><Relationship Id="rId19" Type="http://schemas.openxmlformats.org/officeDocument/2006/relationships/image" Target="media/image14.jpeg"/><Relationship Id="rId4" Type="http://schemas.openxmlformats.org/officeDocument/2006/relationships/footnotes" Target="footnotes.xml"/><Relationship Id="rId9" Type="http://schemas.openxmlformats.org/officeDocument/2006/relationships/image" Target="media/image4.jpeg"/><Relationship Id="rId14" Type="http://schemas.openxmlformats.org/officeDocument/2006/relationships/image" Target="media/image9.jpeg"/><Relationship Id="rId22" Type="http://schemas.openxmlformats.org/officeDocument/2006/relationships/fontTable" Target="fontTable.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Template>
  <TotalTime>1</TotalTime>
  <Pages>6</Pages>
  <Words>774</Words>
  <Characters>4413</Characters>
  <Application>Microsoft Office Word</Application>
  <DocSecurity>0</DocSecurity>
  <Lines>36</Lines>
  <Paragraphs>10</Paragraphs>
  <ScaleCrop>false</ScaleCrop>
  <Company/>
  <LinksUpToDate>false</LinksUpToDate>
  <CharactersWithSpaces>5177</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wwuhnwufuqun</dc:creator>
  <cp:keywords/>
  <dc:description/>
  <cp:lastModifiedBy>wwuhnwufuqun</cp:lastModifiedBy>
  <cp:revision>3</cp:revision>
  <dcterms:created xsi:type="dcterms:W3CDTF">2012-11-26T08:38:00Z</dcterms:created>
  <dcterms:modified xsi:type="dcterms:W3CDTF">2012-12-02T08:51:00Z</dcterms:modified>
</cp:coreProperties>
</file>