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085" w:rsidRPr="00BD2085" w:rsidRDefault="00BD2085" w:rsidP="00BD2085">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BD2085">
        <w:rPr>
          <w:rFonts w:ascii="宋体" w:eastAsia="宋体" w:hAnsi="宋体" w:cs="宋体" w:hint="eastAsia"/>
          <w:b/>
          <w:bCs/>
          <w:color w:val="333333"/>
          <w:kern w:val="36"/>
          <w:sz w:val="16"/>
          <w:szCs w:val="16"/>
        </w:rPr>
        <w:t xml:space="preserve">IBM 650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1954年，第一台通用数据处理机IBM 650诞生。 </w:t>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858000" cy="5143500"/>
            <wp:effectExtent l="19050" t="0" r="0" b="0"/>
            <wp:docPr id="1" name="图片 1" descr="http://www.techcn.com.cn/uploads/201001/1262739245Zg6Fjsz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739245Zg6Fjszb.jpg"/>
                    <pic:cNvPicPr>
                      <a:picLocks noChangeAspect="1" noChangeArrowheads="1"/>
                    </pic:cNvPicPr>
                  </pic:nvPicPr>
                  <pic:blipFill>
                    <a:blip r:embed="rId7"/>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rPr>
        <w:t>1954年，IBM开发出650型小型电子计算机，每月的租金只有4000美元，使一般的学校、保险公司、银行都能用得起。就这样，很快在全美掀起了一股650型小型计算机热。</w:t>
      </w:r>
      <w:r w:rsidRPr="00BD2085">
        <w:rPr>
          <w:rFonts w:ascii="宋体" w:eastAsia="宋体" w:hAnsi="宋体" w:cs="宋体" w:hint="eastAsia"/>
          <w:color w:val="333333"/>
          <w:kern w:val="0"/>
          <w:sz w:val="14"/>
          <w:szCs w:val="14"/>
        </w:rPr>
        <w:t xml:space="preserve"> </w:t>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16400" cy="3295650"/>
            <wp:effectExtent l="19050" t="0" r="0" b="0"/>
            <wp:docPr id="2" name="图片 2" descr="IBM 650 Assembly at Endicott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 650 Assembly at Endicott plant"/>
                    <pic:cNvPicPr>
                      <a:picLocks noChangeAspect="1" noChangeArrowheads="1"/>
                    </pic:cNvPicPr>
                  </pic:nvPicPr>
                  <pic:blipFill>
                    <a:blip r:embed="rId8"/>
                    <a:srcRect/>
                    <a:stretch>
                      <a:fillRect/>
                    </a:stretch>
                  </pic:blipFill>
                  <pic:spPr bwMode="auto">
                    <a:xfrm>
                      <a:off x="0" y="0"/>
                      <a:ext cx="4216400" cy="329565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The IBM 650 (photo) was one of IBM’s early computers, and the world’s first mass-produced (photo) computer. It was announced in 1953, and over 2000 systems were produced between the first shipment in 1954 and its final manufacture in 1962. Support for the 650 and its component units was withdrawn in 1969.</w:t>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419350" cy="3511550"/>
            <wp:effectExtent l="19050" t="0" r="0" b="0"/>
            <wp:docPr id="3" name="图片 3" descr="http://www.techcn.com.cn/uploads/201001/1262739245LJQ1y4F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739245LJQ1y4Fu.gif"/>
                    <pic:cNvPicPr>
                      <a:picLocks noChangeAspect="1" noChangeArrowheads="1"/>
                    </pic:cNvPicPr>
                  </pic:nvPicPr>
                  <pic:blipFill>
                    <a:blip r:embed="rId9"/>
                    <a:srcRect/>
                    <a:stretch>
                      <a:fillRect/>
                    </a:stretch>
                  </pic:blipFill>
                  <pic:spPr bwMode="auto">
                    <a:xfrm>
                      <a:off x="0" y="0"/>
                      <a:ext cx="2419350" cy="351155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The 650 is a two-address, bi-quinary coded decimal machine (both data and addresses were decimal), with memory on a rotating drum. The 650 was specifically designed for users of existing IBM unit record equipment (electro-mechanical punched card-processing machines) upgrading from so-called Calculating Punches, like the IBM 604 model, to computers proper.</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bookmarkStart w:id="0" w:name="section"/>
      <w:r w:rsidRPr="00BD2085">
        <w:rPr>
          <w:rFonts w:ascii="宋体" w:eastAsia="宋体" w:hAnsi="宋体" w:cs="宋体" w:hint="eastAsia"/>
          <w:color w:val="0268CD"/>
          <w:kern w:val="0"/>
          <w:sz w:val="12"/>
          <w:szCs w:val="12"/>
        </w:rPr>
        <w:t>目录</w:t>
      </w:r>
      <w:bookmarkEnd w:id="0"/>
      <w:r w:rsidRPr="00BD2085">
        <w:rPr>
          <w:rFonts w:ascii="宋体" w:eastAsia="宋体" w:hAnsi="宋体" w:cs="宋体" w:hint="eastAsia"/>
          <w:color w:val="333333"/>
          <w:kern w:val="0"/>
          <w:sz w:val="14"/>
          <w:szCs w:val="14"/>
        </w:rPr>
        <w:t xml:space="preserve"> </w:t>
      </w:r>
    </w:p>
    <w:p w:rsidR="00BD2085" w:rsidRPr="00BD2085" w:rsidRDefault="00BD2085" w:rsidP="001D73F7">
      <w:pPr>
        <w:widowControl/>
        <w:spacing w:line="250" w:lineRule="atLeast"/>
        <w:ind w:left="50"/>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 </w:t>
      </w:r>
      <w:hyperlink r:id="rId10" w:anchor="1" w:history="1">
        <w:r w:rsidRPr="00BD2085">
          <w:rPr>
            <w:rFonts w:ascii="宋体" w:eastAsia="宋体" w:hAnsi="宋体" w:cs="宋体" w:hint="eastAsia"/>
            <w:color w:val="0268CD"/>
            <w:kern w:val="0"/>
            <w:sz w:val="12"/>
          </w:rPr>
          <w:t>组成</w:t>
        </w:r>
      </w:hyperlink>
      <w:r w:rsidRPr="00BD2085">
        <w:rPr>
          <w:rFonts w:ascii="宋体" w:eastAsia="宋体" w:hAnsi="宋体" w:cs="宋体" w:hint="eastAsia"/>
          <w:color w:val="333333"/>
          <w:kern w:val="0"/>
          <w:sz w:val="14"/>
          <w:szCs w:val="14"/>
        </w:rPr>
        <w:t xml:space="preserve"> </w:t>
      </w:r>
    </w:p>
    <w:p w:rsidR="00BD2085" w:rsidRPr="00BD2085" w:rsidRDefault="00BD2085" w:rsidP="001D73F7">
      <w:pPr>
        <w:widowControl/>
        <w:spacing w:line="250" w:lineRule="atLeast"/>
        <w:ind w:left="50"/>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 </w:t>
      </w:r>
      <w:hyperlink r:id="rId11" w:anchor="3" w:history="1">
        <w:r w:rsidRPr="00BD2085">
          <w:rPr>
            <w:rFonts w:ascii="宋体" w:eastAsia="宋体" w:hAnsi="宋体" w:cs="宋体" w:hint="eastAsia"/>
            <w:color w:val="0268CD"/>
            <w:kern w:val="0"/>
            <w:sz w:val="12"/>
          </w:rPr>
          <w:t>图说</w:t>
        </w:r>
      </w:hyperlink>
      <w:r w:rsidRPr="00BD2085">
        <w:rPr>
          <w:rFonts w:ascii="宋体" w:eastAsia="宋体" w:hAnsi="宋体" w:cs="宋体" w:hint="eastAsia"/>
          <w:color w:val="333333"/>
          <w:kern w:val="0"/>
          <w:sz w:val="14"/>
          <w:szCs w:val="14"/>
        </w:rPr>
        <w:t xml:space="preserve"> </w:t>
      </w:r>
    </w:p>
    <w:p w:rsidR="00BD2085" w:rsidRPr="00BD2085" w:rsidRDefault="00BD2085" w:rsidP="001D73F7">
      <w:pPr>
        <w:widowControl/>
        <w:spacing w:line="250" w:lineRule="atLeast"/>
        <w:ind w:left="50"/>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 </w:t>
      </w:r>
      <w:hyperlink r:id="rId12" w:anchor="5" w:history="1">
        <w:r w:rsidRPr="00BD2085">
          <w:rPr>
            <w:rFonts w:ascii="宋体" w:eastAsia="宋体" w:hAnsi="宋体" w:cs="宋体" w:hint="eastAsia"/>
            <w:color w:val="0268CD"/>
            <w:kern w:val="0"/>
            <w:sz w:val="12"/>
          </w:rPr>
          <w:t>IBM事业继承人 小托马斯·沃森 </w:t>
        </w:r>
      </w:hyperlink>
      <w:r w:rsidRPr="00BD2085">
        <w:rPr>
          <w:rFonts w:ascii="宋体" w:eastAsia="宋体" w:hAnsi="宋体" w:cs="宋体" w:hint="eastAsia"/>
          <w:color w:val="333333"/>
          <w:kern w:val="0"/>
          <w:sz w:val="14"/>
          <w:szCs w:val="14"/>
        </w:rPr>
        <w:t xml:space="preserve"> </w:t>
      </w:r>
    </w:p>
    <w:p w:rsidR="00BD2085" w:rsidRPr="00BD2085" w:rsidRDefault="00BD2085" w:rsidP="001D73F7">
      <w:pPr>
        <w:widowControl/>
        <w:spacing w:line="250" w:lineRule="atLeast"/>
        <w:ind w:left="50"/>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 </w:t>
      </w:r>
      <w:hyperlink r:id="rId13" w:anchor="7" w:history="1">
        <w:r w:rsidRPr="00BD2085">
          <w:rPr>
            <w:rFonts w:ascii="宋体" w:eastAsia="宋体" w:hAnsi="宋体" w:cs="宋体" w:hint="eastAsia"/>
            <w:color w:val="0268CD"/>
            <w:kern w:val="0"/>
            <w:sz w:val="12"/>
          </w:rPr>
          <w:t>背景：IBM650中型商业电脑上市</w:t>
        </w:r>
      </w:hyperlink>
      <w:r w:rsidRPr="00BD2085">
        <w:rPr>
          <w:rFonts w:ascii="宋体" w:eastAsia="宋体" w:hAnsi="宋体" w:cs="宋体" w:hint="eastAsia"/>
          <w:color w:val="333333"/>
          <w:kern w:val="0"/>
          <w:sz w:val="14"/>
          <w:szCs w:val="14"/>
        </w:rPr>
        <w:t xml:space="preserve"> </w:t>
      </w:r>
    </w:p>
    <w:p w:rsidR="00BD2085" w:rsidRPr="00BD2085" w:rsidRDefault="00BD2085" w:rsidP="00BD2085">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BD2085">
        <w:rPr>
          <w:rFonts w:ascii="宋体" w:eastAsia="宋体" w:hAnsi="宋体" w:cs="宋体" w:hint="eastAsia"/>
          <w:vanish/>
          <w:color w:val="333333"/>
          <w:kern w:val="0"/>
          <w:sz w:val="14"/>
          <w:szCs w:val="14"/>
        </w:rPr>
        <w:t xml:space="preserve">• </w:t>
      </w:r>
      <w:hyperlink r:id="rId14" w:anchor="9" w:history="1">
        <w:r w:rsidRPr="00BD2085">
          <w:rPr>
            <w:rFonts w:ascii="宋体" w:eastAsia="宋体" w:hAnsi="宋体" w:cs="宋体" w:hint="eastAsia"/>
            <w:vanish/>
            <w:color w:val="0268CD"/>
            <w:kern w:val="0"/>
            <w:sz w:val="12"/>
          </w:rPr>
          <w:t>相关链接</w:t>
        </w:r>
      </w:hyperlink>
      <w:r w:rsidRPr="00BD2085">
        <w:rPr>
          <w:rFonts w:ascii="宋体" w:eastAsia="宋体" w:hAnsi="宋体" w:cs="宋体" w:hint="eastAsia"/>
          <w:vanish/>
          <w:color w:val="333333"/>
          <w:kern w:val="0"/>
          <w:sz w:val="14"/>
          <w:szCs w:val="14"/>
        </w:rPr>
        <w:t xml:space="preserve"> </w:t>
      </w:r>
    </w:p>
    <w:p w:rsidR="00BD2085" w:rsidRPr="00BD2085" w:rsidRDefault="00BD2085" w:rsidP="00BD2085">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BD2085">
        <w:rPr>
          <w:rFonts w:ascii="宋体" w:eastAsia="宋体" w:hAnsi="宋体" w:cs="宋体" w:hint="eastAsia"/>
          <w:vanish/>
          <w:color w:val="333333"/>
          <w:kern w:val="0"/>
          <w:sz w:val="14"/>
          <w:szCs w:val="14"/>
        </w:rPr>
        <w:t xml:space="preserve">• </w:t>
      </w:r>
      <w:hyperlink r:id="rId15" w:anchor="11" w:history="1">
        <w:r w:rsidRPr="00BD2085">
          <w:rPr>
            <w:rFonts w:ascii="宋体" w:eastAsia="宋体" w:hAnsi="宋体" w:cs="宋体" w:hint="eastAsia"/>
            <w:vanish/>
            <w:color w:val="0268CD"/>
            <w:kern w:val="0"/>
            <w:sz w:val="12"/>
          </w:rPr>
          <w:t>参考文献</w:t>
        </w:r>
      </w:hyperlink>
      <w:r w:rsidRPr="00BD2085">
        <w:rPr>
          <w:rFonts w:ascii="宋体" w:eastAsia="宋体" w:hAnsi="宋体" w:cs="宋体" w:hint="eastAsia"/>
          <w:vanish/>
          <w:color w:val="333333"/>
          <w:kern w:val="0"/>
          <w:sz w:val="14"/>
          <w:szCs w:val="14"/>
        </w:rPr>
        <w:t xml:space="preserve"> </w:t>
      </w:r>
    </w:p>
    <w:p w:rsidR="00BD2085" w:rsidRPr="00BD2085" w:rsidRDefault="001D73F7" w:rsidP="00BD208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hint="eastAsia"/>
          <w:color w:val="333333"/>
          <w:kern w:val="0"/>
          <w:sz w:val="14"/>
          <w:szCs w:val="14"/>
        </w:rPr>
        <w:t xml:space="preserve"> </w:t>
      </w:r>
    </w:p>
    <w:p w:rsidR="00BD2085" w:rsidRPr="00BD2085" w:rsidRDefault="00BD2085" w:rsidP="00BD2085">
      <w:pPr>
        <w:widowControl/>
        <w:spacing w:line="250" w:lineRule="atLeast"/>
        <w:jc w:val="left"/>
        <w:outlineLvl w:val="2"/>
        <w:rPr>
          <w:rFonts w:ascii="宋体" w:eastAsia="宋体" w:hAnsi="宋体" w:cs="宋体" w:hint="eastAsia"/>
          <w:color w:val="333333"/>
          <w:kern w:val="0"/>
          <w:sz w:val="12"/>
          <w:szCs w:val="12"/>
        </w:rPr>
      </w:pPr>
      <w:r w:rsidRPr="00BD2085">
        <w:rPr>
          <w:rFonts w:ascii="宋体" w:eastAsia="宋体" w:hAnsi="宋体" w:cs="宋体" w:hint="eastAsia"/>
          <w:color w:val="333333"/>
          <w:kern w:val="0"/>
          <w:sz w:val="12"/>
          <w:szCs w:val="12"/>
        </w:rPr>
        <w:t>组成</w:t>
      </w:r>
      <w:bookmarkStart w:id="1" w:name="1"/>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"http://www.techcn.com.cn/index.php?doc-editsection-140653-1.html" </w:instrText>
      </w:r>
      <w:r w:rsidRPr="00BD20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D2085">
        <w:rPr>
          <w:rFonts w:ascii="宋体" w:eastAsia="宋体" w:hAnsi="宋体" w:cs="宋体"/>
          <w:color w:val="333333"/>
          <w:kern w:val="0"/>
          <w:sz w:val="12"/>
          <w:szCs w:val="12"/>
        </w:rPr>
        <w:fldChar w:fldCharType="end"/>
      </w:r>
      <w:bookmarkEnd w:id="1"/>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"http://www.techcn.com.cn/index.php?doc-view-140653.html" \l "section" </w:instrText>
      </w:r>
      <w:r w:rsidRPr="00BD2085">
        <w:rPr>
          <w:rFonts w:ascii="宋体" w:eastAsia="宋体" w:hAnsi="宋体" w:cs="宋体"/>
          <w:color w:val="333333"/>
          <w:kern w:val="0"/>
          <w:sz w:val="12"/>
          <w:szCs w:val="12"/>
        </w:rPr>
        <w:fldChar w:fldCharType="separate"/>
      </w:r>
      <w:r w:rsidRPr="00BD2085">
        <w:rPr>
          <w:rFonts w:ascii="宋体" w:eastAsia="宋体" w:hAnsi="宋体" w:cs="宋体" w:hint="eastAsia"/>
          <w:color w:val="0085E7"/>
          <w:kern w:val="0"/>
          <w:sz w:val="12"/>
        </w:rPr>
        <w:t>回目录</w:t>
      </w:r>
      <w:r w:rsidRPr="00BD2085">
        <w:rPr>
          <w:rFonts w:ascii="宋体" w:eastAsia="宋体" w:hAnsi="宋体" w:cs="宋体"/>
          <w:color w:val="333333"/>
          <w:kern w:val="0"/>
          <w:sz w:val="12"/>
          <w:szCs w:val="12"/>
        </w:rPr>
        <w:fldChar w:fldCharType="end"/>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The basic 650 system consisted of three components:</w:t>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534150" cy="4286250"/>
            <wp:effectExtent l="19050" t="0" r="0" b="0"/>
            <wp:docPr id="4" name="图片 4" descr="http://www.techcn.com.cn/uploads/201001/1262739245LyBVuL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739245LyBVuLfU.jpg"/>
                    <pic:cNvPicPr>
                      <a:picLocks noChangeAspect="1" noChangeArrowheads="1"/>
                    </pic:cNvPicPr>
                  </pic:nvPicPr>
                  <pic:blipFill>
                    <a:blip r:embed="rId16"/>
                    <a:srcRect/>
                    <a:stretch>
                      <a:fillRect/>
                    </a:stretch>
                  </pic:blipFill>
                  <pic:spPr bwMode="auto">
                    <a:xfrm>
                      <a:off x="0" y="0"/>
                      <a:ext cx="6534150" cy="428625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Console Unit (IBM 650)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Power Unit (IBM 655)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Card Reader/Punch Unit (IBM 533 or IBM 537)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Optional components:</w:t>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388350" cy="3244850"/>
            <wp:effectExtent l="19050" t="0" r="0" b="0"/>
            <wp:docPr id="5" name="图片 5" descr="http://www.techcn.com.cn/uploads/201001/1262739245d0XCsh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739245d0XCshof.jpg"/>
                    <pic:cNvPicPr>
                      <a:picLocks noChangeAspect="1" noChangeArrowheads="1"/>
                    </pic:cNvPicPr>
                  </pic:nvPicPr>
                  <pic:blipFill>
                    <a:blip r:embed="rId17"/>
                    <a:srcRect/>
                    <a:stretch>
                      <a:fillRect/>
                    </a:stretch>
                  </pic:blipFill>
                  <pic:spPr bwMode="auto">
                    <a:xfrm>
                      <a:off x="0" y="0"/>
                      <a:ext cx="8388350" cy="324485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Disk Unit (IBM 355) Systems with a disk unit were known as a IBM RAMAC 650 Data Processing System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Card Reader Unit (IBM 543)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Card Punch Unit (IBM 544)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Control Unit (IBM 652) Magnetic Tape Controller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Auxiliary Unit (IBM 653) Core storage, index registers, floating point arithmetic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Auxiliary Alphabetic Unit (IBM 654)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Magnetic Tape Unit (IBM 727)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lastRenderedPageBreak/>
        <w:t>Inquiry Station (IBM 838)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Tape To Card Punch IBM 46 Model 3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Tape To Card Punch IBM 47 Model 3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Alphabetical Accounting Machine IBM 407 </w:t>
      </w:r>
    </w:p>
    <w:p w:rsidR="00BD2085" w:rsidRPr="00BD2085" w:rsidRDefault="00BD2085" w:rsidP="00BD2085">
      <w:pPr>
        <w:widowControl/>
        <w:spacing w:line="250" w:lineRule="atLeast"/>
        <w:jc w:val="left"/>
        <w:outlineLvl w:val="2"/>
        <w:rPr>
          <w:rFonts w:ascii="宋体" w:eastAsia="宋体" w:hAnsi="宋体" w:cs="宋体" w:hint="eastAsia"/>
          <w:color w:val="333333"/>
          <w:kern w:val="0"/>
          <w:sz w:val="12"/>
          <w:szCs w:val="12"/>
        </w:rPr>
      </w:pPr>
      <w:r w:rsidRPr="00BD2085">
        <w:rPr>
          <w:rFonts w:ascii="宋体" w:eastAsia="宋体" w:hAnsi="宋体" w:cs="宋体" w:hint="eastAsia"/>
          <w:color w:val="333333"/>
          <w:kern w:val="0"/>
          <w:sz w:val="12"/>
          <w:szCs w:val="12"/>
        </w:rPr>
        <w:t>图说</w:t>
      </w:r>
      <w:bookmarkStart w:id="2" w:name="3"/>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"http://www.techcn.com.cn/index.php?doc-editsection-140653-3.html" </w:instrText>
      </w:r>
      <w:r w:rsidRPr="00BD20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D2085">
        <w:rPr>
          <w:rFonts w:ascii="宋体" w:eastAsia="宋体" w:hAnsi="宋体" w:cs="宋体"/>
          <w:color w:val="333333"/>
          <w:kern w:val="0"/>
          <w:sz w:val="12"/>
          <w:szCs w:val="12"/>
        </w:rPr>
        <w:fldChar w:fldCharType="end"/>
      </w:r>
      <w:bookmarkEnd w:id="2"/>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"http://www.techcn.com.cn/index.php?doc-view-140653.html" \l "section" </w:instrText>
      </w:r>
      <w:r w:rsidRPr="00BD2085">
        <w:rPr>
          <w:rFonts w:ascii="宋体" w:eastAsia="宋体" w:hAnsi="宋体" w:cs="宋体"/>
          <w:color w:val="333333"/>
          <w:kern w:val="0"/>
          <w:sz w:val="12"/>
          <w:szCs w:val="12"/>
        </w:rPr>
        <w:fldChar w:fldCharType="separate"/>
      </w:r>
      <w:r w:rsidRPr="00BD2085">
        <w:rPr>
          <w:rFonts w:ascii="宋体" w:eastAsia="宋体" w:hAnsi="宋体" w:cs="宋体" w:hint="eastAsia"/>
          <w:color w:val="0085E7"/>
          <w:kern w:val="0"/>
          <w:sz w:val="12"/>
        </w:rPr>
        <w:t>回目录</w:t>
      </w:r>
      <w:r w:rsidRPr="00BD2085">
        <w:rPr>
          <w:rFonts w:ascii="宋体" w:eastAsia="宋体" w:hAnsi="宋体" w:cs="宋体"/>
          <w:color w:val="333333"/>
          <w:kern w:val="0"/>
          <w:sz w:val="12"/>
          <w:szCs w:val="12"/>
        </w:rPr>
        <w:fldChar w:fldCharType="end"/>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2800350"/>
            <wp:effectExtent l="19050" t="0" r="0" b="0"/>
            <wp:docPr id="6" name="图片 6" descr="http://www.techcn.com.cn/uploads/201001/1262739245mUpWwk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739245mUpWwk4e.jpg"/>
                    <pic:cNvPicPr>
                      <a:picLocks noChangeAspect="1" noChangeArrowheads="1"/>
                    </pic:cNvPicPr>
                  </pic:nvPicPr>
                  <pic:blipFill>
                    <a:blip r:embed="rId18"/>
                    <a:srcRect/>
                    <a:stretch>
                      <a:fillRect/>
                    </a:stretch>
                  </pic:blipFill>
                  <pic:spPr bwMode="auto">
                    <a:xfrm>
                      <a:off x="0" y="0"/>
                      <a:ext cx="4762500" cy="280035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547100" cy="5581650"/>
            <wp:effectExtent l="19050" t="0" r="6350" b="0"/>
            <wp:docPr id="7" name="图片 7" descr="http://www.techcn.com.cn/uploads/201001/1262739245nvQn7h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739245nvQn7hrg.jpg"/>
                    <pic:cNvPicPr>
                      <a:picLocks noChangeAspect="1" noChangeArrowheads="1"/>
                    </pic:cNvPicPr>
                  </pic:nvPicPr>
                  <pic:blipFill>
                    <a:blip r:embed="rId19"/>
                    <a:srcRect/>
                    <a:stretch>
                      <a:fillRect/>
                    </a:stretch>
                  </pic:blipFill>
                  <pic:spPr bwMode="auto">
                    <a:xfrm>
                      <a:off x="0" y="0"/>
                      <a:ext cx="8547100" cy="558165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sidRPr="00BD2085">
        <w:rPr>
          <w:rFonts w:ascii="宋体" w:eastAsia="宋体" w:hAnsi="宋体" w:cs="宋体"/>
          <w:color w:val="333333"/>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658100" cy="5295900"/>
            <wp:effectExtent l="19050" t="0" r="0" b="0"/>
            <wp:docPr id="9" name="图片 9" descr="http://www.techcn.com.cn/uploads/201001/1262739245jcht2y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739245jcht2yEv.jpg"/>
                    <pic:cNvPicPr>
                      <a:picLocks noChangeAspect="1" noChangeArrowheads="1"/>
                    </pic:cNvPicPr>
                  </pic:nvPicPr>
                  <pic:blipFill>
                    <a:blip r:embed="rId20"/>
                    <a:srcRect/>
                    <a:stretch>
                      <a:fillRect/>
                    </a:stretch>
                  </pic:blipFill>
                  <pic:spPr bwMode="auto">
                    <a:xfrm>
                      <a:off x="0" y="0"/>
                      <a:ext cx="7658100" cy="529590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left"/>
        <w:outlineLvl w:val="2"/>
        <w:rPr>
          <w:rFonts w:ascii="宋体" w:eastAsia="宋体" w:hAnsi="宋体" w:cs="宋体" w:hint="eastAsia"/>
          <w:color w:val="333333"/>
          <w:kern w:val="0"/>
          <w:sz w:val="12"/>
          <w:szCs w:val="12"/>
        </w:rPr>
      </w:pPr>
      <w:r w:rsidRPr="00BD2085">
        <w:rPr>
          <w:rFonts w:ascii="宋体" w:eastAsia="宋体" w:hAnsi="宋体" w:cs="宋体" w:hint="eastAsia"/>
          <w:color w:val="333333"/>
          <w:kern w:val="0"/>
          <w:sz w:val="12"/>
          <w:szCs w:val="12"/>
        </w:rPr>
        <w:t>IBM事业继承人 小托马斯·沃森 </w:t>
      </w:r>
      <w:bookmarkStart w:id="3" w:name="5"/>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"http://www.techcn.com.cn/index.php?doc-editsection-140653-5.html" </w:instrText>
      </w:r>
      <w:r w:rsidRPr="00BD20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D2085">
        <w:rPr>
          <w:rFonts w:ascii="宋体" w:eastAsia="宋体" w:hAnsi="宋体" w:cs="宋体"/>
          <w:color w:val="333333"/>
          <w:kern w:val="0"/>
          <w:sz w:val="12"/>
          <w:szCs w:val="12"/>
        </w:rPr>
        <w:fldChar w:fldCharType="end"/>
      </w:r>
      <w:bookmarkEnd w:id="3"/>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"http://www.techcn.com.cn/index.php?doc-view-140653.html" \l "section" </w:instrText>
      </w:r>
      <w:r w:rsidRPr="00BD2085">
        <w:rPr>
          <w:rFonts w:ascii="宋体" w:eastAsia="宋体" w:hAnsi="宋体" w:cs="宋体"/>
          <w:color w:val="333333"/>
          <w:kern w:val="0"/>
          <w:sz w:val="12"/>
          <w:szCs w:val="12"/>
        </w:rPr>
        <w:fldChar w:fldCharType="separate"/>
      </w:r>
      <w:r w:rsidRPr="00BD2085">
        <w:rPr>
          <w:rFonts w:ascii="宋体" w:eastAsia="宋体" w:hAnsi="宋体" w:cs="宋体" w:hint="eastAsia"/>
          <w:color w:val="0085E7"/>
          <w:kern w:val="0"/>
          <w:sz w:val="12"/>
        </w:rPr>
        <w:t>回目录</w:t>
      </w:r>
      <w:r w:rsidRPr="00BD2085">
        <w:rPr>
          <w:rFonts w:ascii="宋体" w:eastAsia="宋体" w:hAnsi="宋体" w:cs="宋体"/>
          <w:color w:val="333333"/>
          <w:kern w:val="0"/>
          <w:sz w:val="12"/>
          <w:szCs w:val="12"/>
        </w:rPr>
        <w:fldChar w:fldCharType="end"/>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rPr>
        <w:t>    在父亲被国民收银机公司扫地出门时，小托马斯·沃森还在襁褓之中。这位在少年时期不学无术，青年时代放荡不羁的天才曾被他的小学校长认定“生来就没有出息”，但正是他续写了IBM的传奇并带领公司赢得了“Big Blue”（蓝色巨人）的称号。</w:t>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86250" cy="5645150"/>
            <wp:effectExtent l="19050" t="0" r="0" b="0"/>
            <wp:docPr id="10" name="图片 10" descr="IBM人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BM人物 "/>
                    <pic:cNvPicPr>
                      <a:picLocks noChangeAspect="1" noChangeArrowheads="1"/>
                    </pic:cNvPicPr>
                  </pic:nvPicPr>
                  <pic:blipFill>
                    <a:blip r:embed="rId21"/>
                    <a:srcRect/>
                    <a:stretch>
                      <a:fillRect/>
                    </a:stretch>
                  </pic:blipFill>
                  <pic:spPr bwMode="auto">
                    <a:xfrm>
                      <a:off x="0" y="0"/>
                      <a:ext cx="4286250" cy="5645150"/>
                    </a:xfrm>
                    <a:prstGeom prst="rect">
                      <a:avLst/>
                    </a:prstGeom>
                    <a:noFill/>
                    <a:ln w="9525">
                      <a:noFill/>
                      <a:miter lim="800000"/>
                      <a:headEnd/>
                      <a:tailEnd/>
                    </a:ln>
                  </pic:spPr>
                </pic:pic>
              </a:graphicData>
            </a:graphic>
          </wp:inline>
        </w:drawing>
      </w:r>
    </w:p>
    <w:p w:rsidR="00BD2085" w:rsidRPr="00BD2085" w:rsidRDefault="00BD2085" w:rsidP="00BD2085">
      <w:pPr>
        <w:widowControl/>
        <w:spacing w:line="250" w:lineRule="atLeast"/>
        <w:jc w:val="center"/>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小托马斯·沃森</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沃森与计算机的缘分是从二战开始的。投笔从戎的小沃森成为了一名盟军飞行员，并在工作中接触了相当多的先进电子设备。他在生活中耳濡目染，对电子计算机充满了兴趣。1946年3月，埃克特和莫里奇刚研制出世界上第一台电子计算机Eniac，小沃森就前往参观。几经周折，他成功的争取到了父亲的支持，全力以赴的研制IBM自己的计算机。小沃森于1952年底推出了每秒运行16000次的IBM—701型计算机。此项产品一炮而红，累计销售逾千台。</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1955年，小沃森顺利接任总裁，IBM随之进入了一个崭新的时代。在小沃森的率领下，IBM由一家制表机生产商转而成为一家为研制电子计算机冲锋陷阵的公司。1954年，IBM开发出650型小型电子计算机，每月的租金只有4000美元，使一般的学校、保险公司、银行都能用得起。就这样，很快在全美掀起了一股650型小型计算机热。此外，他们还推出IBM703、IBM704、IBM705等系列产品，以满足各方面客户的需要。到1956年，IBM已经遥遥领先竞争对手，重新占据商用机器业的霸主地位。IBM充分发挥其强大的推销优势，推销员四处出击。小沃森成了著名杂志《时代》的封面人物。“电脑”成了一个时髦的字眼，电视上看到的电脑统统都是IBM制造。</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小沃森是一个敏感的领导者，他能及时发现并跟上计算机发展的步伐。小沃森曾经著书立说，阐明他管理的技巧──速度。他说：“快速，是这个时代的核心词汇。快速地发现问题，快速地解决问题，不要怕错，只要速度够快，你就还来得及改过。” 他的周围聚集了一帮敢于向他提出挑战性见解的“强悍之徒”，他解释道，“让你感到舒服的助手常常是个大陷阱。我所要寻求的是那些锋芒毕露、冲劲十足、严格守信、往往让人生畏的家伙，他们能洞察真相，尤其是能够对你直言不讳。”</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为了扩大市场，IBM中，人人参与销售，并建立了“用户至上”观念。公司里每个人都懂得，没有销售，就不会有收入，就不会有公司，都懂得自己在销售中的作用。甚至在你被雇之前的第一次谈话中，就把以销售为中心，顾客至上的哲理灌输给你，假如与你的观念不相容，那就分道扬镳。公司各管理人员都要与用户建立某种联系，定期会见用户或邀请用户来参观，及时了解用户的要求。而且为了取得良好的服务效果，在IBM里，从总裁到财务人员、接待人员以及那些制造厂工作的人都要经过销售方面的培训。</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晶体管制造工艺的成熟为第一代电子计算机——电子管电子计算机过渡到第二代创造了条件。1958年4月IBM决定用晶体管代替电子管成批生产分立的晶体管计算机。不久即推出7070型、7090型等大型晶体管计算机和1401型、1620型等中小型晶体管计算机。1401型办公室用计算机以其价格低廉、效率高、适应性强的特点，很快成为销路最好的品种，在第二代计算机中处于领先地位。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　　集成电路的发明是电子技术的又一次重大突破。小沃森实施被媒体称为疯狂的“50亿美元豪赌”的计算机开发计划后，在1963年成功推出IBM360型计算机，一举垄断了世界的计算机市场。它是第三代计算机的佼佼者，其研制开发经费高达50亿美元，远远超过美国研制第一颗原子弹的曼哈顿计划(20亿美元)，堪称历史上规模最大的私人企</w:t>
      </w:r>
      <w:r w:rsidRPr="00BD2085">
        <w:rPr>
          <w:rFonts w:ascii="宋体" w:eastAsia="宋体" w:hAnsi="宋体" w:cs="宋体" w:hint="eastAsia"/>
          <w:color w:val="333333"/>
          <w:kern w:val="0"/>
          <w:sz w:val="14"/>
          <w:szCs w:val="14"/>
        </w:rPr>
        <w:lastRenderedPageBreak/>
        <w:t>业投资。到1966年底，IBM装配360型计算机8000台，公司年收入超过40亿美元，纯利高达10亿美元。这是小沃森一生中最大的成功。不出10年，IBM已跃升为美国年销售额最大的公司。</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　　1970年下半年，小沃森犯了心脏病，年仅57岁的他急流勇退，提前于1971年夏天退休。董事长由非沃森家族的利尔森接任。这一年，IBM公司的年营业额已达75亿美元，比起他刚接任公司总裁的1952年，利润翻了十几倍。小沃森将IBM带入一个崭新的境界──成为战后美国最成功的公司，它象征着美国商业新的春天的来临。从某种意义上讲，小沃森带领IBM超越了那些“烟囱巨人”，美国IT业从此开始取代传统工业成为新的增长动力。</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p>
    <w:p w:rsidR="00BD2085" w:rsidRPr="00BD2085" w:rsidRDefault="00BD2085" w:rsidP="00BD2085">
      <w:pPr>
        <w:widowControl/>
        <w:spacing w:line="250" w:lineRule="atLeast"/>
        <w:jc w:val="left"/>
        <w:outlineLvl w:val="2"/>
        <w:rPr>
          <w:rFonts w:ascii="宋体" w:eastAsia="宋体" w:hAnsi="宋体" w:cs="宋体" w:hint="eastAsia"/>
          <w:color w:val="333333"/>
          <w:kern w:val="0"/>
          <w:sz w:val="12"/>
          <w:szCs w:val="12"/>
        </w:rPr>
      </w:pPr>
      <w:r w:rsidRPr="00BD2085">
        <w:rPr>
          <w:rFonts w:ascii="宋体" w:eastAsia="宋体" w:hAnsi="宋体" w:cs="宋体" w:hint="eastAsia"/>
          <w:color w:val="333333"/>
          <w:kern w:val="0"/>
          <w:sz w:val="12"/>
          <w:szCs w:val="12"/>
        </w:rPr>
        <w:t>背景：IBM650中型商业电脑上市</w:t>
      </w:r>
      <w:bookmarkStart w:id="4" w:name="7"/>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"http://www.techcn.com.cn/index.php?doc-editsection-140653-7.html" </w:instrText>
      </w:r>
      <w:r w:rsidRPr="00BD20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D2085">
        <w:rPr>
          <w:rFonts w:ascii="宋体" w:eastAsia="宋体" w:hAnsi="宋体" w:cs="宋体"/>
          <w:color w:val="333333"/>
          <w:kern w:val="0"/>
          <w:sz w:val="12"/>
          <w:szCs w:val="12"/>
        </w:rPr>
        <w:fldChar w:fldCharType="end"/>
      </w:r>
      <w:bookmarkEnd w:id="4"/>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"http://www.techcn.com.cn/index.php?doc-view-140653.html" \l "section" </w:instrText>
      </w:r>
      <w:r w:rsidRPr="00BD2085">
        <w:rPr>
          <w:rFonts w:ascii="宋体" w:eastAsia="宋体" w:hAnsi="宋体" w:cs="宋体"/>
          <w:color w:val="333333"/>
          <w:kern w:val="0"/>
          <w:sz w:val="12"/>
          <w:szCs w:val="12"/>
        </w:rPr>
        <w:fldChar w:fldCharType="separate"/>
      </w:r>
      <w:r w:rsidRPr="00BD2085">
        <w:rPr>
          <w:rFonts w:ascii="宋体" w:eastAsia="宋体" w:hAnsi="宋体" w:cs="宋体" w:hint="eastAsia"/>
          <w:color w:val="0085E7"/>
          <w:kern w:val="0"/>
          <w:sz w:val="12"/>
        </w:rPr>
        <w:t>回目录</w:t>
      </w:r>
      <w:r w:rsidRPr="00BD2085">
        <w:rPr>
          <w:rFonts w:ascii="宋体" w:eastAsia="宋体" w:hAnsi="宋体" w:cs="宋体"/>
          <w:color w:val="333333"/>
          <w:kern w:val="0"/>
          <w:sz w:val="12"/>
          <w:szCs w:val="12"/>
        </w:rPr>
        <w:fldChar w:fldCharType="end"/>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rPr>
        <w:t>701大型机的成功，把IBM推上了研制电脑的快车道：1954年，推出适用于会计系统的IBM702大型电脑，不仅能高速运算，而且能进行字符处理，销售14台。紧接着，适应不同需要的IBM704、 IBM705型电脑相继面世，销售数达到250多台。当其他公司还在大型机领域竞争时，小沃森又果断决定开发中型电脑。1954年，IBM650中型商业电脑上市，以优越的性能和便宜的价格，再次赢得了用户的青睐。这型机器的销售量竟超过千台以上。</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 xml:space="preserve">　　1954年　　</w:t>
      </w:r>
      <w:r w:rsidRPr="00BD2085">
        <w:rPr>
          <w:rFonts w:ascii="宋体" w:eastAsia="宋体" w:hAnsi="宋体" w:cs="宋体" w:hint="eastAsia"/>
          <w:color w:val="333333"/>
          <w:kern w:val="0"/>
          <w:sz w:val="14"/>
          <w:szCs w:val="14"/>
        </w:rPr>
        <w:br/>
        <w:t xml:space="preserve">　　经营业绩</w:t>
      </w:r>
      <w:r w:rsidRPr="00BD2085">
        <w:rPr>
          <w:rFonts w:ascii="宋体" w:eastAsia="宋体" w:hAnsi="宋体" w:cs="宋体" w:hint="eastAsia"/>
          <w:color w:val="333333"/>
          <w:kern w:val="0"/>
          <w:sz w:val="14"/>
          <w:szCs w:val="14"/>
        </w:rPr>
        <w:br/>
        <w:t xml:space="preserve">　　IBM公司的总收入增至5.7亿美元，净收益增至5900万美元。公司宣布当年的红利为2.5%, 公司股票四股派送五股。公司员工共有50，225人。</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产品与服务　　</w:t>
      </w:r>
      <w:r w:rsidRPr="00BD2085">
        <w:rPr>
          <w:rFonts w:ascii="宋体" w:eastAsia="宋体" w:hAnsi="宋体" w:cs="宋体" w:hint="eastAsia"/>
          <w:color w:val="333333"/>
          <w:kern w:val="0"/>
          <w:sz w:val="14"/>
          <w:szCs w:val="14"/>
        </w:rPr>
        <w:br/>
        <w:t xml:space="preserve">　　速度更快功能更强大的704型计算机取代了701型，而705型则取代了702型。新的B型标准与“执行者”（Standard and ''Executive''）打字机问世。</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科学技术　　</w:t>
      </w:r>
      <w:r w:rsidRPr="00BD2085">
        <w:rPr>
          <w:rFonts w:ascii="宋体" w:eastAsia="宋体" w:hAnsi="宋体" w:cs="宋体" w:hint="eastAsia"/>
          <w:color w:val="333333"/>
          <w:kern w:val="0"/>
          <w:sz w:val="14"/>
          <w:szCs w:val="14"/>
        </w:rPr>
        <w:br/>
        <w:t xml:space="preserve">　　IBM公司为美海军军械局开发并生产了当时速度最快功能最强大的电子计算机——海军军械研究用计算机（Naval Ordnance Research Computer，NORC)。</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场地设施　　</w:t>
      </w:r>
      <w:r w:rsidRPr="00BD2085">
        <w:rPr>
          <w:rFonts w:ascii="宋体" w:eastAsia="宋体" w:hAnsi="宋体" w:cs="宋体" w:hint="eastAsia"/>
          <w:color w:val="333333"/>
          <w:kern w:val="0"/>
          <w:sz w:val="14"/>
          <w:szCs w:val="14"/>
        </w:rPr>
        <w:br/>
        <w:t xml:space="preserve">　　在印第安纳州的格林卡斯尔建成一家新的工厂，对位于恩迪科特和波基普西的厂房加以扩建。</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1955年　　</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经营业绩　　</w:t>
      </w:r>
      <w:r w:rsidRPr="00BD2085">
        <w:rPr>
          <w:rFonts w:ascii="宋体" w:eastAsia="宋体" w:hAnsi="宋体" w:cs="宋体" w:hint="eastAsia"/>
          <w:color w:val="333333"/>
          <w:kern w:val="0"/>
          <w:sz w:val="14"/>
          <w:szCs w:val="14"/>
        </w:rPr>
        <w:br/>
        <w:t xml:space="preserve">　　IBM公司的总收入增至6.96亿美元，净收益增至7300万美元。公司员工共有56,297人。</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组织机构　　</w:t>
      </w:r>
      <w:r w:rsidRPr="00BD2085">
        <w:rPr>
          <w:rFonts w:ascii="宋体" w:eastAsia="宋体" w:hAnsi="宋体" w:cs="宋体" w:hint="eastAsia"/>
          <w:color w:val="333333"/>
          <w:kern w:val="0"/>
          <w:sz w:val="14"/>
          <w:szCs w:val="14"/>
        </w:rPr>
        <w:br/>
        <w:t xml:space="preserve">　　电动打字机部与军用产品部实行自我管理。</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产品与服务</w:t>
      </w:r>
      <w:r w:rsidRPr="00BD2085">
        <w:rPr>
          <w:rFonts w:ascii="宋体" w:eastAsia="宋体" w:hAnsi="宋体" w:cs="宋体" w:hint="eastAsia"/>
          <w:color w:val="333333"/>
          <w:kern w:val="0"/>
          <w:sz w:val="14"/>
          <w:szCs w:val="14"/>
        </w:rPr>
        <w:br/>
        <w:t xml:space="preserve">　　IBM公司宣布生产608型晶体管计算机和858型Cardatype财务处理机以及一系列高速打印机。</w:t>
      </w:r>
      <w:r w:rsidRPr="00BD2085">
        <w:rPr>
          <w:rFonts w:ascii="宋体" w:eastAsia="宋体" w:hAnsi="宋体" w:cs="宋体" w:hint="eastAsia"/>
          <w:color w:val="333333"/>
          <w:kern w:val="0"/>
          <w:sz w:val="14"/>
          <w:szCs w:val="14"/>
        </w:rPr>
        <w:br/>
        <w:t xml:space="preserve">　　</w:t>
      </w:r>
      <w:r w:rsidRPr="00BD2085">
        <w:rPr>
          <w:rFonts w:ascii="宋体" w:eastAsia="宋体" w:hAnsi="宋体" w:cs="宋体" w:hint="eastAsia"/>
          <w:color w:val="333333"/>
          <w:kern w:val="0"/>
          <w:sz w:val="14"/>
          <w:szCs w:val="14"/>
        </w:rPr>
        <w:br/>
        <w:t xml:space="preserve">　　科学技术　　</w:t>
      </w:r>
      <w:r w:rsidRPr="00BD2085">
        <w:rPr>
          <w:rFonts w:ascii="宋体" w:eastAsia="宋体" w:hAnsi="宋体" w:cs="宋体" w:hint="eastAsia"/>
          <w:color w:val="333333"/>
          <w:kern w:val="0"/>
          <w:sz w:val="14"/>
          <w:szCs w:val="14"/>
        </w:rPr>
        <w:br/>
        <w:t xml:space="preserve">　　IBM公司工程师开发出磁芯存储器。</w:t>
      </w:r>
    </w:p>
    <w:p w:rsidR="00BD2085" w:rsidRPr="00BD2085" w:rsidRDefault="00BD2085" w:rsidP="00BD2085">
      <w:pPr>
        <w:widowControl/>
        <w:spacing w:line="250" w:lineRule="atLeast"/>
        <w:jc w:val="left"/>
        <w:outlineLvl w:val="2"/>
        <w:rPr>
          <w:rFonts w:ascii="宋体" w:eastAsia="宋体" w:hAnsi="宋体" w:cs="宋体" w:hint="eastAsia"/>
          <w:color w:val="333333"/>
          <w:kern w:val="0"/>
          <w:sz w:val="12"/>
          <w:szCs w:val="12"/>
        </w:rPr>
      </w:pPr>
      <w:r w:rsidRPr="00BD2085">
        <w:rPr>
          <w:rFonts w:ascii="宋体" w:eastAsia="宋体" w:hAnsi="宋体" w:cs="宋体" w:hint="eastAsia"/>
          <w:color w:val="333333"/>
          <w:kern w:val="0"/>
          <w:sz w:val="12"/>
          <w:szCs w:val="12"/>
        </w:rPr>
        <w:t>相关链接</w:t>
      </w:r>
      <w:bookmarkStart w:id="5" w:name="9"/>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"http://www.techcn.com.cn/index.php?doc-editsection-140653-9.html" </w:instrText>
      </w:r>
      <w:r w:rsidRPr="00BD20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D2085">
        <w:rPr>
          <w:rFonts w:ascii="宋体" w:eastAsia="宋体" w:hAnsi="宋体" w:cs="宋体"/>
          <w:color w:val="333333"/>
          <w:kern w:val="0"/>
          <w:sz w:val="12"/>
          <w:szCs w:val="12"/>
        </w:rPr>
        <w:fldChar w:fldCharType="end"/>
      </w:r>
      <w:bookmarkEnd w:id="5"/>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"http://www.techcn.com.cn/index.php?doc-view-140653.html" \l "section" </w:instrText>
      </w:r>
      <w:r w:rsidRPr="00BD2085">
        <w:rPr>
          <w:rFonts w:ascii="宋体" w:eastAsia="宋体" w:hAnsi="宋体" w:cs="宋体"/>
          <w:color w:val="333333"/>
          <w:kern w:val="0"/>
          <w:sz w:val="12"/>
          <w:szCs w:val="12"/>
        </w:rPr>
        <w:fldChar w:fldCharType="separate"/>
      </w:r>
      <w:r w:rsidRPr="00BD2085">
        <w:rPr>
          <w:rFonts w:ascii="宋体" w:eastAsia="宋体" w:hAnsi="宋体" w:cs="宋体" w:hint="eastAsia"/>
          <w:color w:val="0085E7"/>
          <w:kern w:val="0"/>
          <w:sz w:val="12"/>
        </w:rPr>
        <w:t>回目录</w:t>
      </w:r>
      <w:r w:rsidRPr="00BD2085">
        <w:rPr>
          <w:rFonts w:ascii="宋体" w:eastAsia="宋体" w:hAnsi="宋体" w:cs="宋体"/>
          <w:color w:val="333333"/>
          <w:kern w:val="0"/>
          <w:sz w:val="12"/>
          <w:szCs w:val="12"/>
        </w:rPr>
        <w:fldChar w:fldCharType="end"/>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Symbol" w:cs="宋体"/>
          <w:color w:val="333333"/>
          <w:kern w:val="0"/>
          <w:sz w:val="14"/>
          <w:szCs w:val="14"/>
        </w:rPr>
        <w:t></w:t>
      </w:r>
      <w:r w:rsidRPr="00BD2085">
        <w:rPr>
          <w:rFonts w:ascii="宋体" w:eastAsia="宋体" w:hAnsi="宋体" w:cs="宋体"/>
          <w:color w:val="333333"/>
          <w:kern w:val="0"/>
          <w:sz w:val="14"/>
          <w:szCs w:val="14"/>
        </w:rPr>
        <w:t xml:space="preserve">  </w:t>
      </w:r>
      <w:hyperlink r:id="rId22" w:history="1">
        <w:r w:rsidRPr="00BD2085">
          <w:rPr>
            <w:rFonts w:ascii="宋体" w:eastAsia="宋体" w:hAnsi="宋体" w:cs="宋体" w:hint="eastAsia"/>
            <w:color w:val="0268CD"/>
            <w:kern w:val="0"/>
            <w:sz w:val="12"/>
          </w:rPr>
          <w:t>IBM Archives: Workhorse of Modern Industry: The IBM 650</w:t>
        </w:r>
      </w:hyperlink>
      <w:r w:rsidRPr="00BD2085">
        <w:rPr>
          <w:rFonts w:ascii="宋体" w:eastAsia="宋体" w:hAnsi="宋体" w:cs="宋体" w:hint="eastAsia"/>
          <w:color w:val="333333"/>
          <w:kern w:val="0"/>
          <w:sz w:val="14"/>
          <w:szCs w:val="14"/>
        </w:rPr>
        <w:t xml:space="preserve"> Includes a chronology, technical specifications, representative customers, and applications the 650 was used for.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Symbol" w:cs="宋体"/>
          <w:color w:val="333333"/>
          <w:kern w:val="0"/>
          <w:sz w:val="14"/>
          <w:szCs w:val="14"/>
        </w:rPr>
        <w:t></w:t>
      </w:r>
      <w:r w:rsidRPr="00BD2085">
        <w:rPr>
          <w:rFonts w:ascii="宋体" w:eastAsia="宋体" w:hAnsi="宋体" w:cs="宋体"/>
          <w:color w:val="333333"/>
          <w:kern w:val="0"/>
          <w:sz w:val="14"/>
          <w:szCs w:val="14"/>
        </w:rPr>
        <w:t xml:space="preserve">  </w:t>
      </w:r>
      <w:r w:rsidRPr="00BD2085">
        <w:rPr>
          <w:rFonts w:ascii="宋体" w:eastAsia="宋体" w:hAnsi="宋体" w:cs="宋体" w:hint="eastAsia"/>
          <w:color w:val="333333"/>
          <w:kern w:val="0"/>
          <w:sz w:val="14"/>
        </w:rPr>
        <w:t xml:space="preserve">Weik, Martin H. (March 1961). </w:t>
      </w:r>
      <w:hyperlink r:id="rId23" w:anchor="TOC" w:history="1">
        <w:r w:rsidRPr="00BD2085">
          <w:rPr>
            <w:rFonts w:ascii="宋体" w:eastAsia="宋体" w:hAnsi="宋体" w:cs="宋体" w:hint="eastAsia"/>
            <w:i/>
            <w:iCs/>
            <w:color w:val="0268CD"/>
            <w:kern w:val="0"/>
            <w:sz w:val="12"/>
          </w:rPr>
          <w:t>A Third Survey of Domestic Electronic Digital Computing Systems</w:t>
        </w:r>
      </w:hyperlink>
      <w:r w:rsidRPr="00BD2085">
        <w:rPr>
          <w:rFonts w:ascii="宋体" w:eastAsia="宋体" w:hAnsi="宋体" w:cs="宋体" w:hint="eastAsia"/>
          <w:color w:val="333333"/>
          <w:kern w:val="0"/>
          <w:sz w:val="14"/>
        </w:rPr>
        <w:t xml:space="preserve">. Ballistic Research Laboratories (BRL). Report No. 1115. </w:t>
      </w:r>
      <w:hyperlink r:id="rId24" w:anchor="TOC" w:history="1">
        <w:r w:rsidRPr="00BD2085">
          <w:rPr>
            <w:rFonts w:ascii="宋体" w:eastAsia="宋体" w:hAnsi="宋体" w:cs="宋体" w:hint="eastAsia"/>
            <w:color w:val="0268CD"/>
            <w:kern w:val="0"/>
            <w:sz w:val="12"/>
          </w:rPr>
          <w:t>http://ed-thelen.org/comp-hist/BRL61.html#TOC</w:t>
        </w:r>
      </w:hyperlink>
      <w:r w:rsidRPr="00BD2085">
        <w:rPr>
          <w:rFonts w:ascii="宋体" w:eastAsia="宋体" w:hAnsi="宋体" w:cs="宋体" w:hint="eastAsia"/>
          <w:color w:val="333333"/>
          <w:kern w:val="0"/>
          <w:sz w:val="14"/>
        </w:rPr>
        <w:t>.</w:t>
      </w:r>
      <w:r w:rsidRPr="00BD2085">
        <w:rPr>
          <w:rFonts w:ascii="宋体" w:eastAsia="宋体" w:hAnsi="宋体" w:cs="宋体" w:hint="eastAsia"/>
          <w:vanish/>
          <w:color w:val="333333"/>
          <w:kern w:val="0"/>
          <w:sz w:val="14"/>
        </w:rPr>
        <w:t> </w:t>
      </w:r>
      <w:r w:rsidRPr="00BD2085">
        <w:rPr>
          <w:rFonts w:ascii="宋体" w:eastAsia="宋体" w:hAnsi="宋体" w:cs="宋体" w:hint="eastAsia"/>
          <w:color w:val="333333"/>
          <w:kern w:val="0"/>
          <w:sz w:val="14"/>
          <w:szCs w:val="14"/>
        </w:rPr>
        <w:t xml:space="preserve"> Includes about 40 pages of IBM 650 survey detail: customers, applications, specifications, and costs.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Symbol" w:cs="宋体"/>
          <w:color w:val="333333"/>
          <w:kern w:val="0"/>
          <w:sz w:val="14"/>
          <w:szCs w:val="14"/>
        </w:rPr>
        <w:t></w:t>
      </w:r>
      <w:r w:rsidRPr="00BD2085">
        <w:rPr>
          <w:rFonts w:ascii="宋体" w:eastAsia="宋体" w:hAnsi="宋体" w:cs="宋体"/>
          <w:color w:val="333333"/>
          <w:kern w:val="0"/>
          <w:sz w:val="14"/>
          <w:szCs w:val="14"/>
        </w:rPr>
        <w:t xml:space="preserve">  </w:t>
      </w:r>
      <w:hyperlink r:id="rId25" w:history="1">
        <w:r w:rsidRPr="00BD2085">
          <w:rPr>
            <w:rFonts w:ascii="宋体" w:eastAsia="宋体" w:hAnsi="宋体" w:cs="宋体" w:hint="eastAsia"/>
            <w:color w:val="0268CD"/>
            <w:kern w:val="0"/>
            <w:sz w:val="12"/>
          </w:rPr>
          <w:t>The IBM 650 at Columbia University</w:t>
        </w:r>
      </w:hyperlink>
      <w:r w:rsidRPr="00BD2085">
        <w:rPr>
          <w:rFonts w:ascii="宋体" w:eastAsia="宋体" w:hAnsi="宋体" w:cs="宋体" w:hint="eastAsia"/>
          <w:color w:val="333333"/>
          <w:kern w:val="0"/>
          <w:sz w:val="14"/>
          <w:szCs w:val="14"/>
        </w:rPr>
        <w:t xml:space="preserve">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Symbol" w:cs="宋体"/>
          <w:color w:val="333333"/>
          <w:kern w:val="0"/>
          <w:sz w:val="14"/>
          <w:szCs w:val="14"/>
        </w:rPr>
        <w:t></w:t>
      </w:r>
      <w:r w:rsidRPr="00BD2085">
        <w:rPr>
          <w:rFonts w:ascii="宋体" w:eastAsia="宋体" w:hAnsi="宋体" w:cs="宋体"/>
          <w:color w:val="333333"/>
          <w:kern w:val="0"/>
          <w:sz w:val="14"/>
          <w:szCs w:val="14"/>
        </w:rPr>
        <w:t xml:space="preserve">  </w:t>
      </w:r>
      <w:hyperlink r:id="rId26" w:history="1">
        <w:r w:rsidRPr="00BD2085">
          <w:rPr>
            <w:rFonts w:ascii="宋体" w:eastAsia="宋体" w:hAnsi="宋体" w:cs="宋体" w:hint="eastAsia"/>
            <w:color w:val="0268CD"/>
            <w:kern w:val="0"/>
            <w:sz w:val="12"/>
          </w:rPr>
          <w:t>An IBM 650 Simulator</w:t>
        </w:r>
      </w:hyperlink>
      <w:r w:rsidRPr="00BD2085">
        <w:rPr>
          <w:rFonts w:ascii="宋体" w:eastAsia="宋体" w:hAnsi="宋体" w:cs="宋体" w:hint="eastAsia"/>
          <w:color w:val="333333"/>
          <w:kern w:val="0"/>
          <w:sz w:val="14"/>
          <w:szCs w:val="14"/>
        </w:rPr>
        <w:t xml:space="preserve">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Symbol" w:cs="宋体"/>
          <w:color w:val="333333"/>
          <w:kern w:val="0"/>
          <w:sz w:val="14"/>
          <w:szCs w:val="14"/>
        </w:rPr>
        <w:t></w:t>
      </w:r>
      <w:r w:rsidRPr="00BD2085">
        <w:rPr>
          <w:rFonts w:ascii="宋体" w:eastAsia="宋体" w:hAnsi="宋体" w:cs="宋体"/>
          <w:color w:val="333333"/>
          <w:kern w:val="0"/>
          <w:sz w:val="14"/>
          <w:szCs w:val="14"/>
        </w:rPr>
        <w:t xml:space="preserve">  </w:t>
      </w:r>
      <w:hyperlink r:id="rId27" w:history="1">
        <w:r w:rsidRPr="00BD2085">
          <w:rPr>
            <w:rFonts w:ascii="宋体" w:eastAsia="宋体" w:hAnsi="宋体" w:cs="宋体" w:hint="eastAsia"/>
            <w:color w:val="0268CD"/>
            <w:kern w:val="0"/>
            <w:sz w:val="12"/>
          </w:rPr>
          <w:t>Sindelfingen</w:t>
        </w:r>
      </w:hyperlink>
      <w:r w:rsidRPr="00BD2085">
        <w:rPr>
          <w:rFonts w:ascii="宋体" w:eastAsia="宋体" w:hAnsi="宋体" w:cs="宋体" w:hint="eastAsia"/>
          <w:color w:val="333333"/>
          <w:kern w:val="0"/>
          <w:sz w:val="14"/>
          <w:szCs w:val="14"/>
        </w:rPr>
        <w:t xml:space="preserve"> Scroll down to </w:t>
      </w:r>
      <w:r w:rsidRPr="00BD2085">
        <w:rPr>
          <w:rFonts w:ascii="宋体" w:eastAsia="宋体" w:hAnsi="宋体" w:cs="宋体" w:hint="eastAsia"/>
          <w:i/>
          <w:iCs/>
          <w:color w:val="333333"/>
          <w:kern w:val="0"/>
          <w:sz w:val="14"/>
          <w:szCs w:val="14"/>
        </w:rPr>
        <w:t>House for the History of the IBM data processing</w:t>
      </w:r>
      <w:r w:rsidRPr="00BD2085">
        <w:rPr>
          <w:rFonts w:ascii="宋体" w:eastAsia="宋体" w:hAnsi="宋体" w:cs="宋体" w:hint="eastAsia"/>
          <w:color w:val="333333"/>
          <w:kern w:val="0"/>
          <w:sz w:val="14"/>
          <w:szCs w:val="14"/>
        </w:rPr>
        <w:t xml:space="preserve"> where the working IBM 650 pictured above is located. See also </w:t>
      </w:r>
      <w:hyperlink r:id="rId28" w:history="1">
        <w:r w:rsidRPr="00BD2085">
          <w:rPr>
            <w:rFonts w:ascii="宋体" w:eastAsia="宋体" w:hAnsi="宋体" w:cs="宋体" w:hint="eastAsia"/>
            <w:color w:val="0268CD"/>
            <w:kern w:val="0"/>
            <w:sz w:val="12"/>
          </w:rPr>
          <w:t>History Galore at IBM Museum</w:t>
        </w:r>
      </w:hyperlink>
      <w:r w:rsidRPr="00BD2085">
        <w:rPr>
          <w:rFonts w:ascii="宋体" w:eastAsia="宋体" w:hAnsi="宋体" w:cs="宋体" w:hint="eastAsia"/>
          <w:color w:val="333333"/>
          <w:kern w:val="0"/>
          <w:sz w:val="14"/>
          <w:szCs w:val="14"/>
        </w:rPr>
        <w:t xml:space="preserve">.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Symbol" w:cs="宋体"/>
          <w:color w:val="333333"/>
          <w:kern w:val="0"/>
          <w:sz w:val="14"/>
          <w:szCs w:val="14"/>
        </w:rPr>
        <w:t></w:t>
      </w:r>
      <w:r w:rsidRPr="00BD2085">
        <w:rPr>
          <w:rFonts w:ascii="宋体" w:eastAsia="宋体" w:hAnsi="宋体" w:cs="宋体"/>
          <w:color w:val="333333"/>
          <w:kern w:val="0"/>
          <w:sz w:val="14"/>
          <w:szCs w:val="14"/>
        </w:rPr>
        <w:t xml:space="preserve">  </w:t>
      </w:r>
      <w:hyperlink r:id="rId29" w:history="1">
        <w:r w:rsidRPr="00BD2085">
          <w:rPr>
            <w:rFonts w:ascii="宋体" w:eastAsia="宋体" w:hAnsi="宋体" w:cs="宋体" w:hint="eastAsia"/>
            <w:color w:val="0268CD"/>
            <w:kern w:val="0"/>
            <w:sz w:val="12"/>
          </w:rPr>
          <w:t>IBM 650 documents at Bitsavers.org</w:t>
        </w:r>
      </w:hyperlink>
      <w:r w:rsidRPr="00BD2085">
        <w:rPr>
          <w:rFonts w:ascii="宋体" w:eastAsia="宋体" w:hAnsi="宋体" w:cs="宋体" w:hint="eastAsia"/>
          <w:color w:val="333333"/>
          <w:kern w:val="0"/>
          <w:sz w:val="14"/>
          <w:szCs w:val="14"/>
        </w:rPr>
        <w:t xml:space="preserve"> (PDF files) </w:t>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Symbol" w:cs="宋体"/>
          <w:color w:val="333333"/>
          <w:kern w:val="0"/>
          <w:sz w:val="14"/>
          <w:szCs w:val="14"/>
        </w:rPr>
        <w:t></w:t>
      </w:r>
      <w:r w:rsidRPr="00BD2085">
        <w:rPr>
          <w:rFonts w:ascii="宋体" w:eastAsia="宋体" w:hAnsi="宋体" w:cs="宋体"/>
          <w:color w:val="333333"/>
          <w:kern w:val="0"/>
          <w:sz w:val="14"/>
          <w:szCs w:val="14"/>
        </w:rPr>
        <w:t xml:space="preserve">  </w:t>
      </w:r>
      <w:hyperlink r:id="rId30" w:history="1">
        <w:r w:rsidRPr="00BD2085">
          <w:rPr>
            <w:rFonts w:ascii="宋体" w:eastAsia="宋体" w:hAnsi="宋体" w:cs="宋体" w:hint="eastAsia"/>
            <w:color w:val="0268CD"/>
            <w:kern w:val="0"/>
            <w:sz w:val="12"/>
          </w:rPr>
          <w:t>Video clip of IBM 650 and RAMAC in operation</w:t>
        </w:r>
      </w:hyperlink>
      <w:r w:rsidRPr="00BD2085">
        <w:rPr>
          <w:rFonts w:ascii="宋体" w:eastAsia="宋体" w:hAnsi="宋体" w:cs="宋体" w:hint="eastAsia"/>
          <w:color w:val="333333"/>
          <w:kern w:val="0"/>
          <w:sz w:val="14"/>
          <w:szCs w:val="14"/>
        </w:rPr>
        <w:t xml:space="preserve">, </w:t>
      </w:r>
      <w:hyperlink r:id="rId31" w:history="1">
        <w:r w:rsidRPr="00BD2085">
          <w:rPr>
            <w:rFonts w:ascii="宋体" w:eastAsia="宋体" w:hAnsi="宋体" w:cs="宋体" w:hint="eastAsia"/>
            <w:color w:val="0268CD"/>
            <w:kern w:val="0"/>
            <w:sz w:val="12"/>
          </w:rPr>
          <w:t>alternate version</w:t>
        </w:r>
      </w:hyperlink>
      <w:r w:rsidRPr="00BD2085">
        <w:rPr>
          <w:rFonts w:ascii="宋体" w:eastAsia="宋体" w:hAnsi="宋体" w:cs="宋体" w:hint="eastAsia"/>
          <w:color w:val="333333"/>
          <w:kern w:val="0"/>
          <w:sz w:val="14"/>
          <w:szCs w:val="14"/>
        </w:rPr>
        <w:t xml:space="preserve"> </w:t>
      </w:r>
    </w:p>
    <w:p w:rsidR="00BD2085" w:rsidRPr="00BD2085" w:rsidRDefault="00BD2085" w:rsidP="00BD2085">
      <w:pPr>
        <w:widowControl/>
        <w:spacing w:line="250" w:lineRule="atLeast"/>
        <w:jc w:val="left"/>
        <w:outlineLvl w:val="2"/>
        <w:rPr>
          <w:rFonts w:ascii="宋体" w:eastAsia="宋体" w:hAnsi="宋体" w:cs="宋体" w:hint="eastAsia"/>
          <w:color w:val="333333"/>
          <w:kern w:val="0"/>
          <w:sz w:val="12"/>
          <w:szCs w:val="12"/>
        </w:rPr>
      </w:pPr>
      <w:r w:rsidRPr="00BD2085">
        <w:rPr>
          <w:rFonts w:ascii="宋体" w:eastAsia="宋体" w:hAnsi="宋体" w:cs="宋体" w:hint="eastAsia"/>
          <w:color w:val="333333"/>
          <w:kern w:val="0"/>
          <w:sz w:val="12"/>
          <w:szCs w:val="12"/>
        </w:rPr>
        <w:t>参考文献</w:t>
      </w:r>
      <w:bookmarkStart w:id="6" w:name="11"/>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"http://www.techcn.com.cn/index.php?doc-editsection-140653-11.html" </w:instrText>
      </w:r>
      <w:r w:rsidRPr="00BD20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D2085">
        <w:rPr>
          <w:rFonts w:ascii="宋体" w:eastAsia="宋体" w:hAnsi="宋体" w:cs="宋体"/>
          <w:color w:val="333333"/>
          <w:kern w:val="0"/>
          <w:sz w:val="12"/>
          <w:szCs w:val="12"/>
        </w:rPr>
        <w:fldChar w:fldCharType="end"/>
      </w:r>
      <w:bookmarkEnd w:id="6"/>
      <w:r w:rsidRPr="00BD2085">
        <w:rPr>
          <w:rFonts w:ascii="宋体" w:eastAsia="宋体" w:hAnsi="宋体" w:cs="宋体"/>
          <w:color w:val="333333"/>
          <w:kern w:val="0"/>
          <w:sz w:val="12"/>
          <w:szCs w:val="12"/>
        </w:rPr>
        <w:fldChar w:fldCharType="begin"/>
      </w:r>
      <w:r w:rsidRPr="00BD2085">
        <w:rPr>
          <w:rFonts w:ascii="宋体" w:eastAsia="宋体" w:hAnsi="宋体" w:cs="宋体"/>
          <w:color w:val="333333"/>
          <w:kern w:val="0"/>
          <w:sz w:val="12"/>
          <w:szCs w:val="12"/>
        </w:rPr>
        <w:instrText xml:space="preserve"> HYPERLINK "http://www.techcn.com.cn/index.php?doc-view-140653.html" \l "section" </w:instrText>
      </w:r>
      <w:r w:rsidRPr="00BD2085">
        <w:rPr>
          <w:rFonts w:ascii="宋体" w:eastAsia="宋体" w:hAnsi="宋体" w:cs="宋体"/>
          <w:color w:val="333333"/>
          <w:kern w:val="0"/>
          <w:sz w:val="12"/>
          <w:szCs w:val="12"/>
        </w:rPr>
        <w:fldChar w:fldCharType="separate"/>
      </w:r>
      <w:r w:rsidRPr="00BD2085">
        <w:rPr>
          <w:rFonts w:ascii="宋体" w:eastAsia="宋体" w:hAnsi="宋体" w:cs="宋体" w:hint="eastAsia"/>
          <w:color w:val="0085E7"/>
          <w:kern w:val="0"/>
          <w:sz w:val="12"/>
        </w:rPr>
        <w:t>回目录</w:t>
      </w:r>
      <w:r w:rsidRPr="00BD2085">
        <w:rPr>
          <w:rFonts w:ascii="宋体" w:eastAsia="宋体" w:hAnsi="宋体" w:cs="宋体"/>
          <w:color w:val="333333"/>
          <w:kern w:val="0"/>
          <w:sz w:val="12"/>
          <w:szCs w:val="12"/>
        </w:rPr>
        <w:fldChar w:fldCharType="end"/>
      </w:r>
    </w:p>
    <w:p w:rsidR="00BD2085" w:rsidRPr="00BD2085" w:rsidRDefault="00BD2085" w:rsidP="00BD2085">
      <w:pPr>
        <w:widowControl/>
        <w:spacing w:line="250" w:lineRule="atLeast"/>
        <w:jc w:val="left"/>
        <w:rPr>
          <w:rFonts w:ascii="宋体" w:eastAsia="宋体" w:hAnsi="宋体" w:cs="宋体" w:hint="eastAsia"/>
          <w:color w:val="333333"/>
          <w:kern w:val="0"/>
          <w:sz w:val="14"/>
          <w:szCs w:val="14"/>
        </w:rPr>
      </w:pPr>
      <w:r w:rsidRPr="00BD2085">
        <w:rPr>
          <w:rFonts w:ascii="宋体" w:eastAsia="宋体" w:hAnsi="宋体" w:cs="宋体" w:hint="eastAsia"/>
          <w:color w:val="333333"/>
          <w:kern w:val="0"/>
          <w:sz w:val="14"/>
          <w:szCs w:val="14"/>
        </w:rPr>
        <w:t>http://en.wikipedia.org/wiki/IBM_650</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39B" w:rsidRDefault="00B7439B" w:rsidP="00D1331D">
      <w:r>
        <w:separator/>
      </w:r>
    </w:p>
  </w:endnote>
  <w:endnote w:type="continuationSeparator" w:id="1">
    <w:p w:rsidR="00B7439B" w:rsidRDefault="00B7439B"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39B" w:rsidRDefault="00B7439B" w:rsidP="00D1331D">
      <w:r>
        <w:separator/>
      </w:r>
    </w:p>
  </w:footnote>
  <w:footnote w:type="continuationSeparator" w:id="1">
    <w:p w:rsidR="00B7439B" w:rsidRDefault="00B7439B"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D2745"/>
    <w:multiLevelType w:val="multilevel"/>
    <w:tmpl w:val="A0C6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D73F7"/>
    <w:rsid w:val="00B7439B"/>
    <w:rsid w:val="00BD2085"/>
    <w:rsid w:val="00D1331D"/>
    <w:rsid w:val="00DC6A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A91"/>
    <w:pPr>
      <w:widowControl w:val="0"/>
      <w:jc w:val="both"/>
    </w:pPr>
  </w:style>
  <w:style w:type="paragraph" w:styleId="1">
    <w:name w:val="heading 1"/>
    <w:basedOn w:val="a"/>
    <w:link w:val="1Char"/>
    <w:uiPriority w:val="9"/>
    <w:qFormat/>
    <w:rsid w:val="00BD2085"/>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BD208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BD2085"/>
    <w:rPr>
      <w:rFonts w:ascii="宋体" w:eastAsia="宋体" w:hAnsi="宋体" w:cs="宋体"/>
      <w:b/>
      <w:bCs/>
      <w:kern w:val="36"/>
      <w:sz w:val="16"/>
      <w:szCs w:val="16"/>
    </w:rPr>
  </w:style>
  <w:style w:type="character" w:customStyle="1" w:styleId="3Char">
    <w:name w:val="标题 3 Char"/>
    <w:basedOn w:val="a0"/>
    <w:link w:val="3"/>
    <w:uiPriority w:val="9"/>
    <w:rsid w:val="00BD2085"/>
    <w:rPr>
      <w:rFonts w:ascii="宋体" w:eastAsia="宋体" w:hAnsi="宋体" w:cs="宋体"/>
      <w:kern w:val="0"/>
      <w:sz w:val="12"/>
      <w:szCs w:val="12"/>
    </w:rPr>
  </w:style>
  <w:style w:type="character" w:styleId="a5">
    <w:name w:val="Hyperlink"/>
    <w:basedOn w:val="a0"/>
    <w:uiPriority w:val="99"/>
    <w:semiHidden/>
    <w:unhideWhenUsed/>
    <w:rsid w:val="00BD2085"/>
    <w:rPr>
      <w:b w:val="0"/>
      <w:bCs w:val="0"/>
      <w:strike w:val="0"/>
      <w:dstrike w:val="0"/>
      <w:color w:val="0268CD"/>
      <w:sz w:val="12"/>
      <w:szCs w:val="12"/>
      <w:u w:val="none"/>
      <w:effect w:val="none"/>
    </w:rPr>
  </w:style>
  <w:style w:type="character" w:customStyle="1" w:styleId="l10">
    <w:name w:val="l10"/>
    <w:basedOn w:val="a0"/>
    <w:rsid w:val="00BD2085"/>
    <w:rPr>
      <w:bdr w:val="none" w:sz="0" w:space="0" w:color="auto" w:frame="1"/>
    </w:rPr>
  </w:style>
  <w:style w:type="character" w:customStyle="1" w:styleId="r9">
    <w:name w:val="r9"/>
    <w:basedOn w:val="a0"/>
    <w:rsid w:val="00BD2085"/>
    <w:rPr>
      <w:bdr w:val="none" w:sz="0" w:space="0" w:color="auto" w:frame="1"/>
    </w:rPr>
  </w:style>
  <w:style w:type="character" w:customStyle="1" w:styleId="apple-style-span">
    <w:name w:val="apple-style-span"/>
    <w:basedOn w:val="a0"/>
    <w:rsid w:val="00BD2085"/>
    <w:rPr>
      <w:bdr w:val="none" w:sz="0" w:space="0" w:color="auto" w:frame="1"/>
    </w:rPr>
  </w:style>
  <w:style w:type="character" w:customStyle="1" w:styleId="texts1">
    <w:name w:val="texts1"/>
    <w:basedOn w:val="a0"/>
    <w:rsid w:val="00BD2085"/>
    <w:rPr>
      <w:bdr w:val="none" w:sz="0" w:space="0" w:color="auto" w:frame="1"/>
    </w:rPr>
  </w:style>
  <w:style w:type="character" w:customStyle="1" w:styleId="citation">
    <w:name w:val="citation"/>
    <w:basedOn w:val="a0"/>
    <w:rsid w:val="00BD2085"/>
    <w:rPr>
      <w:bdr w:val="none" w:sz="0" w:space="0" w:color="auto" w:frame="1"/>
    </w:rPr>
  </w:style>
  <w:style w:type="character" w:customStyle="1" w:styleId="printonly">
    <w:name w:val="printonly"/>
    <w:basedOn w:val="a0"/>
    <w:rsid w:val="00BD2085"/>
    <w:rPr>
      <w:bdr w:val="none" w:sz="0" w:space="0" w:color="auto" w:frame="1"/>
    </w:rPr>
  </w:style>
  <w:style w:type="character" w:customStyle="1" w:styleId="z3988">
    <w:name w:val="z3988"/>
    <w:basedOn w:val="a0"/>
    <w:rsid w:val="00BD2085"/>
    <w:rPr>
      <w:bdr w:val="none" w:sz="0" w:space="0" w:color="auto" w:frame="1"/>
    </w:rPr>
  </w:style>
  <w:style w:type="paragraph" w:styleId="a6">
    <w:name w:val="Balloon Text"/>
    <w:basedOn w:val="a"/>
    <w:link w:val="Char1"/>
    <w:uiPriority w:val="99"/>
    <w:semiHidden/>
    <w:unhideWhenUsed/>
    <w:rsid w:val="00BD2085"/>
    <w:rPr>
      <w:sz w:val="18"/>
      <w:szCs w:val="18"/>
    </w:rPr>
  </w:style>
  <w:style w:type="character" w:customStyle="1" w:styleId="Char1">
    <w:name w:val="批注框文本 Char"/>
    <w:basedOn w:val="a0"/>
    <w:link w:val="a6"/>
    <w:uiPriority w:val="99"/>
    <w:semiHidden/>
    <w:rsid w:val="00BD2085"/>
    <w:rPr>
      <w:sz w:val="18"/>
      <w:szCs w:val="18"/>
    </w:rPr>
  </w:style>
</w:styles>
</file>

<file path=word/webSettings.xml><?xml version="1.0" encoding="utf-8"?>
<w:webSettings xmlns:r="http://schemas.openxmlformats.org/officeDocument/2006/relationships" xmlns:w="http://schemas.openxmlformats.org/wordprocessingml/2006/main">
  <w:divs>
    <w:div w:id="1380668626">
      <w:bodyDiv w:val="1"/>
      <w:marLeft w:val="0"/>
      <w:marRight w:val="0"/>
      <w:marTop w:val="0"/>
      <w:marBottom w:val="0"/>
      <w:divBdr>
        <w:top w:val="none" w:sz="0" w:space="0" w:color="auto"/>
        <w:left w:val="none" w:sz="0" w:space="0" w:color="auto"/>
        <w:bottom w:val="none" w:sz="0" w:space="0" w:color="auto"/>
        <w:right w:val="none" w:sz="0" w:space="0" w:color="auto"/>
      </w:divBdr>
      <w:divsChild>
        <w:div w:id="51274611">
          <w:marLeft w:val="0"/>
          <w:marRight w:val="0"/>
          <w:marTop w:val="0"/>
          <w:marBottom w:val="0"/>
          <w:divBdr>
            <w:top w:val="none" w:sz="0" w:space="0" w:color="auto"/>
            <w:left w:val="none" w:sz="0" w:space="0" w:color="auto"/>
            <w:bottom w:val="none" w:sz="0" w:space="0" w:color="auto"/>
            <w:right w:val="none" w:sz="0" w:space="0" w:color="auto"/>
          </w:divBdr>
          <w:divsChild>
            <w:div w:id="1229459910">
              <w:marLeft w:val="0"/>
              <w:marRight w:val="0"/>
              <w:marTop w:val="0"/>
              <w:marBottom w:val="0"/>
              <w:divBdr>
                <w:top w:val="none" w:sz="0" w:space="0" w:color="auto"/>
                <w:left w:val="none" w:sz="0" w:space="0" w:color="auto"/>
                <w:bottom w:val="none" w:sz="0" w:space="0" w:color="auto"/>
                <w:right w:val="none" w:sz="0" w:space="0" w:color="auto"/>
              </w:divBdr>
            </w:div>
            <w:div w:id="1082490515">
              <w:marLeft w:val="50"/>
              <w:marRight w:val="0"/>
              <w:marTop w:val="0"/>
              <w:marBottom w:val="0"/>
              <w:divBdr>
                <w:top w:val="none" w:sz="0" w:space="0" w:color="auto"/>
                <w:left w:val="none" w:sz="0" w:space="0" w:color="auto"/>
                <w:bottom w:val="none" w:sz="0" w:space="0" w:color="auto"/>
                <w:right w:val="none" w:sz="0" w:space="0" w:color="auto"/>
              </w:divBdr>
              <w:divsChild>
                <w:div w:id="1510439232">
                  <w:marLeft w:val="0"/>
                  <w:marRight w:val="0"/>
                  <w:marTop w:val="0"/>
                  <w:marBottom w:val="0"/>
                  <w:divBdr>
                    <w:top w:val="none" w:sz="0" w:space="0" w:color="auto"/>
                    <w:left w:val="none" w:sz="0" w:space="0" w:color="auto"/>
                    <w:bottom w:val="none" w:sz="0" w:space="0" w:color="auto"/>
                    <w:right w:val="none" w:sz="0" w:space="0" w:color="auto"/>
                  </w:divBdr>
                  <w:divsChild>
                    <w:div w:id="800658182">
                      <w:marLeft w:val="0"/>
                      <w:marRight w:val="0"/>
                      <w:marTop w:val="0"/>
                      <w:marBottom w:val="0"/>
                      <w:divBdr>
                        <w:top w:val="none" w:sz="0" w:space="0" w:color="auto"/>
                        <w:left w:val="none" w:sz="0" w:space="0" w:color="auto"/>
                        <w:bottom w:val="none" w:sz="0" w:space="0" w:color="auto"/>
                        <w:right w:val="none" w:sz="0" w:space="0" w:color="auto"/>
                      </w:divBdr>
                      <w:divsChild>
                        <w:div w:id="1042286026">
                          <w:marLeft w:val="0"/>
                          <w:marRight w:val="0"/>
                          <w:marTop w:val="0"/>
                          <w:marBottom w:val="0"/>
                          <w:divBdr>
                            <w:top w:val="none" w:sz="0" w:space="0" w:color="auto"/>
                            <w:left w:val="none" w:sz="0" w:space="0" w:color="auto"/>
                            <w:bottom w:val="none" w:sz="0" w:space="0" w:color="auto"/>
                            <w:right w:val="none" w:sz="0" w:space="0" w:color="auto"/>
                          </w:divBdr>
                          <w:divsChild>
                            <w:div w:id="1237205215">
                              <w:marLeft w:val="0"/>
                              <w:marRight w:val="0"/>
                              <w:marTop w:val="0"/>
                              <w:marBottom w:val="0"/>
                              <w:divBdr>
                                <w:top w:val="none" w:sz="0" w:space="0" w:color="auto"/>
                                <w:left w:val="none" w:sz="0" w:space="0" w:color="auto"/>
                                <w:bottom w:val="none" w:sz="0" w:space="0" w:color="auto"/>
                                <w:right w:val="none" w:sz="0" w:space="0" w:color="auto"/>
                              </w:divBdr>
                              <w:divsChild>
                                <w:div w:id="729957417">
                                  <w:marLeft w:val="0"/>
                                  <w:marRight w:val="0"/>
                                  <w:marTop w:val="0"/>
                                  <w:marBottom w:val="0"/>
                                  <w:divBdr>
                                    <w:top w:val="none" w:sz="0" w:space="0" w:color="auto"/>
                                    <w:left w:val="none" w:sz="0" w:space="0" w:color="auto"/>
                                    <w:bottom w:val="none" w:sz="0" w:space="0" w:color="auto"/>
                                    <w:right w:val="none" w:sz="0" w:space="0" w:color="auto"/>
                                  </w:divBdr>
                                </w:div>
                                <w:div w:id="385497714">
                                  <w:marLeft w:val="0"/>
                                  <w:marRight w:val="0"/>
                                  <w:marTop w:val="0"/>
                                  <w:marBottom w:val="0"/>
                                  <w:divBdr>
                                    <w:top w:val="none" w:sz="0" w:space="0" w:color="auto"/>
                                    <w:left w:val="none" w:sz="0" w:space="0" w:color="auto"/>
                                    <w:bottom w:val="none" w:sz="0" w:space="0" w:color="auto"/>
                                    <w:right w:val="none" w:sz="0" w:space="0" w:color="auto"/>
                                  </w:divBdr>
                                  <w:divsChild>
                                    <w:div w:id="1821076219">
                                      <w:marLeft w:val="0"/>
                                      <w:marRight w:val="0"/>
                                      <w:marTop w:val="0"/>
                                      <w:marBottom w:val="0"/>
                                      <w:divBdr>
                                        <w:top w:val="none" w:sz="0" w:space="0" w:color="auto"/>
                                        <w:left w:val="none" w:sz="0" w:space="0" w:color="auto"/>
                                        <w:bottom w:val="none" w:sz="0" w:space="0" w:color="auto"/>
                                        <w:right w:val="none" w:sz="0" w:space="0" w:color="auto"/>
                                      </w:divBdr>
                                    </w:div>
                                    <w:div w:id="909462312">
                                      <w:marLeft w:val="0"/>
                                      <w:marRight w:val="0"/>
                                      <w:marTop w:val="0"/>
                                      <w:marBottom w:val="0"/>
                                      <w:divBdr>
                                        <w:top w:val="none" w:sz="0" w:space="0" w:color="auto"/>
                                        <w:left w:val="none" w:sz="0" w:space="0" w:color="auto"/>
                                        <w:bottom w:val="none" w:sz="0" w:space="0" w:color="auto"/>
                                        <w:right w:val="none" w:sz="0" w:space="0" w:color="auto"/>
                                      </w:divBdr>
                                    </w:div>
                                    <w:div w:id="1252083840">
                                      <w:marLeft w:val="0"/>
                                      <w:marRight w:val="0"/>
                                      <w:marTop w:val="0"/>
                                      <w:marBottom w:val="0"/>
                                      <w:divBdr>
                                        <w:top w:val="none" w:sz="0" w:space="0" w:color="auto"/>
                                        <w:left w:val="none" w:sz="0" w:space="0" w:color="auto"/>
                                        <w:bottom w:val="none" w:sz="0" w:space="0" w:color="auto"/>
                                        <w:right w:val="none" w:sz="0" w:space="0" w:color="auto"/>
                                      </w:divBdr>
                                    </w:div>
                                    <w:div w:id="1943800423">
                                      <w:marLeft w:val="0"/>
                                      <w:marRight w:val="0"/>
                                      <w:marTop w:val="0"/>
                                      <w:marBottom w:val="0"/>
                                      <w:divBdr>
                                        <w:top w:val="none" w:sz="0" w:space="0" w:color="auto"/>
                                        <w:left w:val="none" w:sz="0" w:space="0" w:color="auto"/>
                                        <w:bottom w:val="none" w:sz="0" w:space="0" w:color="auto"/>
                                        <w:right w:val="none" w:sz="0" w:space="0" w:color="auto"/>
                                      </w:divBdr>
                                    </w:div>
                                    <w:div w:id="260652323">
                                      <w:marLeft w:val="0"/>
                                      <w:marRight w:val="0"/>
                                      <w:marTop w:val="0"/>
                                      <w:marBottom w:val="0"/>
                                      <w:divBdr>
                                        <w:top w:val="none" w:sz="0" w:space="0" w:color="auto"/>
                                        <w:left w:val="none" w:sz="0" w:space="0" w:color="auto"/>
                                        <w:bottom w:val="none" w:sz="0" w:space="0" w:color="auto"/>
                                        <w:right w:val="none" w:sz="0" w:space="0" w:color="auto"/>
                                      </w:divBdr>
                                    </w:div>
                                    <w:div w:id="2059478060">
                                      <w:marLeft w:val="0"/>
                                      <w:marRight w:val="0"/>
                                      <w:marTop w:val="0"/>
                                      <w:marBottom w:val="0"/>
                                      <w:divBdr>
                                        <w:top w:val="none" w:sz="0" w:space="0" w:color="auto"/>
                                        <w:left w:val="none" w:sz="0" w:space="0" w:color="auto"/>
                                        <w:bottom w:val="none" w:sz="0" w:space="0" w:color="auto"/>
                                        <w:right w:val="none" w:sz="0" w:space="0" w:color="auto"/>
                                      </w:divBdr>
                                    </w:div>
                                    <w:div w:id="872959976">
                                      <w:marLeft w:val="0"/>
                                      <w:marRight w:val="0"/>
                                      <w:marTop w:val="0"/>
                                      <w:marBottom w:val="0"/>
                                      <w:divBdr>
                                        <w:top w:val="none" w:sz="0" w:space="0" w:color="auto"/>
                                        <w:left w:val="none" w:sz="0" w:space="0" w:color="auto"/>
                                        <w:bottom w:val="none" w:sz="0" w:space="0" w:color="auto"/>
                                        <w:right w:val="none" w:sz="0" w:space="0" w:color="auto"/>
                                      </w:divBdr>
                                    </w:div>
                                    <w:div w:id="457261016">
                                      <w:marLeft w:val="0"/>
                                      <w:marRight w:val="0"/>
                                      <w:marTop w:val="0"/>
                                      <w:marBottom w:val="0"/>
                                      <w:divBdr>
                                        <w:top w:val="none" w:sz="0" w:space="0" w:color="auto"/>
                                        <w:left w:val="none" w:sz="0" w:space="0" w:color="auto"/>
                                        <w:bottom w:val="none" w:sz="0" w:space="0" w:color="auto"/>
                                        <w:right w:val="none" w:sz="0" w:space="0" w:color="auto"/>
                                      </w:divBdr>
                                    </w:div>
                                    <w:div w:id="1617634944">
                                      <w:marLeft w:val="0"/>
                                      <w:marRight w:val="0"/>
                                      <w:marTop w:val="0"/>
                                      <w:marBottom w:val="0"/>
                                      <w:divBdr>
                                        <w:top w:val="none" w:sz="0" w:space="0" w:color="auto"/>
                                        <w:left w:val="none" w:sz="0" w:space="0" w:color="auto"/>
                                        <w:bottom w:val="none" w:sz="0" w:space="0" w:color="auto"/>
                                        <w:right w:val="none" w:sz="0" w:space="0" w:color="auto"/>
                                      </w:divBdr>
                                    </w:div>
                                    <w:div w:id="404029564">
                                      <w:marLeft w:val="0"/>
                                      <w:marRight w:val="0"/>
                                      <w:marTop w:val="0"/>
                                      <w:marBottom w:val="0"/>
                                      <w:divBdr>
                                        <w:top w:val="none" w:sz="0" w:space="0" w:color="auto"/>
                                        <w:left w:val="none" w:sz="0" w:space="0" w:color="auto"/>
                                        <w:bottom w:val="none" w:sz="0" w:space="0" w:color="auto"/>
                                        <w:right w:val="none" w:sz="0" w:space="0" w:color="auto"/>
                                      </w:divBdr>
                                    </w:div>
                                    <w:div w:id="663044409">
                                      <w:marLeft w:val="0"/>
                                      <w:marRight w:val="0"/>
                                      <w:marTop w:val="0"/>
                                      <w:marBottom w:val="0"/>
                                      <w:divBdr>
                                        <w:top w:val="none" w:sz="0" w:space="0" w:color="auto"/>
                                        <w:left w:val="none" w:sz="0" w:space="0" w:color="auto"/>
                                        <w:bottom w:val="none" w:sz="0" w:space="0" w:color="auto"/>
                                        <w:right w:val="none" w:sz="0" w:space="0" w:color="auto"/>
                                      </w:divBdr>
                                    </w:div>
                                    <w:div w:id="1326014485">
                                      <w:marLeft w:val="0"/>
                                      <w:marRight w:val="0"/>
                                      <w:marTop w:val="0"/>
                                      <w:marBottom w:val="0"/>
                                      <w:divBdr>
                                        <w:top w:val="none" w:sz="0" w:space="0" w:color="auto"/>
                                        <w:left w:val="none" w:sz="0" w:space="0" w:color="auto"/>
                                        <w:bottom w:val="none" w:sz="0" w:space="0" w:color="auto"/>
                                        <w:right w:val="none" w:sz="0" w:space="0" w:color="auto"/>
                                      </w:divBdr>
                                    </w:div>
                                    <w:div w:id="753236847">
                                      <w:marLeft w:val="0"/>
                                      <w:marRight w:val="0"/>
                                      <w:marTop w:val="0"/>
                                      <w:marBottom w:val="0"/>
                                      <w:divBdr>
                                        <w:top w:val="none" w:sz="0" w:space="0" w:color="auto"/>
                                        <w:left w:val="none" w:sz="0" w:space="0" w:color="auto"/>
                                        <w:bottom w:val="none" w:sz="0" w:space="0" w:color="auto"/>
                                        <w:right w:val="none" w:sz="0" w:space="0" w:color="auto"/>
                                      </w:divBdr>
                                    </w:div>
                                    <w:div w:id="32463424">
                                      <w:marLeft w:val="0"/>
                                      <w:marRight w:val="0"/>
                                      <w:marTop w:val="0"/>
                                      <w:marBottom w:val="0"/>
                                      <w:divBdr>
                                        <w:top w:val="none" w:sz="0" w:space="0" w:color="auto"/>
                                        <w:left w:val="none" w:sz="0" w:space="0" w:color="auto"/>
                                        <w:bottom w:val="none" w:sz="0" w:space="0" w:color="auto"/>
                                        <w:right w:val="none" w:sz="0" w:space="0" w:color="auto"/>
                                      </w:divBdr>
                                    </w:div>
                                    <w:div w:id="1562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chcn.com.cn/index.php?doc-view-140653.html" TargetMode="External"/><Relationship Id="rId18" Type="http://schemas.openxmlformats.org/officeDocument/2006/relationships/image" Target="media/image6.jpeg"/><Relationship Id="rId26" Type="http://schemas.openxmlformats.org/officeDocument/2006/relationships/hyperlink" Target="http://infinitefish.com/650/650.html"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hyperlink" Target="http://www.techcn.com.cn/index.php?doc-view-140653.html" TargetMode="External"/><Relationship Id="rId17" Type="http://schemas.openxmlformats.org/officeDocument/2006/relationships/image" Target="media/image5.jpeg"/><Relationship Id="rId25" Type="http://schemas.openxmlformats.org/officeDocument/2006/relationships/hyperlink" Target="http://www.columbia.edu/acis/history/650.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www.bitsavers.org/pdf/ibm/6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653.html" TargetMode="External"/><Relationship Id="rId24" Type="http://schemas.openxmlformats.org/officeDocument/2006/relationships/hyperlink" Target="http://ed-thelen.org/comp-hist/BRL61.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echcn.com.cn/index.php?doc-view-140653.html" TargetMode="External"/><Relationship Id="rId23" Type="http://schemas.openxmlformats.org/officeDocument/2006/relationships/hyperlink" Target="http://ed-thelen.org/comp-hist/BRL61.html" TargetMode="External"/><Relationship Id="rId28" Type="http://schemas.openxmlformats.org/officeDocument/2006/relationships/hyperlink" Target="http://www.theage.com.au/news/Perspectives/History-galore-at-IBM-museum/2005/01/31/1107020294580.html" TargetMode="External"/><Relationship Id="rId10" Type="http://schemas.openxmlformats.org/officeDocument/2006/relationships/hyperlink" Target="http://www.techcn.com.cn/index.php?doc-view-140653.html" TargetMode="External"/><Relationship Id="rId19" Type="http://schemas.openxmlformats.org/officeDocument/2006/relationships/image" Target="media/image7.jpeg"/><Relationship Id="rId31" Type="http://schemas.openxmlformats.org/officeDocument/2006/relationships/hyperlink" Target="http://www.ed-thelen.org/comp-hist/HzG-VIDEO-Clip-650-Trommel.wmv"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techcn.com.cn/index.php?doc-view-140653.html" TargetMode="External"/><Relationship Id="rId22" Type="http://schemas.openxmlformats.org/officeDocument/2006/relationships/hyperlink" Target="http://www-1.ibm.com/ibm/history/exhibits/650/650_intro.html" TargetMode="External"/><Relationship Id="rId27" Type="http://schemas.openxmlformats.org/officeDocument/2006/relationships/hyperlink" Target="http://www.stuttgart-tourist.de/ENG/city/sindelfingen.htm" TargetMode="External"/><Relationship Id="rId30" Type="http://schemas.openxmlformats.org/officeDocument/2006/relationships/hyperlink" Target="http://www.ed-thelen.org/comp-hist/HzG-VIDEO-Clip%20650.wm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1097</Words>
  <Characters>6256</Characters>
  <Application>Microsoft Office Word</Application>
  <DocSecurity>0</DocSecurity>
  <Lines>52</Lines>
  <Paragraphs>14</Paragraphs>
  <ScaleCrop>false</ScaleCrop>
  <Company/>
  <LinksUpToDate>false</LinksUpToDate>
  <CharactersWithSpaces>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2012-12-03T07:29:00Z</dcterms:modified>
</cp:coreProperties>
</file>