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1BB" w:rsidRPr="006961BB" w:rsidRDefault="006961BB" w:rsidP="006961BB">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6961BB">
        <w:rPr>
          <w:rFonts w:ascii="宋体" w:eastAsia="宋体" w:hAnsi="宋体" w:cs="宋体" w:hint="eastAsia"/>
          <w:b/>
          <w:bCs/>
          <w:color w:val="333333"/>
          <w:kern w:val="36"/>
          <w:sz w:val="16"/>
          <w:szCs w:val="16"/>
        </w:rPr>
        <w:t xml:space="preserve">NEC TK 80  </w:t>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 xml:space="preserve">NEC TK 80 </w:t>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6096000" cy="3543300"/>
            <wp:effectExtent l="19050" t="0" r="0" b="0"/>
            <wp:docPr id="1" name="图片 1" descr="http://www.techcn.com.cn/uploads/201001/1262320394TOvU5H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2320394TOvU5HP7.jpg"/>
                    <pic:cNvPicPr>
                      <a:picLocks noChangeAspect="1" noChangeArrowheads="1"/>
                    </pic:cNvPicPr>
                  </pic:nvPicPr>
                  <pic:blipFill>
                    <a:blip r:embed="rId7"/>
                    <a:srcRect/>
                    <a:stretch>
                      <a:fillRect/>
                    </a:stretch>
                  </pic:blipFill>
                  <pic:spPr bwMode="auto">
                    <a:xfrm>
                      <a:off x="0" y="0"/>
                      <a:ext cx="6096000" cy="354330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1976年，日本NEC推出日本第一台单板机TK80，装备Intel的8080A，ROM和RAM分别只有768byte和512byte。两年后的1978年，NEC推出了日本第一台个人计算机PC-8001。装备了日本自产的与Z80兼容的CPU，ROM和RAM分别提高到了24K和16K，可以运行BASIC和接显示器。</w:t>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 xml:space="preserve">The NEC TK 80 is a 8080-cpu Training Kit (hence the "TK") computer sold at the end of the 70's. It is considered the first japanese home-computer. It was firstly aimed at technicians, but it met a great success with first computer hobbyists. It was often sold as a kit. </w:t>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286250"/>
            <wp:effectExtent l="19050" t="0" r="0" b="0"/>
            <wp:docPr id="2" name="图片 2" descr="http://www.techcn.com.cn/uploads/201001/1262320394zpY52C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2320394zpY52ClM.jpg"/>
                    <pic:cNvPicPr>
                      <a:picLocks noChangeAspect="1" noChangeArrowheads="1"/>
                    </pic:cNvPicPr>
                  </pic:nvPicPr>
                  <pic:blipFill>
                    <a:blip r:embed="rId8"/>
                    <a:srcRect/>
                    <a:stretch>
                      <a:fillRect/>
                    </a:stretch>
                  </pic:blipFill>
                  <pic:spPr bwMode="auto">
                    <a:xfrm>
                      <a:off x="0" y="0"/>
                      <a:ext cx="6096000" cy="428625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The systems is directly programmed in machine-code through the hexadecimal keyboard. There are 9 "function" keys on this keyboard : RET, RUN, STORE DATA, LOAD DATA, RESET, ADRS SET, READ INCR, READ DECR, WRITE INCR.</w:t>
      </w:r>
      <w:r w:rsidRPr="006961BB">
        <w:rPr>
          <w:rFonts w:ascii="宋体" w:eastAsia="宋体" w:hAnsi="宋体" w:cs="宋体" w:hint="eastAsia"/>
          <w:color w:val="333333"/>
          <w:kern w:val="0"/>
          <w:sz w:val="14"/>
          <w:szCs w:val="14"/>
        </w:rPr>
        <w:br/>
        <w:t xml:space="preserve">Information is displayed on the built-in 7-segments LED display (1 line, 8 characters). </w:t>
      </w:r>
      <w:r w:rsidRPr="006961BB">
        <w:rPr>
          <w:rFonts w:ascii="宋体" w:eastAsia="宋体" w:hAnsi="宋体" w:cs="宋体" w:hint="eastAsia"/>
          <w:color w:val="333333"/>
          <w:kern w:val="0"/>
          <w:sz w:val="14"/>
          <w:szCs w:val="14"/>
        </w:rPr>
        <w:br/>
      </w:r>
      <w:r w:rsidRPr="006961BB">
        <w:rPr>
          <w:rFonts w:ascii="宋体" w:eastAsia="宋体" w:hAnsi="宋体" w:cs="宋体" w:hint="eastAsia"/>
          <w:color w:val="333333"/>
          <w:kern w:val="0"/>
          <w:sz w:val="14"/>
          <w:szCs w:val="14"/>
        </w:rPr>
        <w:br/>
        <w:t xml:space="preserve">The </w:t>
      </w:r>
      <w:r w:rsidRPr="006961BB">
        <w:rPr>
          <w:rFonts w:ascii="宋体" w:eastAsia="宋体" w:hAnsi="宋体" w:cs="宋体" w:hint="eastAsia"/>
          <w:b/>
          <w:bCs/>
          <w:color w:val="333333"/>
          <w:kern w:val="0"/>
          <w:sz w:val="14"/>
          <w:szCs w:val="14"/>
        </w:rPr>
        <w:t>TK-80E</w:t>
      </w:r>
      <w:r w:rsidRPr="006961BB">
        <w:rPr>
          <w:rFonts w:ascii="宋体" w:eastAsia="宋体" w:hAnsi="宋体" w:cs="宋体" w:hint="eastAsia"/>
          <w:color w:val="333333"/>
          <w:kern w:val="0"/>
          <w:sz w:val="14"/>
          <w:szCs w:val="14"/>
        </w:rPr>
        <w:t xml:space="preserve"> is low-cost TK-80. The CPU and some chips are slightly different (uPD8080AD -&gt; uPD8080AFC, uPD8228D -&gt; uPD8228C, uPD454D -&gt; uPD464C, uPD5101E -&gt; uPD2101AL-4), thus reducing the production cost (ceramic -&gt; plastic). Of course the TK-80E was less expensive. </w:t>
      </w:r>
      <w:r w:rsidRPr="006961BB">
        <w:rPr>
          <w:rFonts w:ascii="宋体" w:eastAsia="宋体" w:hAnsi="宋体" w:cs="宋体" w:hint="eastAsia"/>
          <w:color w:val="333333"/>
          <w:kern w:val="0"/>
          <w:sz w:val="14"/>
          <w:szCs w:val="14"/>
        </w:rPr>
        <w:br/>
      </w:r>
      <w:r w:rsidRPr="006961BB">
        <w:rPr>
          <w:rFonts w:ascii="宋体" w:eastAsia="宋体" w:hAnsi="宋体" w:cs="宋体" w:hint="eastAsia"/>
          <w:color w:val="333333"/>
          <w:kern w:val="0"/>
          <w:sz w:val="14"/>
          <w:szCs w:val="14"/>
        </w:rPr>
        <w:br/>
        <w:t xml:space="preserve">The </w:t>
      </w:r>
      <w:r w:rsidRPr="006961BB">
        <w:rPr>
          <w:rFonts w:ascii="宋体" w:eastAsia="宋体" w:hAnsi="宋体" w:cs="宋体" w:hint="eastAsia"/>
          <w:b/>
          <w:bCs/>
          <w:color w:val="333333"/>
          <w:kern w:val="0"/>
          <w:sz w:val="14"/>
          <w:szCs w:val="14"/>
        </w:rPr>
        <w:t>TK-80 BS</w:t>
      </w:r>
      <w:r w:rsidRPr="006961BB">
        <w:rPr>
          <w:rFonts w:ascii="宋体" w:eastAsia="宋体" w:hAnsi="宋体" w:cs="宋体" w:hint="eastAsia"/>
          <w:color w:val="333333"/>
          <w:kern w:val="0"/>
          <w:sz w:val="14"/>
          <w:szCs w:val="14"/>
        </w:rPr>
        <w:t xml:space="preserve"> was a "Basic Station" model. It was composed of a TK-80 board with a BASIC ROM built-in, 7k RAM and an alphanumeric keyboard. Furthermore there was the Compo BS/80 which was a TK-80 with its Basic extension within a nice moulded plastic case. </w:t>
      </w:r>
      <w:r w:rsidRPr="006961BB">
        <w:rPr>
          <w:rFonts w:ascii="宋体" w:eastAsia="宋体" w:hAnsi="宋体" w:cs="宋体" w:hint="eastAsia"/>
          <w:color w:val="333333"/>
          <w:kern w:val="0"/>
          <w:sz w:val="14"/>
          <w:szCs w:val="14"/>
        </w:rPr>
        <w:br/>
      </w:r>
      <w:r w:rsidRPr="006961BB">
        <w:rPr>
          <w:rFonts w:ascii="宋体" w:eastAsia="宋体" w:hAnsi="宋体" w:cs="宋体" w:hint="eastAsia"/>
          <w:color w:val="333333"/>
          <w:kern w:val="0"/>
          <w:sz w:val="14"/>
          <w:szCs w:val="14"/>
        </w:rPr>
        <w:br/>
        <w:t>The TK-80 was used as a base for the PC-8001, the PC-8801 and the PC-9801.</w:t>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715000" cy="3810000"/>
            <wp:effectExtent l="19050" t="0" r="0" b="0"/>
            <wp:docPr id="3" name="图片 3" descr="http://tzechienchu.typepad.com/.a/6a00d8341cbbb153ef01157222c4fd970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zechienchu.typepad.com/.a/6a00d8341cbbb153ef01157222c4fd970b-pi"/>
                    <pic:cNvPicPr>
                      <a:picLocks noChangeAspect="1" noChangeArrowheads="1"/>
                    </pic:cNvPicPr>
                  </pic:nvPicPr>
                  <pic:blipFill>
                    <a:blip r:embed="rId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   二十世纪50年代初期，NEC与日本最早的通信器材制造商沖电气工业以及著名的富士通公司一起开始了战后日本最初阶段的计算机研究。60年代中叶，日本通产省面对美国计算机行业的发展，希望能够打造日本本土的计算机规格，但是在1973年，迫于美国的压力，日本被迫开放了计算机的进口自由化，这就使得以APPLE、IBM等美国厂商的电脑侵占了大量的日本PC市场。面对这种情况，SHARP（夏普）、TOSHIBA（东芝）、NEC（日本电气）、SANYO（三洋）、OKI（沖）、FUJITSU（富士通）等日本6大电器会社联合起来进行了所谓“IBM对抗机”的研发工作，而当时与NEC分作一组并肩作战的，是东芝公司。</w:t>
      </w:r>
      <w:r w:rsidRPr="006961BB">
        <w:rPr>
          <w:rFonts w:ascii="宋体" w:eastAsia="宋体" w:hAnsi="宋体" w:cs="宋体" w:hint="eastAsia"/>
          <w:color w:val="333333"/>
          <w:kern w:val="0"/>
          <w:sz w:val="14"/>
          <w:szCs w:val="14"/>
        </w:rPr>
        <w:br/>
      </w:r>
      <w:r w:rsidRPr="006961BB">
        <w:rPr>
          <w:rFonts w:ascii="宋体" w:eastAsia="宋体" w:hAnsi="宋体" w:cs="宋体" w:hint="eastAsia"/>
          <w:color w:val="333333"/>
          <w:kern w:val="0"/>
          <w:sz w:val="14"/>
          <w:szCs w:val="14"/>
        </w:rPr>
        <w:br/>
        <w:t>    1979年9月28日，NEC经过了之前的TK 80以及COMPO BS/80等机型的尝试，终于隆重推出了其新型个人电脑PC 8001，这是日本本土第一台成功的个人电脑，基于Z80核心，主频达到了4Mhz，分辨率达到160×100，可以显示8种色彩，价格是168000日元。而同期的的SHARP MZ 80K主频只有2Mhz，分辨率仅为80×50，10级灰度，价格却是198000日元。</w:t>
      </w:r>
      <w:r w:rsidRPr="006961BB">
        <w:rPr>
          <w:rFonts w:ascii="宋体" w:eastAsia="宋体" w:hAnsi="宋体" w:cs="宋体" w:hint="eastAsia"/>
          <w:color w:val="333333"/>
          <w:kern w:val="0"/>
          <w:sz w:val="14"/>
          <w:szCs w:val="14"/>
        </w:rPr>
        <w:br/>
      </w:r>
      <w:r>
        <w:rPr>
          <w:rFonts w:ascii="宋体" w:eastAsia="宋体" w:hAnsi="宋体" w:cs="宋体"/>
          <w:noProof/>
          <w:vanish/>
          <w:color w:val="333333"/>
          <w:kern w:val="0"/>
          <w:sz w:val="14"/>
          <w:szCs w:val="14"/>
          <w:bdr w:val="none" w:sz="0" w:space="0" w:color="auto" w:frame="1"/>
        </w:rPr>
        <w:drawing>
          <wp:inline distT="0" distB="0" distL="0" distR="0">
            <wp:extent cx="190500" cy="190500"/>
            <wp:effectExtent l="19050" t="0" r="0" b="0"/>
            <wp:docPr id="4" name="图片 4" descr="http://www.techcn.com.cn/uploads/201001/1262320394sjdCth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001/1262320394sjdCthci.gif"/>
                    <pic:cNvPicPr>
                      <a:picLocks noChangeAspect="1" noChangeArrowheads="1"/>
                    </pic:cNvPicPr>
                  </pic:nvPicPr>
                  <pic:blipFill>
                    <a:blip r:embed="rId10"/>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p>
    <w:p w:rsidR="006961BB" w:rsidRPr="006961BB" w:rsidRDefault="006961BB" w:rsidP="006961BB">
      <w:pPr>
        <w:widowControl/>
        <w:spacing w:line="250" w:lineRule="atLeast"/>
        <w:jc w:val="left"/>
        <w:outlineLvl w:val="2"/>
        <w:rPr>
          <w:rFonts w:ascii="宋体" w:eastAsia="宋体" w:hAnsi="宋体" w:cs="宋体" w:hint="eastAsia"/>
          <w:color w:val="333333"/>
          <w:kern w:val="0"/>
          <w:sz w:val="12"/>
          <w:szCs w:val="12"/>
        </w:rPr>
      </w:pPr>
      <w:r w:rsidRPr="006961BB">
        <w:rPr>
          <w:rFonts w:ascii="宋体" w:eastAsia="宋体" w:hAnsi="宋体" w:cs="宋体" w:hint="eastAsia"/>
          <w:color w:val="333333"/>
          <w:kern w:val="0"/>
          <w:sz w:val="12"/>
          <w:szCs w:val="12"/>
        </w:rPr>
        <w:t>主要参数</w:t>
      </w:r>
      <w:bookmarkStart w:id="0" w:name="3"/>
      <w:r w:rsidRPr="006961BB">
        <w:rPr>
          <w:rFonts w:ascii="宋体" w:eastAsia="宋体" w:hAnsi="宋体" w:cs="宋体"/>
          <w:color w:val="333333"/>
          <w:kern w:val="0"/>
          <w:sz w:val="12"/>
          <w:szCs w:val="12"/>
        </w:rPr>
        <w:fldChar w:fldCharType="begin"/>
      </w:r>
      <w:r w:rsidRPr="006961BB">
        <w:rPr>
          <w:rFonts w:ascii="宋体" w:eastAsia="宋体" w:hAnsi="宋体" w:cs="宋体"/>
          <w:color w:val="333333"/>
          <w:kern w:val="0"/>
          <w:sz w:val="12"/>
          <w:szCs w:val="12"/>
        </w:rPr>
        <w:instrText xml:space="preserve"> HYPERLINK "http://www.techcn.com.cn/index.php?doc-editsection-140387-3.html" </w:instrText>
      </w:r>
      <w:r w:rsidRPr="006961B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61BB">
        <w:rPr>
          <w:rFonts w:ascii="宋体" w:eastAsia="宋体" w:hAnsi="宋体" w:cs="宋体"/>
          <w:color w:val="333333"/>
          <w:kern w:val="0"/>
          <w:sz w:val="12"/>
          <w:szCs w:val="12"/>
        </w:rPr>
        <w:fldChar w:fldCharType="end"/>
      </w:r>
      <w:bookmarkEnd w:id="0"/>
      <w:r w:rsidRPr="006961BB">
        <w:rPr>
          <w:rFonts w:ascii="宋体" w:eastAsia="宋体" w:hAnsi="宋体" w:cs="宋体"/>
          <w:color w:val="333333"/>
          <w:kern w:val="0"/>
          <w:sz w:val="12"/>
          <w:szCs w:val="12"/>
        </w:rPr>
        <w:fldChar w:fldCharType="begin"/>
      </w:r>
      <w:r w:rsidRPr="006961BB">
        <w:rPr>
          <w:rFonts w:ascii="宋体" w:eastAsia="宋体" w:hAnsi="宋体" w:cs="宋体"/>
          <w:color w:val="333333"/>
          <w:kern w:val="0"/>
          <w:sz w:val="12"/>
          <w:szCs w:val="12"/>
        </w:rPr>
        <w:instrText xml:space="preserve"> HYPERLINK "http://www.techcn.com.cn/index.php?doc-view-140387.html" \l "section" </w:instrText>
      </w:r>
      <w:r w:rsidRPr="006961BB">
        <w:rPr>
          <w:rFonts w:ascii="宋体" w:eastAsia="宋体" w:hAnsi="宋体" w:cs="宋体"/>
          <w:color w:val="333333"/>
          <w:kern w:val="0"/>
          <w:sz w:val="12"/>
          <w:szCs w:val="12"/>
        </w:rPr>
        <w:fldChar w:fldCharType="separate"/>
      </w:r>
      <w:r w:rsidRPr="006961BB">
        <w:rPr>
          <w:rFonts w:ascii="宋体" w:eastAsia="宋体" w:hAnsi="宋体" w:cs="宋体" w:hint="eastAsia"/>
          <w:color w:val="0085E7"/>
          <w:kern w:val="0"/>
          <w:sz w:val="12"/>
        </w:rPr>
        <w:t>回目录</w:t>
      </w:r>
      <w:r w:rsidRPr="006961BB">
        <w:rPr>
          <w:rFonts w:ascii="宋体" w:eastAsia="宋体" w:hAnsi="宋体" w:cs="宋体"/>
          <w:color w:val="333333"/>
          <w:kern w:val="0"/>
          <w:sz w:val="12"/>
          <w:szCs w:val="12"/>
        </w:rPr>
        <w:fldChar w:fldCharType="end"/>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33750" cy="2120900"/>
            <wp:effectExtent l="19050" t="0" r="0" b="0"/>
            <wp:docPr id="5" name="图片 5" descr="http://www.techcn.com.cn/uploads/201001/1262320394uh213t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001/1262320394uh213tez.jpg"/>
                    <pic:cNvPicPr>
                      <a:picLocks noChangeAspect="1" noChangeArrowheads="1"/>
                    </pic:cNvPicPr>
                  </pic:nvPicPr>
                  <pic:blipFill>
                    <a:blip r:embed="rId11"/>
                    <a:srcRect/>
                    <a:stretch>
                      <a:fillRect/>
                    </a:stretch>
                  </pic:blipFill>
                  <pic:spPr bwMode="auto">
                    <a:xfrm>
                      <a:off x="0" y="0"/>
                      <a:ext cx="3333750" cy="212090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8186"/>
        <w:gridCol w:w="320"/>
      </w:tblGrid>
      <w:tr w:rsidR="006961BB" w:rsidRPr="006961BB" w:rsidTr="006961BB">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lastRenderedPageBreak/>
              <w:drawing>
                <wp:inline distT="0" distB="0" distL="0" distR="0">
                  <wp:extent cx="1778000" cy="279400"/>
                  <wp:effectExtent l="19050" t="0" r="0" b="0"/>
                  <wp:docPr id="6" name="图片 6" descr="http://www.techcn.com.cn/uploads/201001/1262320394GkDaYQy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2320394GkDaYQyp.gif"/>
                          <pic:cNvPicPr>
                            <a:picLocks noChangeAspect="1" noChangeArrowheads="1"/>
                          </pic:cNvPicPr>
                        </pic:nvPicPr>
                        <pic:blipFill>
                          <a:blip r:embed="rId12"/>
                          <a:srcRect/>
                          <a:stretch>
                            <a:fillRect/>
                          </a:stretch>
                        </pic:blipFill>
                        <pic:spPr bwMode="auto">
                          <a:xfrm>
                            <a:off x="0" y="0"/>
                            <a:ext cx="1778000" cy="279400"/>
                          </a:xfrm>
                          <a:prstGeom prst="rect">
                            <a:avLst/>
                          </a:prstGeom>
                          <a:noFill/>
                          <a:ln w="9525">
                            <a:noFill/>
                            <a:miter lim="800000"/>
                            <a:headEnd/>
                            <a:tailEnd/>
                          </a:ln>
                        </pic:spPr>
                      </pic:pic>
                    </a:graphicData>
                  </a:graphic>
                </wp:inline>
              </w:drawing>
            </w: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Pr>
                <w:rFonts w:ascii="宋体" w:eastAsia="宋体" w:hAnsi="宋体" w:cs="宋体"/>
                <w:noProof/>
                <w:color w:val="333333"/>
                <w:kern w:val="0"/>
                <w:sz w:val="12"/>
                <w:szCs w:val="12"/>
              </w:rPr>
              <w:drawing>
                <wp:inline distT="0" distB="0" distL="0" distR="0">
                  <wp:extent cx="57150" cy="279400"/>
                  <wp:effectExtent l="19050" t="0" r="0" b="0"/>
                  <wp:docPr id="7" name="图片 7" descr="http://www.techcn.com.cn/uploads/201001/1262320394sBp9so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001/1262320394sBp9sods.gif"/>
                          <pic:cNvPicPr>
                            <a:picLocks noChangeAspect="1" noChangeArrowheads="1"/>
                          </pic:cNvPicPr>
                        </pic:nvPicPr>
                        <pic:blipFill>
                          <a:blip r:embed="rId13"/>
                          <a:srcRect/>
                          <a:stretch>
                            <a:fillRect/>
                          </a:stretch>
                        </pic:blipFill>
                        <pic:spPr bwMode="auto">
                          <a:xfrm>
                            <a:off x="0" y="0"/>
                            <a:ext cx="57150" cy="279400"/>
                          </a:xfrm>
                          <a:prstGeom prst="rect">
                            <a:avLst/>
                          </a:prstGeom>
                          <a:noFill/>
                          <a:ln w="9525">
                            <a:noFill/>
                            <a:miter lim="800000"/>
                            <a:headEnd/>
                            <a:tailEnd/>
                          </a:ln>
                        </pic:spPr>
                      </pic:pic>
                    </a:graphicData>
                  </a:graphic>
                </wp:inline>
              </w:drawing>
            </w:r>
          </w:p>
        </w:tc>
      </w:tr>
    </w:tbl>
    <w:p w:rsidR="006961BB" w:rsidRPr="006961BB" w:rsidRDefault="006961BB" w:rsidP="006961BB">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348"/>
        <w:gridCol w:w="7158"/>
      </w:tblGrid>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TK 80</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NEC</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Home Computer</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Japan</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1976</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Hexadecimal keyboard, 25 keys</w:t>
            </w:r>
            <w:r w:rsidRPr="006961BB">
              <w:rPr>
                <w:rFonts w:ascii="宋体" w:eastAsia="宋体" w:hAnsi="宋体" w:cs="宋体" w:hint="eastAsia"/>
                <w:color w:val="333333"/>
                <w:kern w:val="0"/>
                <w:sz w:val="12"/>
                <w:szCs w:val="12"/>
              </w:rPr>
              <w:br/>
              <w:t>TK-80 BS : full-stroke keyboard</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霵D8080AD</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1.3 MHz</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512 bytes</w:t>
            </w:r>
            <w:r w:rsidRPr="006961BB">
              <w:rPr>
                <w:rFonts w:ascii="宋体" w:eastAsia="宋体" w:hAnsi="宋体" w:cs="宋体" w:hint="eastAsia"/>
                <w:color w:val="333333"/>
                <w:kern w:val="0"/>
                <w:sz w:val="12"/>
                <w:szCs w:val="12"/>
              </w:rPr>
              <w:br/>
              <w:t>TK-80 BS : 5k</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2 kb ?</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8 characters x 1 line (7 segments LED display)</w:t>
            </w:r>
            <w:r w:rsidRPr="006961BB">
              <w:rPr>
                <w:rFonts w:ascii="宋体" w:eastAsia="宋体" w:hAnsi="宋体" w:cs="宋体" w:hint="eastAsia"/>
                <w:color w:val="333333"/>
                <w:kern w:val="0"/>
                <w:sz w:val="12"/>
                <w:szCs w:val="12"/>
              </w:rPr>
              <w:br/>
              <w:t>TK-80 BS : 32 x 16</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None</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None</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None</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310 ?180 mm</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Expansion bus, EPROM sockets</w:t>
            </w:r>
          </w:p>
        </w:tc>
      </w:tr>
      <w:tr w:rsidR="006961BB" w:rsidRPr="006961BB" w:rsidTr="006961BB">
        <w:tc>
          <w:tcPr>
            <w:tcW w:w="0" w:type="auto"/>
            <w:tcBorders>
              <w:top w:val="nil"/>
              <w:left w:val="nil"/>
              <w:bottom w:val="nil"/>
              <w:right w:val="nil"/>
            </w:tcBorders>
            <w:shd w:val="clear" w:color="auto" w:fill="BCF9CF"/>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PERIPHERALS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Optional cassette interface (300 bauds), RAM expansion, Basic ROM</w:t>
            </w:r>
          </w:p>
        </w:tc>
      </w:tr>
      <w:tr w:rsidR="006961BB" w:rsidRPr="006961BB" w:rsidTr="006961BB">
        <w:tc>
          <w:tcPr>
            <w:tcW w:w="0" w:type="auto"/>
            <w:tcBorders>
              <w:top w:val="nil"/>
              <w:left w:val="nil"/>
              <w:bottom w:val="nil"/>
              <w:right w:val="nil"/>
            </w:tcBorders>
            <w:shd w:val="clear" w:color="auto" w:fill="7AD396"/>
            <w:tcMar>
              <w:top w:w="100" w:type="dxa"/>
              <w:left w:w="100" w:type="dxa"/>
              <w:bottom w:w="100" w:type="dxa"/>
              <w:right w:w="100" w:type="dxa"/>
            </w:tcMa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6961BB" w:rsidRPr="006961BB" w:rsidRDefault="006961BB" w:rsidP="006961BB">
            <w:pPr>
              <w:widowControl/>
              <w:jc w:val="left"/>
              <w:rPr>
                <w:rFonts w:ascii="宋体" w:eastAsia="宋体" w:hAnsi="宋体" w:cs="宋体"/>
                <w:color w:val="333333"/>
                <w:kern w:val="0"/>
                <w:sz w:val="12"/>
                <w:szCs w:val="12"/>
              </w:rPr>
            </w:pPr>
            <w:r w:rsidRPr="006961BB">
              <w:rPr>
                <w:rFonts w:ascii="宋体" w:eastAsia="宋体" w:hAnsi="宋体" w:cs="宋体" w:hint="eastAsia"/>
                <w:color w:val="333333"/>
                <w:kern w:val="0"/>
                <w:sz w:val="12"/>
                <w:szCs w:val="12"/>
              </w:rPr>
              <w:t>88,500 Yen (Japan)</w:t>
            </w:r>
          </w:p>
        </w:tc>
      </w:tr>
    </w:tbl>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3911600" cy="5670550"/>
            <wp:effectExtent l="19050" t="0" r="0" b="0"/>
            <wp:docPr id="8" name="图片 8" descr="http://www.techcn.com.cn/uploads/201001/1262320394IT5NbGJ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2320394IT5NbGJV.jpg"/>
                    <pic:cNvPicPr>
                      <a:picLocks noChangeAspect="1" noChangeArrowheads="1"/>
                    </pic:cNvPicPr>
                  </pic:nvPicPr>
                  <pic:blipFill>
                    <a:blip r:embed="rId14"/>
                    <a:srcRect/>
                    <a:stretch>
                      <a:fillRect/>
                    </a:stretch>
                  </pic:blipFill>
                  <pic:spPr bwMode="auto">
                    <a:xfrm>
                      <a:off x="0" y="0"/>
                      <a:ext cx="3911600" cy="567055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953000" cy="3028950"/>
            <wp:effectExtent l="19050" t="0" r="0" b="0"/>
            <wp:docPr id="9" name="图片 9" descr="http://www.techcn.com.cn/uploads/201001/1262320394mtyMnT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2320394mtyMnTZu.jpg"/>
                    <pic:cNvPicPr>
                      <a:picLocks noChangeAspect="1" noChangeArrowheads="1"/>
                    </pic:cNvPicPr>
                  </pic:nvPicPr>
                  <pic:blipFill>
                    <a:blip r:embed="rId15"/>
                    <a:srcRect/>
                    <a:stretch>
                      <a:fillRect/>
                    </a:stretch>
                  </pic:blipFill>
                  <pic:spPr bwMode="auto">
                    <a:xfrm>
                      <a:off x="0" y="0"/>
                      <a:ext cx="4953000" cy="302895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4114800"/>
            <wp:effectExtent l="19050" t="0" r="0" b="0"/>
            <wp:docPr id="10" name="图片 10" descr="http://www.techcn.com.cn/uploads/201001/1262320516J4mJgB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2320516J4mJgBv1.jpg"/>
                    <pic:cNvPicPr>
                      <a:picLocks noChangeAspect="1" noChangeArrowheads="1"/>
                    </pic:cNvPicPr>
                  </pic:nvPicPr>
                  <pic:blipFill>
                    <a:blip r:embed="rId16"/>
                    <a:srcRect/>
                    <a:stretch>
                      <a:fillRect/>
                    </a:stretch>
                  </pic:blipFill>
                  <pic:spPr bwMode="auto">
                    <a:xfrm>
                      <a:off x="0" y="0"/>
                      <a:ext cx="6096000" cy="4114800"/>
                    </a:xfrm>
                    <a:prstGeom prst="rect">
                      <a:avLst/>
                    </a:prstGeom>
                    <a:noFill/>
                    <a:ln w="9525">
                      <a:noFill/>
                      <a:miter lim="800000"/>
                      <a:headEnd/>
                      <a:tailEnd/>
                    </a:ln>
                  </pic:spPr>
                </pic:pic>
              </a:graphicData>
            </a:graphic>
          </wp:inline>
        </w:drawing>
      </w:r>
    </w:p>
    <w:p w:rsidR="006961BB" w:rsidRPr="006961BB" w:rsidRDefault="006961BB" w:rsidP="006961BB">
      <w:pPr>
        <w:widowControl/>
        <w:spacing w:line="250" w:lineRule="atLeast"/>
        <w:jc w:val="left"/>
        <w:outlineLvl w:val="2"/>
        <w:rPr>
          <w:rFonts w:ascii="宋体" w:eastAsia="宋体" w:hAnsi="宋体" w:cs="宋体" w:hint="eastAsia"/>
          <w:color w:val="333333"/>
          <w:kern w:val="0"/>
          <w:sz w:val="12"/>
          <w:szCs w:val="12"/>
        </w:rPr>
      </w:pPr>
      <w:r w:rsidRPr="006961BB">
        <w:rPr>
          <w:rFonts w:ascii="宋体" w:eastAsia="宋体" w:hAnsi="宋体" w:cs="宋体" w:hint="eastAsia"/>
          <w:color w:val="333333"/>
          <w:kern w:val="0"/>
          <w:sz w:val="12"/>
          <w:szCs w:val="12"/>
        </w:rPr>
        <w:t>参考文献</w:t>
      </w:r>
      <w:bookmarkStart w:id="1" w:name="5"/>
      <w:r w:rsidRPr="006961BB">
        <w:rPr>
          <w:rFonts w:ascii="宋体" w:eastAsia="宋体" w:hAnsi="宋体" w:cs="宋体"/>
          <w:color w:val="333333"/>
          <w:kern w:val="0"/>
          <w:sz w:val="12"/>
          <w:szCs w:val="12"/>
        </w:rPr>
        <w:fldChar w:fldCharType="begin"/>
      </w:r>
      <w:r w:rsidRPr="006961BB">
        <w:rPr>
          <w:rFonts w:ascii="宋体" w:eastAsia="宋体" w:hAnsi="宋体" w:cs="宋体"/>
          <w:color w:val="333333"/>
          <w:kern w:val="0"/>
          <w:sz w:val="12"/>
          <w:szCs w:val="12"/>
        </w:rPr>
        <w:instrText xml:space="preserve"> HYPERLINK "http://www.techcn.com.cn/index.php?doc-editsection-140387-5.html" </w:instrText>
      </w:r>
      <w:r w:rsidRPr="006961BB">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6961BB">
        <w:rPr>
          <w:rFonts w:ascii="宋体" w:eastAsia="宋体" w:hAnsi="宋体" w:cs="宋体"/>
          <w:color w:val="333333"/>
          <w:kern w:val="0"/>
          <w:sz w:val="12"/>
          <w:szCs w:val="12"/>
        </w:rPr>
        <w:fldChar w:fldCharType="end"/>
      </w:r>
      <w:bookmarkEnd w:id="1"/>
      <w:r w:rsidRPr="006961BB">
        <w:rPr>
          <w:rFonts w:ascii="宋体" w:eastAsia="宋体" w:hAnsi="宋体" w:cs="宋体"/>
          <w:color w:val="333333"/>
          <w:kern w:val="0"/>
          <w:sz w:val="12"/>
          <w:szCs w:val="12"/>
        </w:rPr>
        <w:fldChar w:fldCharType="begin"/>
      </w:r>
      <w:r w:rsidRPr="006961BB">
        <w:rPr>
          <w:rFonts w:ascii="宋体" w:eastAsia="宋体" w:hAnsi="宋体" w:cs="宋体"/>
          <w:color w:val="333333"/>
          <w:kern w:val="0"/>
          <w:sz w:val="12"/>
          <w:szCs w:val="12"/>
        </w:rPr>
        <w:instrText xml:space="preserve"> HYPERLINK "http://www.techcn.com.cn/index.php?doc-view-140387.html" \l "section" </w:instrText>
      </w:r>
      <w:r w:rsidRPr="006961BB">
        <w:rPr>
          <w:rFonts w:ascii="宋体" w:eastAsia="宋体" w:hAnsi="宋体" w:cs="宋体"/>
          <w:color w:val="333333"/>
          <w:kern w:val="0"/>
          <w:sz w:val="12"/>
          <w:szCs w:val="12"/>
        </w:rPr>
        <w:fldChar w:fldCharType="separate"/>
      </w:r>
      <w:r w:rsidRPr="006961BB">
        <w:rPr>
          <w:rFonts w:ascii="宋体" w:eastAsia="宋体" w:hAnsi="宋体" w:cs="宋体" w:hint="eastAsia"/>
          <w:color w:val="0085E7"/>
          <w:kern w:val="0"/>
          <w:sz w:val="12"/>
        </w:rPr>
        <w:t>回目录</w:t>
      </w:r>
      <w:r w:rsidRPr="006961BB">
        <w:rPr>
          <w:rFonts w:ascii="宋体" w:eastAsia="宋体" w:hAnsi="宋体" w:cs="宋体"/>
          <w:color w:val="333333"/>
          <w:kern w:val="0"/>
          <w:sz w:val="12"/>
          <w:szCs w:val="12"/>
        </w:rPr>
        <w:fldChar w:fldCharType="end"/>
      </w:r>
    </w:p>
    <w:p w:rsidR="006961BB" w:rsidRPr="006961BB" w:rsidRDefault="006961BB" w:rsidP="006961BB">
      <w:pPr>
        <w:widowControl/>
        <w:spacing w:line="250" w:lineRule="atLeast"/>
        <w:jc w:val="left"/>
        <w:rPr>
          <w:rFonts w:ascii="宋体" w:eastAsia="宋体" w:hAnsi="宋体" w:cs="宋体" w:hint="eastAsia"/>
          <w:color w:val="333333"/>
          <w:kern w:val="0"/>
          <w:sz w:val="14"/>
          <w:szCs w:val="14"/>
        </w:rPr>
      </w:pPr>
      <w:r w:rsidRPr="006961BB">
        <w:rPr>
          <w:rFonts w:ascii="宋体" w:eastAsia="宋体" w:hAnsi="宋体" w:cs="宋体" w:hint="eastAsia"/>
          <w:color w:val="333333"/>
          <w:kern w:val="0"/>
          <w:sz w:val="14"/>
          <w:szCs w:val="14"/>
        </w:rPr>
        <w:t>http://www.old-computers.com/museum/computer.asp?st=1&amp;c=405</w:t>
      </w:r>
    </w:p>
    <w:p w:rsidR="00456C92" w:rsidRPr="006961BB" w:rsidRDefault="00456C92"/>
    <w:sectPr w:rsidR="00456C92" w:rsidRPr="006961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C92" w:rsidRDefault="00456C92" w:rsidP="006961BB">
      <w:r>
        <w:separator/>
      </w:r>
    </w:p>
  </w:endnote>
  <w:endnote w:type="continuationSeparator" w:id="1">
    <w:p w:rsidR="00456C92" w:rsidRDefault="00456C92" w:rsidP="006961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C92" w:rsidRDefault="00456C92" w:rsidP="006961BB">
      <w:r>
        <w:separator/>
      </w:r>
    </w:p>
  </w:footnote>
  <w:footnote w:type="continuationSeparator" w:id="1">
    <w:p w:rsidR="00456C92" w:rsidRDefault="00456C92" w:rsidP="006961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42D7A"/>
    <w:multiLevelType w:val="multilevel"/>
    <w:tmpl w:val="F0A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61BB"/>
    <w:rsid w:val="00456C92"/>
    <w:rsid w:val="006961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61BB"/>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6961BB"/>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61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61BB"/>
    <w:rPr>
      <w:sz w:val="18"/>
      <w:szCs w:val="18"/>
    </w:rPr>
  </w:style>
  <w:style w:type="paragraph" w:styleId="a4">
    <w:name w:val="footer"/>
    <w:basedOn w:val="a"/>
    <w:link w:val="Char0"/>
    <w:uiPriority w:val="99"/>
    <w:semiHidden/>
    <w:unhideWhenUsed/>
    <w:rsid w:val="006961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61BB"/>
    <w:rPr>
      <w:sz w:val="18"/>
      <w:szCs w:val="18"/>
    </w:rPr>
  </w:style>
  <w:style w:type="character" w:customStyle="1" w:styleId="1Char">
    <w:name w:val="标题 1 Char"/>
    <w:basedOn w:val="a0"/>
    <w:link w:val="1"/>
    <w:uiPriority w:val="9"/>
    <w:rsid w:val="006961BB"/>
    <w:rPr>
      <w:rFonts w:ascii="宋体" w:eastAsia="宋体" w:hAnsi="宋体" w:cs="宋体"/>
      <w:b/>
      <w:bCs/>
      <w:kern w:val="36"/>
      <w:sz w:val="16"/>
      <w:szCs w:val="16"/>
    </w:rPr>
  </w:style>
  <w:style w:type="character" w:customStyle="1" w:styleId="3Char">
    <w:name w:val="标题 3 Char"/>
    <w:basedOn w:val="a0"/>
    <w:link w:val="3"/>
    <w:uiPriority w:val="9"/>
    <w:rsid w:val="006961BB"/>
    <w:rPr>
      <w:rFonts w:ascii="宋体" w:eastAsia="宋体" w:hAnsi="宋体" w:cs="宋体"/>
      <w:kern w:val="0"/>
      <w:sz w:val="12"/>
      <w:szCs w:val="12"/>
    </w:rPr>
  </w:style>
  <w:style w:type="character" w:styleId="a5">
    <w:name w:val="Hyperlink"/>
    <w:basedOn w:val="a0"/>
    <w:uiPriority w:val="99"/>
    <w:semiHidden/>
    <w:unhideWhenUsed/>
    <w:rsid w:val="006961BB"/>
    <w:rPr>
      <w:b w:val="0"/>
      <w:bCs w:val="0"/>
      <w:strike w:val="0"/>
      <w:dstrike w:val="0"/>
      <w:color w:val="0268CD"/>
      <w:sz w:val="12"/>
      <w:szCs w:val="12"/>
      <w:u w:val="none"/>
      <w:effect w:val="none"/>
    </w:rPr>
  </w:style>
  <w:style w:type="character" w:customStyle="1" w:styleId="l10">
    <w:name w:val="l10"/>
    <w:basedOn w:val="a0"/>
    <w:rsid w:val="006961BB"/>
    <w:rPr>
      <w:bdr w:val="none" w:sz="0" w:space="0" w:color="auto" w:frame="1"/>
    </w:rPr>
  </w:style>
  <w:style w:type="character" w:customStyle="1" w:styleId="r9">
    <w:name w:val="r9"/>
    <w:basedOn w:val="a0"/>
    <w:rsid w:val="006961BB"/>
    <w:rPr>
      <w:bdr w:val="none" w:sz="0" w:space="0" w:color="auto" w:frame="1"/>
    </w:rPr>
  </w:style>
  <w:style w:type="character" w:customStyle="1" w:styleId="texts1">
    <w:name w:val="texts1"/>
    <w:basedOn w:val="a0"/>
    <w:rsid w:val="006961BB"/>
    <w:rPr>
      <w:bdr w:val="none" w:sz="0" w:space="0" w:color="auto" w:frame="1"/>
    </w:rPr>
  </w:style>
  <w:style w:type="paragraph" w:styleId="a6">
    <w:name w:val="Balloon Text"/>
    <w:basedOn w:val="a"/>
    <w:link w:val="Char1"/>
    <w:uiPriority w:val="99"/>
    <w:semiHidden/>
    <w:unhideWhenUsed/>
    <w:rsid w:val="006961BB"/>
    <w:rPr>
      <w:sz w:val="18"/>
      <w:szCs w:val="18"/>
    </w:rPr>
  </w:style>
  <w:style w:type="character" w:customStyle="1" w:styleId="Char1">
    <w:name w:val="批注框文本 Char"/>
    <w:basedOn w:val="a0"/>
    <w:link w:val="a6"/>
    <w:uiPriority w:val="99"/>
    <w:semiHidden/>
    <w:rsid w:val="006961BB"/>
    <w:rPr>
      <w:sz w:val="18"/>
      <w:szCs w:val="18"/>
    </w:rPr>
  </w:style>
</w:styles>
</file>

<file path=word/webSettings.xml><?xml version="1.0" encoding="utf-8"?>
<w:webSettings xmlns:r="http://schemas.openxmlformats.org/officeDocument/2006/relationships" xmlns:w="http://schemas.openxmlformats.org/wordprocessingml/2006/main">
  <w:divs>
    <w:div w:id="1955863841">
      <w:bodyDiv w:val="1"/>
      <w:marLeft w:val="0"/>
      <w:marRight w:val="0"/>
      <w:marTop w:val="0"/>
      <w:marBottom w:val="0"/>
      <w:divBdr>
        <w:top w:val="none" w:sz="0" w:space="0" w:color="auto"/>
        <w:left w:val="none" w:sz="0" w:space="0" w:color="auto"/>
        <w:bottom w:val="none" w:sz="0" w:space="0" w:color="auto"/>
        <w:right w:val="none" w:sz="0" w:space="0" w:color="auto"/>
      </w:divBdr>
      <w:divsChild>
        <w:div w:id="827785586">
          <w:marLeft w:val="0"/>
          <w:marRight w:val="0"/>
          <w:marTop w:val="0"/>
          <w:marBottom w:val="0"/>
          <w:divBdr>
            <w:top w:val="none" w:sz="0" w:space="0" w:color="auto"/>
            <w:left w:val="none" w:sz="0" w:space="0" w:color="auto"/>
            <w:bottom w:val="none" w:sz="0" w:space="0" w:color="auto"/>
            <w:right w:val="none" w:sz="0" w:space="0" w:color="auto"/>
          </w:divBdr>
          <w:divsChild>
            <w:div w:id="559556050">
              <w:marLeft w:val="0"/>
              <w:marRight w:val="0"/>
              <w:marTop w:val="0"/>
              <w:marBottom w:val="0"/>
              <w:divBdr>
                <w:top w:val="none" w:sz="0" w:space="0" w:color="auto"/>
                <w:left w:val="none" w:sz="0" w:space="0" w:color="auto"/>
                <w:bottom w:val="none" w:sz="0" w:space="0" w:color="auto"/>
                <w:right w:val="none" w:sz="0" w:space="0" w:color="auto"/>
              </w:divBdr>
            </w:div>
            <w:div w:id="881671640">
              <w:marLeft w:val="50"/>
              <w:marRight w:val="0"/>
              <w:marTop w:val="0"/>
              <w:marBottom w:val="0"/>
              <w:divBdr>
                <w:top w:val="none" w:sz="0" w:space="0" w:color="auto"/>
                <w:left w:val="none" w:sz="0" w:space="0" w:color="auto"/>
                <w:bottom w:val="none" w:sz="0" w:space="0" w:color="auto"/>
                <w:right w:val="none" w:sz="0" w:space="0" w:color="auto"/>
              </w:divBdr>
              <w:divsChild>
                <w:div w:id="1005978549">
                  <w:marLeft w:val="0"/>
                  <w:marRight w:val="0"/>
                  <w:marTop w:val="0"/>
                  <w:marBottom w:val="0"/>
                  <w:divBdr>
                    <w:top w:val="none" w:sz="0" w:space="0" w:color="auto"/>
                    <w:left w:val="none" w:sz="0" w:space="0" w:color="auto"/>
                    <w:bottom w:val="none" w:sz="0" w:space="0" w:color="auto"/>
                    <w:right w:val="none" w:sz="0" w:space="0" w:color="auto"/>
                  </w:divBdr>
                  <w:divsChild>
                    <w:div w:id="538278562">
                      <w:marLeft w:val="0"/>
                      <w:marRight w:val="0"/>
                      <w:marTop w:val="0"/>
                      <w:marBottom w:val="0"/>
                      <w:divBdr>
                        <w:top w:val="none" w:sz="0" w:space="0" w:color="auto"/>
                        <w:left w:val="none" w:sz="0" w:space="0" w:color="auto"/>
                        <w:bottom w:val="none" w:sz="0" w:space="0" w:color="auto"/>
                        <w:right w:val="none" w:sz="0" w:space="0" w:color="auto"/>
                      </w:divBdr>
                      <w:divsChild>
                        <w:div w:id="2065832910">
                          <w:marLeft w:val="0"/>
                          <w:marRight w:val="0"/>
                          <w:marTop w:val="0"/>
                          <w:marBottom w:val="0"/>
                          <w:divBdr>
                            <w:top w:val="none" w:sz="0" w:space="0" w:color="auto"/>
                            <w:left w:val="none" w:sz="0" w:space="0" w:color="auto"/>
                            <w:bottom w:val="none" w:sz="0" w:space="0" w:color="auto"/>
                            <w:right w:val="none" w:sz="0" w:space="0" w:color="auto"/>
                          </w:divBdr>
                        </w:div>
                        <w:div w:id="1151212978">
                          <w:marLeft w:val="0"/>
                          <w:marRight w:val="0"/>
                          <w:marTop w:val="0"/>
                          <w:marBottom w:val="0"/>
                          <w:divBdr>
                            <w:top w:val="none" w:sz="0" w:space="0" w:color="auto"/>
                            <w:left w:val="none" w:sz="0" w:space="0" w:color="auto"/>
                            <w:bottom w:val="none" w:sz="0" w:space="0" w:color="auto"/>
                            <w:right w:val="none" w:sz="0" w:space="0" w:color="auto"/>
                          </w:divBdr>
                        </w:div>
                        <w:div w:id="1276904948">
                          <w:marLeft w:val="0"/>
                          <w:marRight w:val="0"/>
                          <w:marTop w:val="0"/>
                          <w:marBottom w:val="0"/>
                          <w:divBdr>
                            <w:top w:val="none" w:sz="0" w:space="0" w:color="auto"/>
                            <w:left w:val="none" w:sz="0" w:space="0" w:color="auto"/>
                            <w:bottom w:val="none" w:sz="0" w:space="0" w:color="auto"/>
                            <w:right w:val="none" w:sz="0" w:space="0" w:color="auto"/>
                          </w:divBdr>
                        </w:div>
                        <w:div w:id="2124183206">
                          <w:marLeft w:val="0"/>
                          <w:marRight w:val="0"/>
                          <w:marTop w:val="0"/>
                          <w:marBottom w:val="0"/>
                          <w:divBdr>
                            <w:top w:val="none" w:sz="0" w:space="0" w:color="auto"/>
                            <w:left w:val="none" w:sz="0" w:space="0" w:color="auto"/>
                            <w:bottom w:val="none" w:sz="0" w:space="0" w:color="auto"/>
                            <w:right w:val="none" w:sz="0" w:space="0" w:color="auto"/>
                          </w:divBdr>
                        </w:div>
                        <w:div w:id="1544977774">
                          <w:marLeft w:val="0"/>
                          <w:marRight w:val="0"/>
                          <w:marTop w:val="0"/>
                          <w:marBottom w:val="0"/>
                          <w:divBdr>
                            <w:top w:val="none" w:sz="0" w:space="0" w:color="auto"/>
                            <w:left w:val="none" w:sz="0" w:space="0" w:color="auto"/>
                            <w:bottom w:val="none" w:sz="0" w:space="0" w:color="auto"/>
                            <w:right w:val="none" w:sz="0" w:space="0" w:color="auto"/>
                          </w:divBdr>
                        </w:div>
                        <w:div w:id="151651179">
                          <w:marLeft w:val="0"/>
                          <w:marRight w:val="0"/>
                          <w:marTop w:val="0"/>
                          <w:marBottom w:val="0"/>
                          <w:divBdr>
                            <w:top w:val="none" w:sz="0" w:space="0" w:color="auto"/>
                            <w:left w:val="none" w:sz="0" w:space="0" w:color="auto"/>
                            <w:bottom w:val="none" w:sz="0" w:space="0" w:color="auto"/>
                            <w:right w:val="none" w:sz="0" w:space="0" w:color="auto"/>
                          </w:divBdr>
                        </w:div>
                        <w:div w:id="573852726">
                          <w:marLeft w:val="0"/>
                          <w:marRight w:val="0"/>
                          <w:marTop w:val="0"/>
                          <w:marBottom w:val="0"/>
                          <w:divBdr>
                            <w:top w:val="none" w:sz="0" w:space="0" w:color="auto"/>
                            <w:left w:val="none" w:sz="0" w:space="0" w:color="auto"/>
                            <w:bottom w:val="none" w:sz="0" w:space="0" w:color="auto"/>
                            <w:right w:val="none" w:sz="0" w:space="0" w:color="auto"/>
                          </w:divBdr>
                        </w:div>
                        <w:div w:id="1180898332">
                          <w:marLeft w:val="0"/>
                          <w:marRight w:val="0"/>
                          <w:marTop w:val="0"/>
                          <w:marBottom w:val="0"/>
                          <w:divBdr>
                            <w:top w:val="none" w:sz="0" w:space="0" w:color="auto"/>
                            <w:left w:val="none" w:sz="0" w:space="0" w:color="auto"/>
                            <w:bottom w:val="none" w:sz="0" w:space="0" w:color="auto"/>
                            <w:right w:val="none" w:sz="0" w:space="0" w:color="auto"/>
                          </w:divBdr>
                        </w:div>
                        <w:div w:id="1018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2012-11-26T06:52:00Z</dcterms:created>
  <dcterms:modified xsi:type="dcterms:W3CDTF">2012-11-26T06:54:00Z</dcterms:modified>
</cp:coreProperties>
</file>