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949" w:rsidRPr="00695949" w:rsidRDefault="00695949" w:rsidP="00695949">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695949">
        <w:rPr>
          <w:rFonts w:ascii="宋体" w:eastAsia="宋体" w:hAnsi="宋体" w:cs="宋体" w:hint="eastAsia"/>
          <w:b/>
          <w:bCs/>
          <w:color w:val="333333"/>
          <w:kern w:val="36"/>
          <w:sz w:val="16"/>
          <w:szCs w:val="16"/>
        </w:rPr>
        <w:t xml:space="preserve">Xerox Star </w:t>
      </w:r>
    </w:p>
    <w:p w:rsidR="00695949" w:rsidRPr="00695949" w:rsidRDefault="00695949" w:rsidP="00695949">
      <w:pPr>
        <w:widowControl/>
        <w:spacing w:line="250" w:lineRule="atLeast"/>
        <w:jc w:val="left"/>
        <w:outlineLvl w:val="2"/>
        <w:rPr>
          <w:rFonts w:ascii="宋体" w:eastAsia="宋体" w:hAnsi="宋体" w:cs="宋体" w:hint="eastAsia"/>
          <w:color w:val="333333"/>
          <w:kern w:val="0"/>
          <w:sz w:val="12"/>
          <w:szCs w:val="12"/>
        </w:rPr>
      </w:pPr>
      <w:r w:rsidRPr="00695949">
        <w:rPr>
          <w:rFonts w:ascii="宋体" w:eastAsia="宋体" w:hAnsi="宋体" w:cs="宋体" w:hint="eastAsia"/>
          <w:color w:val="333333"/>
          <w:kern w:val="0"/>
          <w:sz w:val="12"/>
          <w:szCs w:val="12"/>
        </w:rPr>
        <w:t>Xerox 8010 Star (1981年推出)</w:t>
      </w:r>
    </w:p>
    <w:p w:rsidR="00695949" w:rsidRPr="00695949" w:rsidRDefault="00695949" w:rsidP="0069594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343900" cy="8070850"/>
            <wp:effectExtent l="19050" t="0" r="0" b="0"/>
            <wp:docPr id="1" name="图片 1" descr="http://www.techcn.com.cn/uploads/201001/1262694617uq87Sy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694617uq87SyEW.jpg"/>
                    <pic:cNvPicPr>
                      <a:picLocks noChangeAspect="1" noChangeArrowheads="1"/>
                    </pic:cNvPicPr>
                  </pic:nvPicPr>
                  <pic:blipFill>
                    <a:blip r:embed="rId7"/>
                    <a:srcRect/>
                    <a:stretch>
                      <a:fillRect/>
                    </a:stretch>
                  </pic:blipFill>
                  <pic:spPr bwMode="auto">
                    <a:xfrm>
                      <a:off x="0" y="0"/>
                      <a:ext cx="8343900" cy="8070850"/>
                    </a:xfrm>
                    <a:prstGeom prst="rect">
                      <a:avLst/>
                    </a:prstGeom>
                    <a:noFill/>
                    <a:ln w="9525">
                      <a:noFill/>
                      <a:miter lim="800000"/>
                      <a:headEnd/>
                      <a:tailEnd/>
                    </a:ln>
                  </pic:spPr>
                </pic:pic>
              </a:graphicData>
            </a:graphic>
          </wp:inline>
        </w:drawing>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这是第一台全集成桌面电脑，包含应用程序和图形用户界面（GUI），一开始叫 </w:t>
      </w:r>
      <w:r w:rsidRPr="00695949">
        <w:rPr>
          <w:rFonts w:ascii="宋体" w:eastAsia="宋体" w:hAnsi="宋体" w:cs="宋体" w:hint="eastAsia"/>
          <w:i/>
          <w:iCs/>
          <w:color w:val="333333"/>
          <w:kern w:val="0"/>
          <w:sz w:val="14"/>
        </w:rPr>
        <w:t>The Xerox Star，</w:t>
      </w:r>
      <w:r w:rsidRPr="00695949">
        <w:rPr>
          <w:rFonts w:ascii="宋体" w:eastAsia="宋体" w:hAnsi="宋体" w:cs="宋体" w:hint="eastAsia"/>
          <w:color w:val="333333"/>
          <w:kern w:val="0"/>
          <w:sz w:val="14"/>
          <w:szCs w:val="14"/>
        </w:rPr>
        <w:t xml:space="preserve">后改名为 </w:t>
      </w:r>
      <w:r w:rsidRPr="00695949">
        <w:rPr>
          <w:rFonts w:ascii="宋体" w:eastAsia="宋体" w:hAnsi="宋体" w:cs="宋体" w:hint="eastAsia"/>
          <w:i/>
          <w:iCs/>
          <w:color w:val="333333"/>
          <w:kern w:val="0"/>
          <w:sz w:val="14"/>
        </w:rPr>
        <w:t xml:space="preserve">ViewPoint， </w:t>
      </w:r>
      <w:r w:rsidRPr="00695949">
        <w:rPr>
          <w:rFonts w:ascii="宋体" w:eastAsia="宋体" w:hAnsi="宋体" w:cs="宋体" w:hint="eastAsia"/>
          <w:color w:val="333333"/>
          <w:kern w:val="0"/>
          <w:sz w:val="14"/>
          <w:szCs w:val="14"/>
        </w:rPr>
        <w:t>最后又改名为</w:t>
      </w:r>
      <w:r w:rsidRPr="00695949">
        <w:rPr>
          <w:rFonts w:ascii="宋体" w:eastAsia="宋体" w:hAnsi="宋体" w:cs="宋体" w:hint="eastAsia"/>
          <w:i/>
          <w:iCs/>
          <w:color w:val="333333"/>
          <w:kern w:val="0"/>
          <w:sz w:val="14"/>
        </w:rPr>
        <w:t xml:space="preserve"> GlobalView。</w:t>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5854700" cy="4629150"/>
            <wp:effectExtent l="19050" t="0" r="0" b="0"/>
            <wp:docPr id="2" name="图片 2" descr="Xerox 8010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erox 8010 Star"/>
                    <pic:cNvPicPr>
                      <a:picLocks noChangeAspect="1" noChangeArrowheads="1"/>
                    </pic:cNvPicPr>
                  </pic:nvPicPr>
                  <pic:blipFill>
                    <a:blip r:embed="rId8"/>
                    <a:srcRect/>
                    <a:stretch>
                      <a:fillRect/>
                    </a:stretch>
                  </pic:blipFill>
                  <pic:spPr bwMode="auto">
                    <a:xfrm>
                      <a:off x="0" y="0"/>
                      <a:ext cx="5854700" cy="462915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i/>
          <w:iCs/>
          <w:color w:val="333333"/>
          <w:kern w:val="0"/>
          <w:sz w:val="14"/>
        </w:rPr>
        <w:t xml:space="preserve">Xerox 8010 Star, Source: </w:t>
      </w:r>
      <w:hyperlink r:id="rId9" w:history="1">
        <w:r w:rsidRPr="00695949">
          <w:rPr>
            <w:rFonts w:ascii="宋体" w:eastAsia="宋体" w:hAnsi="宋体" w:cs="宋体" w:hint="eastAsia"/>
            <w:i/>
            <w:iCs/>
            <w:color w:val="0268CD"/>
            <w:kern w:val="0"/>
            <w:sz w:val="12"/>
          </w:rPr>
          <w:t>toastytech.com</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p>
    <w:p w:rsidR="00695949" w:rsidRPr="00695949" w:rsidRDefault="00695949" w:rsidP="00695949">
      <w:pPr>
        <w:widowControl/>
        <w:spacing w:after="24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b/>
          <w:bCs/>
          <w:color w:val="333333"/>
          <w:kern w:val="0"/>
          <w:sz w:val="14"/>
        </w:rPr>
        <w:t xml:space="preserve">　　Xerox Star图标（1981年）</w:t>
      </w:r>
      <w:r w:rsidRPr="00695949">
        <w:rPr>
          <w:rFonts w:ascii="宋体" w:eastAsia="宋体" w:hAnsi="宋体" w:cs="宋体" w:hint="eastAsia"/>
          <w:color w:val="333333"/>
          <w:kern w:val="0"/>
          <w:sz w:val="14"/>
          <w:szCs w:val="14"/>
        </w:rPr>
        <w:br/>
      </w:r>
      <w:r w:rsidRPr="00695949">
        <w:rPr>
          <w:rFonts w:ascii="宋体" w:eastAsia="宋体" w:hAnsi="宋体" w:cs="宋体" w:hint="eastAsia"/>
          <w:color w:val="333333"/>
          <w:kern w:val="0"/>
          <w:sz w:val="14"/>
          <w:szCs w:val="14"/>
        </w:rPr>
        <w:br/>
        <w:t xml:space="preserve">　　1981年的Xerox Star系统用的是只有72象素×72象素的黑白图标。当时的显示器只有72点每英寸（PPI）的分辨率，每一个图标刚好是一平方英寸。（见图1）</w:t>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4273550" cy="730250"/>
            <wp:effectExtent l="19050" t="0" r="0" b="0"/>
            <wp:docPr id="3" name="图片 3" descr="http://www.techcn.com.cn/uploads/201001/1262694617L8gf2b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694617L8gf2bQR.jpg"/>
                    <pic:cNvPicPr>
                      <a:picLocks noChangeAspect="1" noChangeArrowheads="1"/>
                    </pic:cNvPicPr>
                  </pic:nvPicPr>
                  <pic:blipFill>
                    <a:blip r:embed="rId10"/>
                    <a:srcRect/>
                    <a:stretch>
                      <a:fillRect/>
                    </a:stretch>
                  </pic:blipFill>
                  <pic:spPr bwMode="auto">
                    <a:xfrm>
                      <a:off x="0" y="0"/>
                      <a:ext cx="4273550" cy="73025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br/>
        <w:t xml:space="preserve">　　Xerox Star系统中的图标十分抽象，只用了圆形和矩形。当时制定的一些图标到今天都还在被使用，比如说，一个折了一角的空白纸张表示一个文档，一个淡黄色的文件夹表示一个目录，放了一张纸的桶表示一个垃圾回收站。</w:t>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Arial" w:eastAsia="宋体" w:hAnsi="Arial" w:cs="Arial"/>
          <w:b/>
          <w:bCs/>
          <w:noProof/>
          <w:color w:val="333333"/>
          <w:kern w:val="0"/>
          <w:sz w:val="20"/>
          <w:szCs w:val="20"/>
          <w:bdr w:val="none" w:sz="0" w:space="0" w:color="auto" w:frame="1"/>
        </w:rPr>
        <w:lastRenderedPageBreak/>
        <w:drawing>
          <wp:inline distT="0" distB="0" distL="0" distR="0">
            <wp:extent cx="2857500" cy="3581400"/>
            <wp:effectExtent l="19050" t="0" r="0" b="0"/>
            <wp:docPr id="4" name="图片 4" descr="http://www.techcn.com.cn/uploads/201001/12626946176AR9Sj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6946176AR9SjIS.jpg"/>
                    <pic:cNvPicPr>
                      <a:picLocks noChangeAspect="1" noChangeArrowheads="1"/>
                    </pic:cNvPicPr>
                  </pic:nvPicPr>
                  <pic:blipFill>
                    <a:blip r:embed="rId11"/>
                    <a:srcRect/>
                    <a:stretch>
                      <a:fillRect/>
                    </a:stretch>
                  </pic:blipFill>
                  <pic:spPr bwMode="auto">
                    <a:xfrm>
                      <a:off x="0" y="0"/>
                      <a:ext cx="2857500" cy="3581400"/>
                    </a:xfrm>
                    <a:prstGeom prst="rect">
                      <a:avLst/>
                    </a:prstGeom>
                    <a:noFill/>
                    <a:ln w="9525">
                      <a:noFill/>
                      <a:miter lim="800000"/>
                      <a:headEnd/>
                      <a:tailEnd/>
                    </a:ln>
                  </pic:spPr>
                </pic:pic>
              </a:graphicData>
            </a:graphic>
          </wp:inline>
        </w:drawing>
      </w:r>
      <w:r>
        <w:rPr>
          <w:rFonts w:ascii="宋体" w:eastAsia="宋体" w:hAnsi="宋体" w:cs="Arial"/>
          <w:noProof/>
          <w:color w:val="333333"/>
          <w:kern w:val="0"/>
          <w:sz w:val="14"/>
          <w:szCs w:val="14"/>
          <w:bdr w:val="none" w:sz="0" w:space="0" w:color="auto" w:frame="1"/>
          <w:shd w:val="clear" w:color="auto" w:fill="FFFFFF"/>
        </w:rPr>
        <w:drawing>
          <wp:inline distT="0" distB="0" distL="0" distR="0">
            <wp:extent cx="3708400" cy="3581400"/>
            <wp:effectExtent l="19050" t="0" r="6350" b="0"/>
            <wp:docPr id="5" name="图片 5" descr="http://www.techcn.com.cn/uploads/201001/126269461786g4o7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69461786g4o7cD.jpg"/>
                    <pic:cNvPicPr>
                      <a:picLocks noChangeAspect="1" noChangeArrowheads="1"/>
                    </pic:cNvPicPr>
                  </pic:nvPicPr>
                  <pic:blipFill>
                    <a:blip r:embed="rId12"/>
                    <a:srcRect/>
                    <a:stretch>
                      <a:fillRect/>
                    </a:stretch>
                  </pic:blipFill>
                  <pic:spPr bwMode="auto">
                    <a:xfrm>
                      <a:off x="0" y="0"/>
                      <a:ext cx="3708400" cy="358140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　　令人惊讶的是，Xerox Star系统中所有图标有很好的一致性，在图标的细节上也表现的很好。比如说，当收件箱或发件箱有信件未处理时，收件箱或发件箱的图标的外层就会多了一层；时钟的图标就像我们日常可以见到的时钟；图标的名称也是图标本身的一部分。</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bookmarkStart w:id="0" w:name="section"/>
      <w:r w:rsidRPr="00695949">
        <w:rPr>
          <w:rFonts w:ascii="宋体" w:eastAsia="宋体" w:hAnsi="宋体" w:cs="宋体" w:hint="eastAsia"/>
          <w:color w:val="0268CD"/>
          <w:kern w:val="0"/>
          <w:sz w:val="12"/>
          <w:szCs w:val="12"/>
        </w:rPr>
        <w:t>目录</w:t>
      </w:r>
      <w:bookmarkEnd w:id="0"/>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 </w:t>
      </w:r>
      <w:hyperlink r:id="rId13" w:anchor="1" w:history="1">
        <w:r w:rsidRPr="00695949">
          <w:rPr>
            <w:rFonts w:ascii="宋体" w:eastAsia="宋体" w:hAnsi="宋体" w:cs="宋体" w:hint="eastAsia"/>
            <w:color w:val="0268CD"/>
            <w:kern w:val="0"/>
            <w:sz w:val="12"/>
          </w:rPr>
          <w:t>简介</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 </w:t>
      </w:r>
      <w:hyperlink r:id="rId14" w:anchor="3" w:history="1">
        <w:r w:rsidRPr="00695949">
          <w:rPr>
            <w:rFonts w:ascii="宋体" w:eastAsia="宋体" w:hAnsi="宋体" w:cs="宋体" w:hint="eastAsia"/>
            <w:color w:val="0268CD"/>
            <w:kern w:val="0"/>
            <w:sz w:val="12"/>
          </w:rPr>
          <w:t>详解</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 </w:t>
      </w:r>
      <w:hyperlink r:id="rId15" w:anchor="5" w:history="1">
        <w:r w:rsidRPr="00695949">
          <w:rPr>
            <w:rFonts w:ascii="宋体" w:eastAsia="宋体" w:hAnsi="宋体" w:cs="宋体" w:hint="eastAsia"/>
            <w:color w:val="0268CD"/>
            <w:kern w:val="0"/>
            <w:sz w:val="12"/>
          </w:rPr>
          <w:t>相关网站</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 </w:t>
      </w:r>
      <w:hyperlink r:id="rId16" w:anchor="7" w:history="1">
        <w:r w:rsidRPr="00695949">
          <w:rPr>
            <w:rFonts w:ascii="宋体" w:eastAsia="宋体" w:hAnsi="宋体" w:cs="宋体" w:hint="eastAsia"/>
            <w:color w:val="0268CD"/>
            <w:kern w:val="0"/>
            <w:sz w:val="12"/>
          </w:rPr>
          <w:t>参考文献</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outlineLvl w:val="2"/>
        <w:rPr>
          <w:rFonts w:ascii="宋体" w:eastAsia="宋体" w:hAnsi="宋体" w:cs="宋体" w:hint="eastAsia"/>
          <w:color w:val="333333"/>
          <w:kern w:val="0"/>
          <w:sz w:val="12"/>
          <w:szCs w:val="12"/>
        </w:rPr>
      </w:pPr>
      <w:r w:rsidRPr="00695949">
        <w:rPr>
          <w:rFonts w:ascii="宋体" w:eastAsia="宋体" w:hAnsi="宋体" w:cs="宋体" w:hint="eastAsia"/>
          <w:color w:val="333333"/>
          <w:kern w:val="0"/>
          <w:sz w:val="12"/>
          <w:szCs w:val="12"/>
        </w:rPr>
        <w:t>简介</w:t>
      </w:r>
      <w:bookmarkStart w:id="1" w:name="1"/>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"http://www.techcn.com.cn/index.php?doc-editsection-140634-1.html" </w:instrText>
      </w:r>
      <w:r w:rsidRPr="0069594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5949">
        <w:rPr>
          <w:rFonts w:ascii="宋体" w:eastAsia="宋体" w:hAnsi="宋体" w:cs="宋体"/>
          <w:color w:val="333333"/>
          <w:kern w:val="0"/>
          <w:sz w:val="12"/>
          <w:szCs w:val="12"/>
        </w:rPr>
        <w:fldChar w:fldCharType="end"/>
      </w:r>
      <w:bookmarkEnd w:id="1"/>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"http://www.techcn.com.cn/index.php?doc-view-140634.html" \l "section" </w:instrText>
      </w:r>
      <w:r w:rsidRPr="00695949">
        <w:rPr>
          <w:rFonts w:ascii="宋体" w:eastAsia="宋体" w:hAnsi="宋体" w:cs="宋体"/>
          <w:color w:val="333333"/>
          <w:kern w:val="0"/>
          <w:sz w:val="12"/>
          <w:szCs w:val="12"/>
        </w:rPr>
        <w:fldChar w:fldCharType="separate"/>
      </w:r>
      <w:r w:rsidRPr="00695949">
        <w:rPr>
          <w:rFonts w:ascii="宋体" w:eastAsia="宋体" w:hAnsi="宋体" w:cs="宋体" w:hint="eastAsia"/>
          <w:color w:val="0085E7"/>
          <w:kern w:val="0"/>
          <w:sz w:val="12"/>
        </w:rPr>
        <w:t>回目录</w:t>
      </w:r>
      <w:r w:rsidRPr="00695949">
        <w:rPr>
          <w:rFonts w:ascii="宋体" w:eastAsia="宋体" w:hAnsi="宋体" w:cs="宋体"/>
          <w:color w:val="333333"/>
          <w:kern w:val="0"/>
          <w:sz w:val="12"/>
          <w:szCs w:val="12"/>
        </w:rPr>
        <w:fldChar w:fldCharType="end"/>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The Star workstation, officially known as the Xerox 8010 Information System, was introduced by Xerox Corporation in 1981. It was the first commercial system to incorporate various technologies that today have become commonplace in personal computers, including a bitmapped display, a window-based graphical user interface, icons, folders, mouse, Ethernet networking, file servers, print servers and e-mail.</w:t>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000500" cy="3886200"/>
            <wp:effectExtent l="19050" t="0" r="0" b="0"/>
            <wp:docPr id="6" name="图片 6" descr="http://www.techcn.com.cn/uploads/201001/1262694617vrq1LRZ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694617vrq1LRZ5.jpg"/>
                    <pic:cNvPicPr>
                      <a:picLocks noChangeAspect="1" noChangeArrowheads="1"/>
                    </pic:cNvPicPr>
                  </pic:nvPicPr>
                  <pic:blipFill>
                    <a:blip r:embed="rId17"/>
                    <a:srcRect/>
                    <a:stretch>
                      <a:fillRect/>
                    </a:stretch>
                  </pic:blipFill>
                  <pic:spPr bwMode="auto">
                    <a:xfrm>
                      <a:off x="0" y="0"/>
                      <a:ext cx="4000500" cy="388620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The name "Star" technically refers only to the software sold with the system for the office automation market. The 8010 workstations were also sold with LISP- and Smalltalk-based software, for the smaller research and software development market.</w:t>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657600" cy="4876800"/>
            <wp:effectExtent l="19050" t="0" r="0" b="0"/>
            <wp:docPr id="7" name="图片 7" descr="http://www.techcn.com.cn/uploads/201001/12626946176xBzZj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6946176xBzZjRm.gif"/>
                    <pic:cNvPicPr>
                      <a:picLocks noChangeAspect="1" noChangeArrowheads="1"/>
                    </pic:cNvPicPr>
                  </pic:nvPicPr>
                  <pic:blipFill>
                    <a:blip r:embed="rId18"/>
                    <a:srcRect/>
                    <a:stretch>
                      <a:fillRect/>
                    </a:stretch>
                  </pic:blipFill>
                  <pic:spPr bwMode="auto">
                    <a:xfrm>
                      <a:off x="0" y="0"/>
                      <a:ext cx="3657600" cy="487680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p>
    <w:p w:rsidR="00695949" w:rsidRPr="00695949" w:rsidRDefault="00695949" w:rsidP="00695949">
      <w:pPr>
        <w:widowControl/>
        <w:spacing w:line="250" w:lineRule="atLeast"/>
        <w:jc w:val="left"/>
        <w:outlineLvl w:val="2"/>
        <w:rPr>
          <w:rFonts w:ascii="宋体" w:eastAsia="宋体" w:hAnsi="宋体" w:cs="宋体" w:hint="eastAsia"/>
          <w:color w:val="333333"/>
          <w:kern w:val="0"/>
          <w:sz w:val="12"/>
          <w:szCs w:val="12"/>
        </w:rPr>
      </w:pPr>
      <w:r w:rsidRPr="00695949">
        <w:rPr>
          <w:rFonts w:ascii="宋体" w:eastAsia="宋体" w:hAnsi="宋体" w:cs="宋体" w:hint="eastAsia"/>
          <w:color w:val="333333"/>
          <w:kern w:val="0"/>
          <w:sz w:val="12"/>
          <w:szCs w:val="12"/>
        </w:rPr>
        <w:t>详解</w:t>
      </w:r>
      <w:bookmarkStart w:id="2" w:name="3"/>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"http://www.techcn.com.cn/index.php?doc-editsection-140634-3.html" </w:instrText>
      </w:r>
      <w:r w:rsidRPr="0069594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5949">
        <w:rPr>
          <w:rFonts w:ascii="宋体" w:eastAsia="宋体" w:hAnsi="宋体" w:cs="宋体"/>
          <w:color w:val="333333"/>
          <w:kern w:val="0"/>
          <w:sz w:val="12"/>
          <w:szCs w:val="12"/>
        </w:rPr>
        <w:fldChar w:fldCharType="end"/>
      </w:r>
      <w:bookmarkEnd w:id="2"/>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"http://www.techcn.com.cn/index.php?doc-view-140634.html" \l "section" </w:instrText>
      </w:r>
      <w:r w:rsidRPr="00695949">
        <w:rPr>
          <w:rFonts w:ascii="宋体" w:eastAsia="宋体" w:hAnsi="宋体" w:cs="宋体"/>
          <w:color w:val="333333"/>
          <w:kern w:val="0"/>
          <w:sz w:val="12"/>
          <w:szCs w:val="12"/>
        </w:rPr>
        <w:fldChar w:fldCharType="separate"/>
      </w:r>
      <w:r w:rsidRPr="00695949">
        <w:rPr>
          <w:rFonts w:ascii="宋体" w:eastAsia="宋体" w:hAnsi="宋体" w:cs="宋体" w:hint="eastAsia"/>
          <w:color w:val="0085E7"/>
          <w:kern w:val="0"/>
          <w:sz w:val="12"/>
        </w:rPr>
        <w:t>回目录</w:t>
      </w:r>
      <w:r w:rsidRPr="00695949">
        <w:rPr>
          <w:rFonts w:ascii="宋体" w:eastAsia="宋体" w:hAnsi="宋体" w:cs="宋体"/>
          <w:color w:val="333333"/>
          <w:kern w:val="0"/>
          <w:sz w:val="12"/>
          <w:szCs w:val="12"/>
        </w:rPr>
        <w:fldChar w:fldCharType="end"/>
      </w:r>
    </w:p>
    <w:p w:rsidR="00695949" w:rsidRPr="00695949" w:rsidRDefault="00695949" w:rsidP="0069594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473200" cy="2374900"/>
            <wp:effectExtent l="19050" t="0" r="0" b="0"/>
            <wp:docPr id="8" name="图片 8" descr="Xerox 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erox 8010"/>
                    <pic:cNvPicPr>
                      <a:picLocks noChangeAspect="1" noChangeArrowheads="1"/>
                    </pic:cNvPicPr>
                  </pic:nvPicPr>
                  <pic:blipFill>
                    <a:blip r:embed="rId19"/>
                    <a:srcRect/>
                    <a:stretch>
                      <a:fillRect/>
                    </a:stretch>
                  </pic:blipFill>
                  <pic:spPr bwMode="auto">
                    <a:xfrm>
                      <a:off x="0" y="0"/>
                      <a:ext cx="1473200" cy="23749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2324100" cy="2374900"/>
            <wp:effectExtent l="19050" t="0" r="0" b="0"/>
            <wp:docPr id="9" name="图片 9" descr="Xerox Star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erox Star Desktop"/>
                    <pic:cNvPicPr>
                      <a:picLocks noChangeAspect="1" noChangeArrowheads="1"/>
                    </pic:cNvPicPr>
                  </pic:nvPicPr>
                  <pic:blipFill>
                    <a:blip r:embed="rId20"/>
                    <a:srcRect/>
                    <a:stretch>
                      <a:fillRect/>
                    </a:stretch>
                  </pic:blipFill>
                  <pic:spPr bwMode="auto">
                    <a:xfrm>
                      <a:off x="0" y="0"/>
                      <a:ext cx="2324100" cy="2374900"/>
                    </a:xfrm>
                    <a:prstGeom prst="rect">
                      <a:avLst/>
                    </a:prstGeom>
                    <a:noFill/>
                    <a:ln w="9525">
                      <a:noFill/>
                      <a:miter lim="800000"/>
                      <a:headEnd/>
                      <a:tailEnd/>
                    </a:ln>
                  </pic:spPr>
                </pic:pic>
              </a:graphicData>
            </a:graphic>
          </wp:inline>
        </w:drawing>
      </w:r>
      <w:r w:rsidRPr="00695949">
        <w:rPr>
          <w:rFonts w:ascii="宋体" w:eastAsia="宋体" w:hAnsi="宋体" w:cs="宋体" w:hint="eastAsia"/>
          <w:color w:val="333333"/>
          <w:kern w:val="0"/>
          <w:sz w:val="14"/>
          <w:szCs w:val="14"/>
        </w:rPr>
        <w:br/>
        <w:t>The Xerox 8010 Information System</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The 8010 Information System from Xerox was the first system to use a fully integrated desktop metaphor and application suite. Initially the term "Star" referred to the desktop and application software. However the system as a whole became commonly known as "The Xerox Star." The software was later renamed to "ViewPoint", and later renamed again to "GlobalView."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Development of the Star started in 1977 and used concepts from the Alto. Development started on early development machines, codenamed Dolphin and Dorado, that could also run the Alto software. The final result was completely new software written in Xerox's MESA programming environment rather than BCPL, which the Alto software was written in. (BCPL even used different microcode) The final 8010/Dandelion hardware was not backwards compatible with the Alto.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First commercially sold in 1981, the Original Xerox 8010, Codename Dandelion, specs were: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Custom processor based on the AMD 2900 bit-sliced microcode programmable microprocessor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384 KB (expandable to 1.5MB) of real memory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10, 29 or 40 MB hard drive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8-inch floppy drive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17-inch display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Display resolution of 1024*808 monochrome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2-button Mouse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Ethernet networking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"Pilot" operating system </w:t>
      </w:r>
    </w:p>
    <w:p w:rsidR="00695949" w:rsidRPr="00695949" w:rsidRDefault="00695949" w:rsidP="00695949">
      <w:pPr>
        <w:widowControl/>
        <w:numPr>
          <w:ilvl w:val="0"/>
          <w:numId w:val="2"/>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"Star" desktop software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Print servers for these systems were manufactured using the same base hardware and also ran Pilot OS. Print servers used a TTY terminal instead of a graphics display and did not include the video graphics hardware or Star desktop software. Xerox 1108 AI Workstations were also manufactured using the same base hardware but were packaged with Interlisp-D instead of the Star software.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48000" cy="2374900"/>
            <wp:effectExtent l="19050" t="0" r="0" b="0"/>
            <wp:docPr id="10" name="图片 10"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
                    <pic:cNvPicPr>
                      <a:picLocks noChangeAspect="1" noChangeArrowheads="1"/>
                    </pic:cNvPicPr>
                  </pic:nvPicPr>
                  <pic:blipFill>
                    <a:blip r:embed="rId21"/>
                    <a:srcRect/>
                    <a:stretch>
                      <a:fillRect/>
                    </a:stretch>
                  </pic:blipFill>
                  <pic:spPr bwMode="auto">
                    <a:xfrm>
                      <a:off x="0" y="0"/>
                      <a:ext cx="3048000" cy="2374900"/>
                    </a:xfrm>
                    <a:prstGeom prst="rect">
                      <a:avLst/>
                    </a:prstGeom>
                    <a:noFill/>
                    <a:ln w="9525">
                      <a:noFill/>
                      <a:miter lim="800000"/>
                      <a:headEnd/>
                      <a:tailEnd/>
                    </a:ln>
                  </pic:spPr>
                </pic:pic>
              </a:graphicData>
            </a:graphic>
          </wp:inline>
        </w:drawing>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The design of the Star focused around four important principles: </w:t>
      </w:r>
    </w:p>
    <w:p w:rsidR="00695949" w:rsidRPr="00695949" w:rsidRDefault="00695949" w:rsidP="00695949">
      <w:pPr>
        <w:widowControl/>
        <w:numPr>
          <w:ilvl w:val="0"/>
          <w:numId w:val="3"/>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Seeing and pointing </w:t>
      </w:r>
    </w:p>
    <w:p w:rsidR="00695949" w:rsidRPr="00695949" w:rsidRDefault="00695949" w:rsidP="00695949">
      <w:pPr>
        <w:widowControl/>
        <w:numPr>
          <w:ilvl w:val="0"/>
          <w:numId w:val="3"/>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Progressive disclosure </w:t>
      </w:r>
    </w:p>
    <w:p w:rsidR="00695949" w:rsidRPr="00695949" w:rsidRDefault="00695949" w:rsidP="00695949">
      <w:pPr>
        <w:widowControl/>
        <w:numPr>
          <w:ilvl w:val="0"/>
          <w:numId w:val="3"/>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lastRenderedPageBreak/>
        <w:t xml:space="preserve">Uniformity in all applications </w:t>
      </w:r>
    </w:p>
    <w:p w:rsidR="00695949" w:rsidRPr="00695949" w:rsidRDefault="00695949" w:rsidP="00695949">
      <w:pPr>
        <w:widowControl/>
        <w:numPr>
          <w:ilvl w:val="0"/>
          <w:numId w:val="3"/>
        </w:numPr>
        <w:spacing w:line="250" w:lineRule="atLeast"/>
        <w:ind w:left="50"/>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"What you see is what you get"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The display of the Star mimics a desk environment. Files, storage locations, and other functionality are represented as icons. At the time, graphical "icons" were a relatively new concept and term in the computer field.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A few other interesting things to note: The border of the video image is covered by the monitor's shell, the idea being to make the desktop look less like a picture. Also, the original Star desktop does not have the "Waste Basket". This is added much later.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48000" cy="2374900"/>
            <wp:effectExtent l="19050" t="0" r="0" b="0"/>
            <wp:docPr id="11" name="图片 11" descr="Star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 Documents"/>
                    <pic:cNvPicPr>
                      <a:picLocks noChangeAspect="1" noChangeArrowheads="1"/>
                    </pic:cNvPicPr>
                  </pic:nvPicPr>
                  <pic:blipFill>
                    <a:blip r:embed="rId22"/>
                    <a:srcRect/>
                    <a:stretch>
                      <a:fillRect/>
                    </a:stretch>
                  </pic:blipFill>
                  <pic:spPr bwMode="auto">
                    <a:xfrm>
                      <a:off x="0" y="0"/>
                      <a:ext cx="3048000" cy="2374900"/>
                    </a:xfrm>
                    <a:prstGeom prst="rect">
                      <a:avLst/>
                    </a:prstGeom>
                    <a:noFill/>
                    <a:ln w="9525">
                      <a:noFill/>
                      <a:miter lim="800000"/>
                      <a:headEnd/>
                      <a:tailEnd/>
                    </a:ln>
                  </pic:spPr>
                </pic:pic>
              </a:graphicData>
            </a:graphic>
          </wp:inline>
        </w:drawing>
      </w:r>
      <w:r w:rsidRPr="00695949">
        <w:rPr>
          <w:rFonts w:ascii="宋体" w:eastAsia="宋体" w:hAnsi="宋体" w:cs="宋体" w:hint="eastAsia"/>
          <w:color w:val="333333"/>
          <w:kern w:val="0"/>
          <w:sz w:val="14"/>
          <w:szCs w:val="14"/>
        </w:rPr>
        <w:br/>
        <w:t xml:space="preserve">In the original Star software, application windows are tiled in such a way that do </w:t>
      </w:r>
      <w:r w:rsidRPr="00695949">
        <w:rPr>
          <w:rFonts w:ascii="宋体" w:eastAsia="宋体" w:hAnsi="宋体" w:cs="宋体" w:hint="eastAsia"/>
          <w:b/>
          <w:bCs/>
          <w:color w:val="333333"/>
          <w:kern w:val="0"/>
          <w:sz w:val="14"/>
          <w:szCs w:val="14"/>
        </w:rPr>
        <w:t>not</w:t>
      </w:r>
      <w:r w:rsidRPr="00695949">
        <w:rPr>
          <w:rFonts w:ascii="宋体" w:eastAsia="宋体" w:hAnsi="宋体" w:cs="宋体" w:hint="eastAsia"/>
          <w:color w:val="333333"/>
          <w:kern w:val="0"/>
          <w:sz w:val="14"/>
          <w:szCs w:val="14"/>
        </w:rPr>
        <w:t xml:space="preserve"> overlap. Property windows and other dialogs, however may overlap. The idea is to make optimal use of limited screen space. Also, when the first window is opened it will usually open so as not to cover the icons on the right.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Of the application software included with the Star, the most important and visible is the document editor. The document editor supports complex layouts with columns, tables, diagrams, and embedded images.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48000" cy="2374900"/>
            <wp:effectExtent l="19050" t="0" r="0" b="0"/>
            <wp:docPr id="12" name="图片 12" descr="Xerox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erox Network"/>
                    <pic:cNvPicPr>
                      <a:picLocks noChangeAspect="1" noChangeArrowheads="1"/>
                    </pic:cNvPicPr>
                  </pic:nvPicPr>
                  <pic:blipFill>
                    <a:blip r:embed="rId23"/>
                    <a:srcRect/>
                    <a:stretch>
                      <a:fillRect/>
                    </a:stretch>
                  </pic:blipFill>
                  <pic:spPr bwMode="auto">
                    <a:xfrm>
                      <a:off x="0" y="0"/>
                      <a:ext cx="3048000" cy="2374900"/>
                    </a:xfrm>
                    <a:prstGeom prst="rect">
                      <a:avLst/>
                    </a:prstGeom>
                    <a:noFill/>
                    <a:ln w="9525">
                      <a:noFill/>
                      <a:miter lim="800000"/>
                      <a:headEnd/>
                      <a:tailEnd/>
                    </a:ln>
                  </pic:spPr>
                </pic:pic>
              </a:graphicData>
            </a:graphic>
          </wp:inline>
        </w:drawing>
      </w:r>
      <w:r w:rsidRPr="00695949">
        <w:rPr>
          <w:rFonts w:ascii="宋体" w:eastAsia="宋体" w:hAnsi="宋体" w:cs="宋体" w:hint="eastAsia"/>
          <w:color w:val="333333"/>
          <w:kern w:val="0"/>
          <w:sz w:val="14"/>
          <w:szCs w:val="14"/>
        </w:rPr>
        <w:br/>
        <w:t xml:space="preserve">Networking is a huge component of the Xerox Star. It includes ethernet networking hardware to communicate with other computers.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The Star has the ability to connect to file servers, mail servers, and print servers. It also includes software to emulate TTY terminals and 3270 terminals over the network. </w:t>
      </w:r>
    </w:p>
    <w:p w:rsidR="00695949" w:rsidRPr="00695949" w:rsidRDefault="00695949" w:rsidP="00695949">
      <w:pPr>
        <w:widowControl/>
        <w:spacing w:after="100"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 xml:space="preserve">Someone even managed to run a web server off of one of these once!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048000" cy="2374900"/>
            <wp:effectExtent l="19050" t="0" r="0" b="0"/>
            <wp:docPr id="13" name="图片 13" descr="Multi-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Language Support"/>
                    <pic:cNvPicPr>
                      <a:picLocks noChangeAspect="1" noChangeArrowheads="1"/>
                    </pic:cNvPicPr>
                  </pic:nvPicPr>
                  <pic:blipFill>
                    <a:blip r:embed="rId24"/>
                    <a:srcRect/>
                    <a:stretch>
                      <a:fillRect/>
                    </a:stretch>
                  </pic:blipFill>
                  <pic:spPr bwMode="auto">
                    <a:xfrm>
                      <a:off x="0" y="0"/>
                      <a:ext cx="3048000" cy="2374900"/>
                    </a:xfrm>
                    <a:prstGeom prst="rect">
                      <a:avLst/>
                    </a:prstGeom>
                    <a:noFill/>
                    <a:ln w="9525">
                      <a:noFill/>
                      <a:miter lim="800000"/>
                      <a:headEnd/>
                      <a:tailEnd/>
                    </a:ln>
                  </pic:spPr>
                </pic:pic>
              </a:graphicData>
            </a:graphic>
          </wp:inline>
        </w:drawing>
      </w:r>
      <w:r w:rsidRPr="00695949">
        <w:rPr>
          <w:rFonts w:ascii="宋体" w:eastAsia="宋体" w:hAnsi="宋体" w:cs="宋体" w:hint="eastAsia"/>
          <w:color w:val="333333"/>
          <w:kern w:val="0"/>
          <w:sz w:val="14"/>
          <w:szCs w:val="14"/>
        </w:rPr>
        <w:br/>
        <w:t>All of the Star applications support multiple languages. Instead of using ASCII text, they are implemented using an early version of Unicode. Fonts for many different languages are included. </w:t>
      </w:r>
    </w:p>
    <w:p w:rsidR="00695949" w:rsidRPr="00695949" w:rsidRDefault="00695949" w:rsidP="0069594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905500" cy="5708650"/>
            <wp:effectExtent l="19050" t="0" r="0" b="0"/>
            <wp:docPr id="14" name="图片 14" descr="http://www.techcn.com.cn/uploads/201001/1262694617KjzNzY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1/1262694617KjzNzYSr.jpg"/>
                    <pic:cNvPicPr>
                      <a:picLocks noChangeAspect="1" noChangeArrowheads="1"/>
                    </pic:cNvPicPr>
                  </pic:nvPicPr>
                  <pic:blipFill>
                    <a:blip r:embed="rId25"/>
                    <a:srcRect/>
                    <a:stretch>
                      <a:fillRect/>
                    </a:stretch>
                  </pic:blipFill>
                  <pic:spPr bwMode="auto">
                    <a:xfrm>
                      <a:off x="0" y="0"/>
                      <a:ext cx="5905500" cy="5708650"/>
                    </a:xfrm>
                    <a:prstGeom prst="rect">
                      <a:avLst/>
                    </a:prstGeom>
                    <a:noFill/>
                    <a:ln w="9525">
                      <a:noFill/>
                      <a:miter lim="800000"/>
                      <a:headEnd/>
                      <a:tailEnd/>
                    </a:ln>
                  </pic:spPr>
                </pic:pic>
              </a:graphicData>
            </a:graphic>
          </wp:inline>
        </w:drawing>
      </w:r>
    </w:p>
    <w:p w:rsidR="00695949" w:rsidRPr="00695949" w:rsidRDefault="00695949" w:rsidP="00695949">
      <w:pPr>
        <w:widowControl/>
        <w:spacing w:line="250" w:lineRule="atLeast"/>
        <w:jc w:val="left"/>
        <w:outlineLvl w:val="2"/>
        <w:rPr>
          <w:rFonts w:ascii="宋体" w:eastAsia="宋体" w:hAnsi="宋体" w:cs="宋体" w:hint="eastAsia"/>
          <w:color w:val="333333"/>
          <w:kern w:val="0"/>
          <w:sz w:val="12"/>
          <w:szCs w:val="12"/>
        </w:rPr>
      </w:pPr>
      <w:r w:rsidRPr="00695949">
        <w:rPr>
          <w:rFonts w:ascii="宋体" w:eastAsia="宋体" w:hAnsi="宋体" w:cs="宋体" w:hint="eastAsia"/>
          <w:color w:val="333333"/>
          <w:kern w:val="0"/>
          <w:sz w:val="12"/>
          <w:szCs w:val="12"/>
        </w:rPr>
        <w:t>相关网站</w:t>
      </w:r>
      <w:bookmarkStart w:id="3" w:name="5"/>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"http://www.techcn.com.cn/index.php?doc-editsection-140634-5.html" </w:instrText>
      </w:r>
      <w:r w:rsidRPr="0069594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5949">
        <w:rPr>
          <w:rFonts w:ascii="宋体" w:eastAsia="宋体" w:hAnsi="宋体" w:cs="宋体"/>
          <w:color w:val="333333"/>
          <w:kern w:val="0"/>
          <w:sz w:val="12"/>
          <w:szCs w:val="12"/>
        </w:rPr>
        <w:fldChar w:fldCharType="end"/>
      </w:r>
      <w:bookmarkEnd w:id="3"/>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"http://www.techcn.com.cn/index.php?doc-view-140634.html" \l "section" </w:instrText>
      </w:r>
      <w:r w:rsidRPr="00695949">
        <w:rPr>
          <w:rFonts w:ascii="宋体" w:eastAsia="宋体" w:hAnsi="宋体" w:cs="宋体"/>
          <w:color w:val="333333"/>
          <w:kern w:val="0"/>
          <w:sz w:val="12"/>
          <w:szCs w:val="12"/>
        </w:rPr>
        <w:fldChar w:fldCharType="separate"/>
      </w:r>
      <w:r w:rsidRPr="00695949">
        <w:rPr>
          <w:rFonts w:ascii="宋体" w:eastAsia="宋体" w:hAnsi="宋体" w:cs="宋体" w:hint="eastAsia"/>
          <w:color w:val="0085E7"/>
          <w:kern w:val="0"/>
          <w:sz w:val="12"/>
        </w:rPr>
        <w:t>回目录</w:t>
      </w:r>
      <w:r w:rsidRPr="00695949">
        <w:rPr>
          <w:rFonts w:ascii="宋体" w:eastAsia="宋体" w:hAnsi="宋体" w:cs="宋体"/>
          <w:color w:val="333333"/>
          <w:kern w:val="0"/>
          <w:sz w:val="12"/>
          <w:szCs w:val="12"/>
        </w:rPr>
        <w:fldChar w:fldCharType="end"/>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26" w:history="1">
        <w:r w:rsidRPr="00695949">
          <w:rPr>
            <w:rFonts w:ascii="宋体" w:eastAsia="宋体" w:hAnsi="宋体" w:cs="宋体" w:hint="eastAsia"/>
            <w:color w:val="0268CD"/>
            <w:kern w:val="0"/>
            <w:sz w:val="12"/>
          </w:rPr>
          <w:t>The first GUIs - Chapter 2. History: A Brief History of User Interfaces</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27" w:history="1">
        <w:r w:rsidRPr="00695949">
          <w:rPr>
            <w:rFonts w:ascii="宋体" w:eastAsia="宋体" w:hAnsi="宋体" w:cs="宋体" w:hint="eastAsia"/>
            <w:color w:val="0268CD"/>
            <w:kern w:val="0"/>
            <w:sz w:val="12"/>
          </w:rPr>
          <w:t>Star graphics: An object-oriented implementation</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28" w:history="1">
        <w:r w:rsidRPr="00695949">
          <w:rPr>
            <w:rFonts w:ascii="宋体" w:eastAsia="宋体" w:hAnsi="宋体" w:cs="宋体" w:hint="eastAsia"/>
            <w:color w:val="0268CD"/>
            <w:kern w:val="0"/>
            <w:sz w:val="12"/>
          </w:rPr>
          <w:t>Traits: An approach to multiple-inheritance subclassing</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29" w:history="1">
        <w:r w:rsidRPr="00695949">
          <w:rPr>
            <w:rFonts w:ascii="宋体" w:eastAsia="宋体" w:hAnsi="宋体" w:cs="宋体" w:hint="eastAsia"/>
            <w:color w:val="0268CD"/>
            <w:kern w:val="0"/>
            <w:sz w:val="12"/>
          </w:rPr>
          <w:t>The design of Star's records processing: data processing for the noncomputer professional</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0" w:history="1">
        <w:r w:rsidRPr="00695949">
          <w:rPr>
            <w:rFonts w:ascii="宋体" w:eastAsia="宋体" w:hAnsi="宋体" w:cs="宋体" w:hint="eastAsia"/>
            <w:color w:val="0268CD"/>
            <w:kern w:val="0"/>
            <w:sz w:val="12"/>
          </w:rPr>
          <w:t>The Xerox "Star": A Retrospective.</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lastRenderedPageBreak/>
        <w:t></w:t>
      </w:r>
      <w:r w:rsidRPr="00695949">
        <w:rPr>
          <w:rFonts w:ascii="宋体" w:eastAsia="宋体" w:hAnsi="宋体" w:cs="宋体"/>
          <w:color w:val="333333"/>
          <w:kern w:val="0"/>
          <w:sz w:val="14"/>
          <w:szCs w:val="14"/>
        </w:rPr>
        <w:t xml:space="preserve">  </w:t>
      </w:r>
      <w:hyperlink r:id="rId31" w:history="1">
        <w:r w:rsidRPr="00695949">
          <w:rPr>
            <w:rFonts w:ascii="宋体" w:eastAsia="宋体" w:hAnsi="宋体" w:cs="宋体" w:hint="eastAsia"/>
            <w:color w:val="0268CD"/>
            <w:kern w:val="0"/>
            <w:sz w:val="12"/>
          </w:rPr>
          <w:t>The Xerox "Star": A Retrospective.</w:t>
        </w:r>
      </w:hyperlink>
      <w:r w:rsidRPr="00695949">
        <w:rPr>
          <w:rFonts w:ascii="宋体" w:eastAsia="宋体" w:hAnsi="宋体" w:cs="宋体" w:hint="eastAsia"/>
          <w:color w:val="333333"/>
          <w:kern w:val="0"/>
          <w:sz w:val="14"/>
          <w:szCs w:val="14"/>
        </w:rPr>
        <w:t xml:space="preserve"> (with full-size screenshots)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2" w:history="1">
        <w:r w:rsidRPr="00695949">
          <w:rPr>
            <w:rFonts w:ascii="宋体" w:eastAsia="宋体" w:hAnsi="宋体" w:cs="宋体" w:hint="eastAsia"/>
            <w:color w:val="0268CD"/>
            <w:kern w:val="0"/>
            <w:sz w:val="12"/>
          </w:rPr>
          <w:t>Dave Curbow's Xerox Star Historical Documents (at the Digibarn)</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3" w:history="1">
        <w:r w:rsidRPr="00695949">
          <w:rPr>
            <w:rFonts w:ascii="宋体" w:eastAsia="宋体" w:hAnsi="宋体" w:cs="宋体" w:hint="eastAsia"/>
            <w:color w:val="0268CD"/>
            <w:kern w:val="0"/>
            <w:sz w:val="12"/>
          </w:rPr>
          <w:t>The Digibarn's pages on the Xerox Star 8010 Information System</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4" w:history="1">
        <w:r w:rsidRPr="00695949">
          <w:rPr>
            <w:rFonts w:ascii="宋体" w:eastAsia="宋体" w:hAnsi="宋体" w:cs="宋体" w:hint="eastAsia"/>
            <w:color w:val="0268CD"/>
            <w:kern w:val="0"/>
            <w:sz w:val="12"/>
          </w:rPr>
          <w:t>Xerox Star 1981</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5" w:history="1">
        <w:r w:rsidRPr="00695949">
          <w:rPr>
            <w:rFonts w:ascii="宋体" w:eastAsia="宋体" w:hAnsi="宋体" w:cs="宋体" w:hint="eastAsia"/>
            <w:color w:val="0268CD"/>
            <w:kern w:val="0"/>
            <w:sz w:val="12"/>
          </w:rPr>
          <w:t>HCI Review of the Xerox Star</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Symbol" w:cs="宋体"/>
          <w:color w:val="333333"/>
          <w:kern w:val="0"/>
          <w:sz w:val="14"/>
          <w:szCs w:val="14"/>
        </w:rPr>
        <w:t></w:t>
      </w:r>
      <w:r w:rsidRPr="00695949">
        <w:rPr>
          <w:rFonts w:ascii="宋体" w:eastAsia="宋体" w:hAnsi="宋体" w:cs="宋体"/>
          <w:color w:val="333333"/>
          <w:kern w:val="0"/>
          <w:sz w:val="14"/>
          <w:szCs w:val="14"/>
        </w:rPr>
        <w:t xml:space="preserve">  </w:t>
      </w:r>
      <w:hyperlink r:id="rId36" w:history="1">
        <w:r w:rsidRPr="00695949">
          <w:rPr>
            <w:rFonts w:ascii="宋体" w:eastAsia="宋体" w:hAnsi="宋体" w:cs="宋体" w:hint="eastAsia"/>
            <w:color w:val="0268CD"/>
            <w:kern w:val="0"/>
            <w:sz w:val="12"/>
          </w:rPr>
          <w:t>GUI of Xerox Star</w:t>
        </w:r>
      </w:hyperlink>
      <w:r w:rsidRPr="00695949">
        <w:rPr>
          <w:rFonts w:ascii="宋体" w:eastAsia="宋体" w:hAnsi="宋体" w:cs="宋体" w:hint="eastAsia"/>
          <w:color w:val="333333"/>
          <w:kern w:val="0"/>
          <w:sz w:val="14"/>
          <w:szCs w:val="14"/>
        </w:rPr>
        <w:t xml:space="preserve"> </w:t>
      </w:r>
    </w:p>
    <w:p w:rsidR="00695949" w:rsidRPr="00695949" w:rsidRDefault="00695949" w:rsidP="00695949">
      <w:pPr>
        <w:widowControl/>
        <w:spacing w:line="250" w:lineRule="atLeast"/>
        <w:jc w:val="left"/>
        <w:outlineLvl w:val="2"/>
        <w:rPr>
          <w:rFonts w:ascii="宋体" w:eastAsia="宋体" w:hAnsi="宋体" w:cs="宋体" w:hint="eastAsia"/>
          <w:color w:val="333333"/>
          <w:kern w:val="0"/>
          <w:sz w:val="12"/>
          <w:szCs w:val="12"/>
        </w:rPr>
      </w:pPr>
      <w:r w:rsidRPr="00695949">
        <w:rPr>
          <w:rFonts w:ascii="宋体" w:eastAsia="宋体" w:hAnsi="宋体" w:cs="宋体" w:hint="eastAsia"/>
          <w:color w:val="333333"/>
          <w:kern w:val="0"/>
          <w:sz w:val="12"/>
          <w:szCs w:val="12"/>
        </w:rPr>
        <w:t>参考文献</w:t>
      </w:r>
      <w:bookmarkStart w:id="4" w:name="7"/>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"http://www.techcn.com.cn/index.php?doc-editsection-140634-7.html" </w:instrText>
      </w:r>
      <w:r w:rsidRPr="0069594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5949">
        <w:rPr>
          <w:rFonts w:ascii="宋体" w:eastAsia="宋体" w:hAnsi="宋体" w:cs="宋体"/>
          <w:color w:val="333333"/>
          <w:kern w:val="0"/>
          <w:sz w:val="12"/>
          <w:szCs w:val="12"/>
        </w:rPr>
        <w:fldChar w:fldCharType="end"/>
      </w:r>
      <w:bookmarkEnd w:id="4"/>
      <w:r w:rsidRPr="00695949">
        <w:rPr>
          <w:rFonts w:ascii="宋体" w:eastAsia="宋体" w:hAnsi="宋体" w:cs="宋体"/>
          <w:color w:val="333333"/>
          <w:kern w:val="0"/>
          <w:sz w:val="12"/>
          <w:szCs w:val="12"/>
        </w:rPr>
        <w:fldChar w:fldCharType="begin"/>
      </w:r>
      <w:r w:rsidRPr="00695949">
        <w:rPr>
          <w:rFonts w:ascii="宋体" w:eastAsia="宋体" w:hAnsi="宋体" w:cs="宋体"/>
          <w:color w:val="333333"/>
          <w:kern w:val="0"/>
          <w:sz w:val="12"/>
          <w:szCs w:val="12"/>
        </w:rPr>
        <w:instrText xml:space="preserve"> HYPERLINK "http://www.techcn.com.cn/index.php?doc-view-140634.html" \l "section" </w:instrText>
      </w:r>
      <w:r w:rsidRPr="00695949">
        <w:rPr>
          <w:rFonts w:ascii="宋体" w:eastAsia="宋体" w:hAnsi="宋体" w:cs="宋体"/>
          <w:color w:val="333333"/>
          <w:kern w:val="0"/>
          <w:sz w:val="12"/>
          <w:szCs w:val="12"/>
        </w:rPr>
        <w:fldChar w:fldCharType="separate"/>
      </w:r>
      <w:r w:rsidRPr="00695949">
        <w:rPr>
          <w:rFonts w:ascii="宋体" w:eastAsia="宋体" w:hAnsi="宋体" w:cs="宋体" w:hint="eastAsia"/>
          <w:color w:val="0085E7"/>
          <w:kern w:val="0"/>
          <w:sz w:val="12"/>
        </w:rPr>
        <w:t>回目录</w:t>
      </w:r>
      <w:r w:rsidRPr="00695949">
        <w:rPr>
          <w:rFonts w:ascii="宋体" w:eastAsia="宋体" w:hAnsi="宋体" w:cs="宋体"/>
          <w:color w:val="333333"/>
          <w:kern w:val="0"/>
          <w:sz w:val="12"/>
          <w:szCs w:val="12"/>
        </w:rPr>
        <w:fldChar w:fldCharType="end"/>
      </w:r>
    </w:p>
    <w:p w:rsidR="00695949" w:rsidRPr="00695949" w:rsidRDefault="00695949" w:rsidP="00695949">
      <w:pPr>
        <w:widowControl/>
        <w:spacing w:line="250" w:lineRule="atLeast"/>
        <w:jc w:val="left"/>
        <w:rPr>
          <w:rFonts w:ascii="宋体" w:eastAsia="宋体" w:hAnsi="宋体" w:cs="宋体" w:hint="eastAsia"/>
          <w:color w:val="333333"/>
          <w:kern w:val="0"/>
          <w:sz w:val="14"/>
          <w:szCs w:val="14"/>
        </w:rPr>
      </w:pPr>
      <w:r w:rsidRPr="00695949">
        <w:rPr>
          <w:rFonts w:ascii="宋体" w:eastAsia="宋体" w:hAnsi="宋体" w:cs="宋体" w:hint="eastAsia"/>
          <w:color w:val="333333"/>
          <w:kern w:val="0"/>
          <w:sz w:val="14"/>
          <w:szCs w:val="14"/>
        </w:rPr>
        <w:t>http://en.wikipedia.org/wiki/Xerox_Star</w:t>
      </w:r>
      <w:r w:rsidRPr="00695949">
        <w:rPr>
          <w:rFonts w:ascii="宋体" w:eastAsia="宋体" w:hAnsi="宋体" w:cs="宋体" w:hint="eastAsia"/>
          <w:color w:val="333333"/>
          <w:kern w:val="0"/>
          <w:sz w:val="14"/>
          <w:szCs w:val="14"/>
        </w:rPr>
        <w:br/>
        <w:t>http://www.digibarn.com/friends/curbow/star/retrospect/</w:t>
      </w:r>
    </w:p>
    <w:p w:rsidR="000C0E7B" w:rsidRPr="00695949" w:rsidRDefault="000C0E7B"/>
    <w:sectPr w:rsidR="000C0E7B" w:rsidRPr="00695949"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67C" w:rsidRDefault="00EF767C" w:rsidP="00D1331D">
      <w:r>
        <w:separator/>
      </w:r>
    </w:p>
  </w:endnote>
  <w:endnote w:type="continuationSeparator" w:id="1">
    <w:p w:rsidR="00EF767C" w:rsidRDefault="00EF767C"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67C" w:rsidRDefault="00EF767C" w:rsidP="00D1331D">
      <w:r>
        <w:separator/>
      </w:r>
    </w:p>
  </w:footnote>
  <w:footnote w:type="continuationSeparator" w:id="1">
    <w:p w:rsidR="00EF767C" w:rsidRDefault="00EF767C"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C3910"/>
    <w:multiLevelType w:val="multilevel"/>
    <w:tmpl w:val="04B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B3B8E"/>
    <w:multiLevelType w:val="multilevel"/>
    <w:tmpl w:val="C81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D5753"/>
    <w:multiLevelType w:val="multilevel"/>
    <w:tmpl w:val="878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0F7B37"/>
    <w:rsid w:val="00695949"/>
    <w:rsid w:val="00D1331D"/>
    <w:rsid w:val="00EF76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B37"/>
    <w:pPr>
      <w:widowControl w:val="0"/>
      <w:jc w:val="both"/>
    </w:pPr>
  </w:style>
  <w:style w:type="paragraph" w:styleId="1">
    <w:name w:val="heading 1"/>
    <w:basedOn w:val="a"/>
    <w:link w:val="1Char"/>
    <w:uiPriority w:val="9"/>
    <w:qFormat/>
    <w:rsid w:val="0069594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69594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695949"/>
    <w:rPr>
      <w:rFonts w:ascii="宋体" w:eastAsia="宋体" w:hAnsi="宋体" w:cs="宋体"/>
      <w:b/>
      <w:bCs/>
      <w:kern w:val="36"/>
      <w:sz w:val="16"/>
      <w:szCs w:val="16"/>
    </w:rPr>
  </w:style>
  <w:style w:type="character" w:customStyle="1" w:styleId="3Char">
    <w:name w:val="标题 3 Char"/>
    <w:basedOn w:val="a0"/>
    <w:link w:val="3"/>
    <w:uiPriority w:val="9"/>
    <w:rsid w:val="00695949"/>
    <w:rPr>
      <w:rFonts w:ascii="宋体" w:eastAsia="宋体" w:hAnsi="宋体" w:cs="宋体"/>
      <w:kern w:val="0"/>
      <w:sz w:val="12"/>
      <w:szCs w:val="12"/>
    </w:rPr>
  </w:style>
  <w:style w:type="character" w:styleId="a5">
    <w:name w:val="Hyperlink"/>
    <w:basedOn w:val="a0"/>
    <w:uiPriority w:val="99"/>
    <w:semiHidden/>
    <w:unhideWhenUsed/>
    <w:rsid w:val="00695949"/>
    <w:rPr>
      <w:b w:val="0"/>
      <w:bCs w:val="0"/>
      <w:strike w:val="0"/>
      <w:dstrike w:val="0"/>
      <w:color w:val="0268CD"/>
      <w:sz w:val="12"/>
      <w:szCs w:val="12"/>
      <w:u w:val="none"/>
      <w:effect w:val="none"/>
    </w:rPr>
  </w:style>
  <w:style w:type="character" w:styleId="a6">
    <w:name w:val="Strong"/>
    <w:basedOn w:val="a0"/>
    <w:uiPriority w:val="22"/>
    <w:qFormat/>
    <w:rsid w:val="00695949"/>
    <w:rPr>
      <w:b/>
      <w:bCs/>
      <w:bdr w:val="none" w:sz="0" w:space="0" w:color="auto" w:frame="1"/>
    </w:rPr>
  </w:style>
  <w:style w:type="character" w:customStyle="1" w:styleId="l10">
    <w:name w:val="l10"/>
    <w:basedOn w:val="a0"/>
    <w:rsid w:val="00695949"/>
    <w:rPr>
      <w:bdr w:val="none" w:sz="0" w:space="0" w:color="auto" w:frame="1"/>
    </w:rPr>
  </w:style>
  <w:style w:type="character" w:customStyle="1" w:styleId="r9">
    <w:name w:val="r9"/>
    <w:basedOn w:val="a0"/>
    <w:rsid w:val="00695949"/>
    <w:rPr>
      <w:bdr w:val="none" w:sz="0" w:space="0" w:color="auto" w:frame="1"/>
    </w:rPr>
  </w:style>
  <w:style w:type="character" w:styleId="a7">
    <w:name w:val="Emphasis"/>
    <w:basedOn w:val="a0"/>
    <w:uiPriority w:val="20"/>
    <w:qFormat/>
    <w:rsid w:val="00695949"/>
    <w:rPr>
      <w:i/>
      <w:iCs/>
    </w:rPr>
  </w:style>
  <w:style w:type="character" w:customStyle="1" w:styleId="texts1">
    <w:name w:val="texts1"/>
    <w:basedOn w:val="a0"/>
    <w:rsid w:val="00695949"/>
    <w:rPr>
      <w:bdr w:val="none" w:sz="0" w:space="0" w:color="auto" w:frame="1"/>
    </w:rPr>
  </w:style>
  <w:style w:type="paragraph" w:styleId="a8">
    <w:name w:val="Balloon Text"/>
    <w:basedOn w:val="a"/>
    <w:link w:val="Char1"/>
    <w:uiPriority w:val="99"/>
    <w:semiHidden/>
    <w:unhideWhenUsed/>
    <w:rsid w:val="00695949"/>
    <w:rPr>
      <w:sz w:val="18"/>
      <w:szCs w:val="18"/>
    </w:rPr>
  </w:style>
  <w:style w:type="character" w:customStyle="1" w:styleId="Char1">
    <w:name w:val="批注框文本 Char"/>
    <w:basedOn w:val="a0"/>
    <w:link w:val="a8"/>
    <w:uiPriority w:val="99"/>
    <w:semiHidden/>
    <w:rsid w:val="00695949"/>
    <w:rPr>
      <w:sz w:val="18"/>
      <w:szCs w:val="18"/>
    </w:rPr>
  </w:style>
</w:styles>
</file>

<file path=word/webSettings.xml><?xml version="1.0" encoding="utf-8"?>
<w:webSettings xmlns:r="http://schemas.openxmlformats.org/officeDocument/2006/relationships" xmlns:w="http://schemas.openxmlformats.org/wordprocessingml/2006/main">
  <w:divs>
    <w:div w:id="1512453838">
      <w:bodyDiv w:val="1"/>
      <w:marLeft w:val="0"/>
      <w:marRight w:val="0"/>
      <w:marTop w:val="0"/>
      <w:marBottom w:val="0"/>
      <w:divBdr>
        <w:top w:val="none" w:sz="0" w:space="0" w:color="auto"/>
        <w:left w:val="none" w:sz="0" w:space="0" w:color="auto"/>
        <w:bottom w:val="none" w:sz="0" w:space="0" w:color="auto"/>
        <w:right w:val="none" w:sz="0" w:space="0" w:color="auto"/>
      </w:divBdr>
      <w:divsChild>
        <w:div w:id="1714690255">
          <w:marLeft w:val="0"/>
          <w:marRight w:val="0"/>
          <w:marTop w:val="0"/>
          <w:marBottom w:val="0"/>
          <w:divBdr>
            <w:top w:val="none" w:sz="0" w:space="0" w:color="auto"/>
            <w:left w:val="none" w:sz="0" w:space="0" w:color="auto"/>
            <w:bottom w:val="none" w:sz="0" w:space="0" w:color="auto"/>
            <w:right w:val="none" w:sz="0" w:space="0" w:color="auto"/>
          </w:divBdr>
          <w:divsChild>
            <w:div w:id="1223979595">
              <w:marLeft w:val="0"/>
              <w:marRight w:val="0"/>
              <w:marTop w:val="0"/>
              <w:marBottom w:val="0"/>
              <w:divBdr>
                <w:top w:val="none" w:sz="0" w:space="0" w:color="auto"/>
                <w:left w:val="none" w:sz="0" w:space="0" w:color="auto"/>
                <w:bottom w:val="none" w:sz="0" w:space="0" w:color="auto"/>
                <w:right w:val="none" w:sz="0" w:space="0" w:color="auto"/>
              </w:divBdr>
            </w:div>
            <w:div w:id="1973636618">
              <w:marLeft w:val="50"/>
              <w:marRight w:val="0"/>
              <w:marTop w:val="0"/>
              <w:marBottom w:val="0"/>
              <w:divBdr>
                <w:top w:val="none" w:sz="0" w:space="0" w:color="auto"/>
                <w:left w:val="none" w:sz="0" w:space="0" w:color="auto"/>
                <w:bottom w:val="none" w:sz="0" w:space="0" w:color="auto"/>
                <w:right w:val="none" w:sz="0" w:space="0" w:color="auto"/>
              </w:divBdr>
              <w:divsChild>
                <w:div w:id="1088694004">
                  <w:marLeft w:val="0"/>
                  <w:marRight w:val="0"/>
                  <w:marTop w:val="0"/>
                  <w:marBottom w:val="0"/>
                  <w:divBdr>
                    <w:top w:val="none" w:sz="0" w:space="0" w:color="auto"/>
                    <w:left w:val="none" w:sz="0" w:space="0" w:color="auto"/>
                    <w:bottom w:val="none" w:sz="0" w:space="0" w:color="auto"/>
                    <w:right w:val="none" w:sz="0" w:space="0" w:color="auto"/>
                  </w:divBdr>
                  <w:divsChild>
                    <w:div w:id="1377780014">
                      <w:marLeft w:val="0"/>
                      <w:marRight w:val="0"/>
                      <w:marTop w:val="0"/>
                      <w:marBottom w:val="0"/>
                      <w:divBdr>
                        <w:top w:val="none" w:sz="0" w:space="0" w:color="auto"/>
                        <w:left w:val="none" w:sz="0" w:space="0" w:color="auto"/>
                        <w:bottom w:val="none" w:sz="0" w:space="0" w:color="auto"/>
                        <w:right w:val="none" w:sz="0" w:space="0" w:color="auto"/>
                      </w:divBdr>
                      <w:divsChild>
                        <w:div w:id="1467236852">
                          <w:marLeft w:val="0"/>
                          <w:marRight w:val="0"/>
                          <w:marTop w:val="0"/>
                          <w:marBottom w:val="0"/>
                          <w:divBdr>
                            <w:top w:val="none" w:sz="0" w:space="0" w:color="auto"/>
                            <w:left w:val="none" w:sz="0" w:space="0" w:color="auto"/>
                            <w:bottom w:val="none" w:sz="0" w:space="0" w:color="auto"/>
                            <w:right w:val="none" w:sz="0" w:space="0" w:color="auto"/>
                          </w:divBdr>
                        </w:div>
                        <w:div w:id="1054545573">
                          <w:marLeft w:val="0"/>
                          <w:marRight w:val="0"/>
                          <w:marTop w:val="0"/>
                          <w:marBottom w:val="0"/>
                          <w:divBdr>
                            <w:top w:val="none" w:sz="0" w:space="0" w:color="auto"/>
                            <w:left w:val="none" w:sz="0" w:space="0" w:color="auto"/>
                            <w:bottom w:val="none" w:sz="0" w:space="0" w:color="auto"/>
                            <w:right w:val="none" w:sz="0" w:space="0" w:color="auto"/>
                          </w:divBdr>
                        </w:div>
                        <w:div w:id="1503546804">
                          <w:marLeft w:val="0"/>
                          <w:marRight w:val="0"/>
                          <w:marTop w:val="0"/>
                          <w:marBottom w:val="0"/>
                          <w:divBdr>
                            <w:top w:val="none" w:sz="0" w:space="0" w:color="auto"/>
                            <w:left w:val="none" w:sz="0" w:space="0" w:color="auto"/>
                            <w:bottom w:val="none" w:sz="0" w:space="0" w:color="auto"/>
                            <w:right w:val="none" w:sz="0" w:space="0" w:color="auto"/>
                          </w:divBdr>
                        </w:div>
                        <w:div w:id="1504196976">
                          <w:marLeft w:val="0"/>
                          <w:marRight w:val="0"/>
                          <w:marTop w:val="0"/>
                          <w:marBottom w:val="0"/>
                          <w:divBdr>
                            <w:top w:val="none" w:sz="0" w:space="0" w:color="auto"/>
                            <w:left w:val="none" w:sz="0" w:space="0" w:color="auto"/>
                            <w:bottom w:val="none" w:sz="0" w:space="0" w:color="auto"/>
                            <w:right w:val="none" w:sz="0" w:space="0" w:color="auto"/>
                          </w:divBdr>
                          <w:divsChild>
                            <w:div w:id="1286614857">
                              <w:marLeft w:val="0"/>
                              <w:marRight w:val="0"/>
                              <w:marTop w:val="0"/>
                              <w:marBottom w:val="0"/>
                              <w:divBdr>
                                <w:top w:val="none" w:sz="0" w:space="0" w:color="auto"/>
                                <w:left w:val="none" w:sz="0" w:space="0" w:color="auto"/>
                                <w:bottom w:val="none" w:sz="0" w:space="0" w:color="auto"/>
                                <w:right w:val="none" w:sz="0" w:space="0" w:color="auto"/>
                              </w:divBdr>
                            </w:div>
                            <w:div w:id="559444168">
                              <w:marLeft w:val="0"/>
                              <w:marRight w:val="0"/>
                              <w:marTop w:val="0"/>
                              <w:marBottom w:val="0"/>
                              <w:divBdr>
                                <w:top w:val="none" w:sz="0" w:space="0" w:color="auto"/>
                                <w:left w:val="none" w:sz="0" w:space="0" w:color="auto"/>
                                <w:bottom w:val="none" w:sz="0" w:space="0" w:color="auto"/>
                                <w:right w:val="none" w:sz="0" w:space="0" w:color="auto"/>
                              </w:divBdr>
                            </w:div>
                          </w:divsChild>
                        </w:div>
                        <w:div w:id="395520550">
                          <w:marLeft w:val="0"/>
                          <w:marRight w:val="0"/>
                          <w:marTop w:val="0"/>
                          <w:marBottom w:val="0"/>
                          <w:divBdr>
                            <w:top w:val="none" w:sz="0" w:space="0" w:color="auto"/>
                            <w:left w:val="none" w:sz="0" w:space="0" w:color="auto"/>
                            <w:bottom w:val="none" w:sz="0" w:space="0" w:color="auto"/>
                            <w:right w:val="none" w:sz="0" w:space="0" w:color="auto"/>
                          </w:divBdr>
                        </w:div>
                        <w:div w:id="1247766551">
                          <w:marLeft w:val="0"/>
                          <w:marRight w:val="0"/>
                          <w:marTop w:val="0"/>
                          <w:marBottom w:val="0"/>
                          <w:divBdr>
                            <w:top w:val="none" w:sz="0" w:space="0" w:color="auto"/>
                            <w:left w:val="none" w:sz="0" w:space="0" w:color="auto"/>
                            <w:bottom w:val="none" w:sz="0" w:space="0" w:color="auto"/>
                            <w:right w:val="none" w:sz="0" w:space="0" w:color="auto"/>
                          </w:divBdr>
                        </w:div>
                      </w:divsChild>
                    </w:div>
                    <w:div w:id="1410928863">
                      <w:marLeft w:val="0"/>
                      <w:marRight w:val="0"/>
                      <w:marTop w:val="0"/>
                      <w:marBottom w:val="0"/>
                      <w:divBdr>
                        <w:top w:val="none" w:sz="0" w:space="0" w:color="auto"/>
                        <w:left w:val="none" w:sz="0" w:space="0" w:color="auto"/>
                        <w:bottom w:val="none" w:sz="0" w:space="0" w:color="auto"/>
                        <w:right w:val="none" w:sz="0" w:space="0" w:color="auto"/>
                      </w:divBdr>
                      <w:divsChild>
                        <w:div w:id="695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techcn.com.cn/index.php?doc-view-140634.html" TargetMode="External"/><Relationship Id="rId18" Type="http://schemas.openxmlformats.org/officeDocument/2006/relationships/image" Target="media/image7.gif"/><Relationship Id="rId26" Type="http://schemas.openxmlformats.org/officeDocument/2006/relationships/hyperlink" Target="http://www.catb.org/~esr/writings/taouu/html/ch02s05.html"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www.thocp.net/hardware/xerox_star.htm"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yperlink" Target="http://www.digibarn.com/collections/systems/xerox-8010/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cn.com.cn/index.php?doc-view-140634.html" TargetMode="External"/><Relationship Id="rId20" Type="http://schemas.openxmlformats.org/officeDocument/2006/relationships/image" Target="media/image9.jpeg"/><Relationship Id="rId29" Type="http://schemas.openxmlformats.org/officeDocument/2006/relationships/hyperlink" Target="http://portal.acm.org/citation.cfm?id=357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hyperlink" Target="http://www.digibarn.com/friends/curbow/star/index.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echcn.com.cn/index.php?doc-view-140634.html" TargetMode="External"/><Relationship Id="rId23" Type="http://schemas.openxmlformats.org/officeDocument/2006/relationships/image" Target="media/image12.jpeg"/><Relationship Id="rId28" Type="http://schemas.openxmlformats.org/officeDocument/2006/relationships/hyperlink" Target="http://portal.acm.org/citation.cfm?id=966873.806468" TargetMode="External"/><Relationship Id="rId36" Type="http://schemas.openxmlformats.org/officeDocument/2006/relationships/hyperlink" Target="http://toastytech.com/guis/star.html"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yperlink" Target="http://www.guidebookgallery.org/articles/thexeroxstararetrospective" TargetMode="External"/><Relationship Id="rId4" Type="http://schemas.openxmlformats.org/officeDocument/2006/relationships/webSettings" Target="webSettings.xml"/><Relationship Id="rId9" Type="http://schemas.openxmlformats.org/officeDocument/2006/relationships/hyperlink" Target="http://toastytech.com/guis/starbitmap2.gif" TargetMode="External"/><Relationship Id="rId14" Type="http://schemas.openxmlformats.org/officeDocument/2006/relationships/hyperlink" Target="http://www.techcn.com.cn/index.php?doc-view-140634.html" TargetMode="External"/><Relationship Id="rId22" Type="http://schemas.openxmlformats.org/officeDocument/2006/relationships/image" Target="media/image11.jpeg"/><Relationship Id="rId27" Type="http://schemas.openxmlformats.org/officeDocument/2006/relationships/hyperlink" Target="http://portal.acm.org/citation.cfm?id=801270" TargetMode="External"/><Relationship Id="rId30" Type="http://schemas.openxmlformats.org/officeDocument/2006/relationships/hyperlink" Target="http://members.dcn.org/dwnelson/XeroxStarRetrospective.html" TargetMode="External"/><Relationship Id="rId35" Type="http://schemas.openxmlformats.org/officeDocument/2006/relationships/hyperlink" Target="http://xeroxstar.tripo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2012-11-26T18:20:00Z</dcterms:modified>
</cp:coreProperties>
</file>