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62" w:rsidRDefault="001E5E62" w:rsidP="0090461F">
      <w:pPr>
        <w:rPr>
          <w:sz w:val="28"/>
          <w:szCs w:val="28"/>
        </w:rPr>
      </w:pPr>
    </w:p>
    <w:p w:rsidR="000A06AC" w:rsidRPr="000A06AC" w:rsidRDefault="00184848" w:rsidP="0090461F">
      <w:pPr>
        <w:rPr>
          <w:sz w:val="28"/>
          <w:szCs w:val="28"/>
        </w:rPr>
      </w:pPr>
      <m:oMathPara>
        <m:oMathParaPr>
          <m:jc m:val="left"/>
        </m:oMathParaPr>
        <m:oMath>
          <m:sSup>
            <m:sSupPr>
              <m:ctrlPr>
                <w:rPr>
                  <w:rFonts w:ascii="Cambria Math" w:hAnsi="Cambria Math"/>
                  <w:sz w:val="28"/>
                  <w:szCs w:val="28"/>
                </w:rPr>
              </m:ctrlPr>
            </m:sSupPr>
            <m:e>
              <m:r>
                <m:rPr>
                  <m:sty m:val="p"/>
                </m:rPr>
                <w:rPr>
                  <w:rFonts w:ascii="Cambria Math" w:hAnsi="Cambria Math"/>
                  <w:sz w:val="28"/>
                  <w:szCs w:val="28"/>
                </w:rPr>
                <m:t>2019</m:t>
              </m:r>
            </m:e>
            <m:sup>
              <m:r>
                <m:rPr>
                  <m:sty m:val="p"/>
                </m:rPr>
                <w:rPr>
                  <w:rFonts w:ascii="Cambria Math" w:hAnsi="Cambria Math"/>
                  <w:sz w:val="28"/>
                  <w:szCs w:val="28"/>
                </w:rPr>
                <m:t>2020</m:t>
              </m:r>
            </m:sup>
          </m:sSup>
          <m:r>
            <m:rPr>
              <m:sty m:val="p"/>
            </m:rPr>
            <w:rPr>
              <w:rFonts w:ascii="Cambria Math" w:hAnsi="Cambria Math"/>
              <w:sz w:val="28"/>
              <w:szCs w:val="28"/>
            </w:rPr>
            <m:t>大于</m:t>
          </m:r>
          <m:sSup>
            <m:sSupPr>
              <m:ctrlPr>
                <w:rPr>
                  <w:rFonts w:ascii="Cambria Math" w:hAnsi="Cambria Math"/>
                  <w:sz w:val="28"/>
                  <w:szCs w:val="28"/>
                </w:rPr>
              </m:ctrlPr>
            </m:sSupPr>
            <m:e>
              <m:r>
                <m:rPr>
                  <m:sty m:val="p"/>
                </m:rPr>
                <w:rPr>
                  <w:rFonts w:ascii="Cambria Math" w:hAnsi="Cambria Math"/>
                  <w:sz w:val="28"/>
                  <w:szCs w:val="28"/>
                </w:rPr>
                <m:t>2020</m:t>
              </m:r>
            </m:e>
            <m:sup>
              <m:r>
                <m:rPr>
                  <m:sty m:val="p"/>
                </m:rPr>
                <w:rPr>
                  <w:rFonts w:ascii="Cambria Math" w:hAnsi="Cambria Math"/>
                  <w:sz w:val="28"/>
                  <w:szCs w:val="28"/>
                </w:rPr>
                <m:t>2019</m:t>
              </m:r>
            </m:sup>
          </m:sSup>
          <m:r>
            <m:rPr>
              <m:sty m:val="p"/>
            </m:rPr>
            <w:rPr>
              <w:rFonts w:ascii="Cambria Math" w:hAnsi="Cambria Math"/>
              <w:sz w:val="28"/>
              <w:szCs w:val="28"/>
            </w:rPr>
            <m:t>吗？</m:t>
          </m:r>
        </m:oMath>
      </m:oMathPara>
    </w:p>
    <w:p w:rsidR="00FB0D44" w:rsidRDefault="00FB0D44" w:rsidP="00FB0D44">
      <w:pPr>
        <w:rPr>
          <w:sz w:val="28"/>
          <w:szCs w:val="28"/>
        </w:rPr>
      </w:pPr>
      <w:r>
        <w:rPr>
          <w:rFonts w:hint="eastAsia"/>
          <w:sz w:val="28"/>
          <w:szCs w:val="28"/>
        </w:rPr>
        <w:t>设</w:t>
      </w:r>
    </w:p>
    <w:p w:rsidR="006F5E9E" w:rsidRDefault="006F5E9E" w:rsidP="006F5E9E">
      <w:pPr>
        <w:rPr>
          <w:sz w:val="28"/>
          <w:szCs w:val="28"/>
        </w:rPr>
      </w:pPr>
      <w:r>
        <w:rPr>
          <w:rFonts w:hint="eastAsia"/>
          <w:sz w:val="28"/>
          <w:szCs w:val="28"/>
        </w:rPr>
        <w:t>a=</w:t>
      </w:r>
      <m:oMath>
        <m:sSup>
          <m:sSupPr>
            <m:ctrlPr>
              <w:rPr>
                <w:rFonts w:ascii="Cambria Math" w:hAnsi="Cambria Math"/>
                <w:sz w:val="28"/>
                <w:szCs w:val="28"/>
              </w:rPr>
            </m:ctrlPr>
          </m:sSupPr>
          <m:e>
            <m:r>
              <m:rPr>
                <m:sty m:val="p"/>
              </m:rPr>
              <w:rPr>
                <w:rFonts w:ascii="Cambria Math" w:hAnsi="Cambria Math"/>
                <w:sz w:val="28"/>
                <w:szCs w:val="28"/>
              </w:rPr>
              <m:t>n</m:t>
            </m:r>
          </m:e>
          <m:sup>
            <m:r>
              <m:rPr>
                <m:sty m:val="p"/>
              </m:rPr>
              <w:rPr>
                <w:rFonts w:ascii="Cambria Math" w:hAnsi="Cambria Math"/>
                <w:sz w:val="28"/>
                <w:szCs w:val="28"/>
              </w:rPr>
              <m:t>n+1</m:t>
            </m:r>
          </m:sup>
        </m:sSup>
      </m:oMath>
    </w:p>
    <w:p w:rsidR="006F5E9E" w:rsidRDefault="006F5E9E" w:rsidP="006F5E9E">
      <w:pPr>
        <w:rPr>
          <w:sz w:val="28"/>
          <w:szCs w:val="28"/>
        </w:rPr>
      </w:pPr>
      <w:r>
        <w:rPr>
          <w:rFonts w:hint="eastAsia"/>
          <w:sz w:val="28"/>
          <w:szCs w:val="28"/>
        </w:rPr>
        <w:t>b=</w:t>
      </w:r>
      <m:oMath>
        <m:sSup>
          <m:sSupPr>
            <m:ctrlPr>
              <w:rPr>
                <w:rFonts w:ascii="Cambria Math" w:hAnsi="Cambria Math"/>
                <w:sz w:val="28"/>
                <w:szCs w:val="28"/>
              </w:rPr>
            </m:ctrlPr>
          </m:sSupPr>
          <m:e>
            <m:r>
              <m:rPr>
                <m:sty m:val="p"/>
              </m:rPr>
              <w:rPr>
                <w:rFonts w:ascii="Cambria Math" w:hAnsi="Cambria Math"/>
                <w:sz w:val="28"/>
                <w:szCs w:val="28"/>
              </w:rPr>
              <m:t>(n+1)</m:t>
            </m:r>
          </m:e>
          <m:sup>
            <m:r>
              <m:rPr>
                <m:sty m:val="p"/>
              </m:rPr>
              <w:rPr>
                <w:rFonts w:ascii="Cambria Math" w:hAnsi="Cambria Math"/>
                <w:sz w:val="28"/>
                <w:szCs w:val="28"/>
              </w:rPr>
              <m:t>n</m:t>
            </m:r>
          </m:sup>
        </m:sSup>
      </m:oMath>
    </w:p>
    <w:p w:rsidR="00FB0D44" w:rsidRPr="006F5E9E" w:rsidRDefault="006F5E9E" w:rsidP="00FB0D44">
      <w:pPr>
        <w:rPr>
          <w:sz w:val="28"/>
          <w:szCs w:val="28"/>
        </w:rPr>
      </w:pPr>
      <w:r>
        <w:rPr>
          <w:rFonts w:hint="eastAsia"/>
          <w:sz w:val="28"/>
          <w:szCs w:val="28"/>
        </w:rPr>
        <w:t>变换：</w:t>
      </w:r>
    </w:p>
    <w:p w:rsidR="006F5E9E" w:rsidRDefault="006F5E9E" w:rsidP="006F5E9E">
      <w:pPr>
        <w:rPr>
          <w:sz w:val="28"/>
          <w:szCs w:val="28"/>
        </w:rPr>
      </w:pPr>
      <w:r>
        <w:rPr>
          <w:rFonts w:hint="eastAsia"/>
          <w:sz w:val="28"/>
          <w:szCs w:val="28"/>
        </w:rPr>
        <w:t>a=</w:t>
      </w:r>
      <m:oMath>
        <m:sSup>
          <m:sSupPr>
            <m:ctrlPr>
              <w:rPr>
                <w:rFonts w:ascii="Cambria Math" w:hAnsi="Cambria Math"/>
                <w:sz w:val="28"/>
                <w:szCs w:val="28"/>
              </w:rPr>
            </m:ctrlPr>
          </m:sSupPr>
          <m:e>
            <m:r>
              <m:rPr>
                <m:sty m:val="p"/>
              </m:rPr>
              <w:rPr>
                <w:rFonts w:ascii="Cambria Math" w:hAnsi="Cambria Math"/>
                <w:sz w:val="28"/>
                <w:szCs w:val="28"/>
              </w:rPr>
              <m:t>n</m:t>
            </m:r>
          </m:e>
          <m:sup>
            <m:r>
              <m:rPr>
                <m:sty m:val="p"/>
              </m:rPr>
              <w:rPr>
                <w:rFonts w:ascii="Cambria Math" w:hAnsi="Cambria Math"/>
                <w:sz w:val="28"/>
                <w:szCs w:val="28"/>
              </w:rPr>
              <m:t>n</m:t>
            </m:r>
          </m:sup>
        </m:sSup>
        <m:r>
          <m:rPr>
            <m:sty m:val="p"/>
          </m:rPr>
          <w:rPr>
            <w:rFonts w:ascii="Cambria Math" w:hAnsi="Cambria Math"/>
            <w:sz w:val="28"/>
            <w:szCs w:val="28"/>
          </w:rPr>
          <m:t>*n</m:t>
        </m:r>
      </m:oMath>
      <w:r>
        <w:rPr>
          <w:rFonts w:hint="eastAsia"/>
          <w:sz w:val="28"/>
          <w:szCs w:val="28"/>
        </w:rPr>
        <w:t>,</w:t>
      </w:r>
    </w:p>
    <w:p w:rsidR="006F5E9E" w:rsidRPr="006F5E9E" w:rsidRDefault="006F5E9E" w:rsidP="006F5E9E">
      <w:pPr>
        <w:rPr>
          <w:sz w:val="28"/>
          <w:szCs w:val="28"/>
        </w:rPr>
      </w:pPr>
      <w:r>
        <w:rPr>
          <w:rFonts w:hint="eastAsia"/>
          <w:sz w:val="28"/>
          <w:szCs w:val="28"/>
        </w:rPr>
        <w:t>b=</w:t>
      </w:r>
      <m:oMath>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n*</m:t>
                </m:r>
                <m:f>
                  <m:fPr>
                    <m:ctrlPr>
                      <w:rPr>
                        <w:rFonts w:ascii="Cambria Math" w:hAnsi="Cambria Math"/>
                        <w:sz w:val="28"/>
                        <w:szCs w:val="28"/>
                      </w:rPr>
                    </m:ctrlPr>
                  </m:fPr>
                  <m:num>
                    <m:r>
                      <m:rPr>
                        <m:sty m:val="p"/>
                      </m:rPr>
                      <w:rPr>
                        <w:rFonts w:ascii="Cambria Math" w:hAnsi="Cambria Math"/>
                        <w:sz w:val="28"/>
                        <w:szCs w:val="28"/>
                      </w:rPr>
                      <m:t>n+1</m:t>
                    </m:r>
                  </m:num>
                  <m:den>
                    <m:r>
                      <m:rPr>
                        <m:sty m:val="p"/>
                      </m:rPr>
                      <w:rPr>
                        <w:rFonts w:ascii="Cambria Math" w:hAnsi="Cambria Math"/>
                        <w:sz w:val="28"/>
                        <w:szCs w:val="28"/>
                      </w:rPr>
                      <m:t>n</m:t>
                    </m:r>
                  </m:den>
                </m:f>
              </m:e>
            </m:d>
          </m:e>
          <m:sup>
            <m:r>
              <m:rPr>
                <m:sty m:val="p"/>
              </m:rPr>
              <w:rPr>
                <w:rFonts w:ascii="Cambria Math" w:hAnsi="Cambria Math"/>
                <w:sz w:val="28"/>
                <w:szCs w:val="28"/>
              </w:rPr>
              <m:t>n</m:t>
            </m:r>
          </m:sup>
        </m:sSup>
      </m:oMath>
    </w:p>
    <w:p w:rsidR="006F5E9E" w:rsidRPr="006F5E9E" w:rsidRDefault="006F5E9E" w:rsidP="006F5E9E">
      <w:pPr>
        <w:rPr>
          <w:sz w:val="28"/>
          <w:szCs w:val="28"/>
        </w:rPr>
      </w:pPr>
      <w:r>
        <w:rPr>
          <w:rFonts w:hint="eastAsia"/>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n</m:t>
            </m:r>
          </m:e>
          <m:sup>
            <m:r>
              <m:rPr>
                <m:sty m:val="p"/>
              </m:rPr>
              <w:rPr>
                <w:rFonts w:ascii="Cambria Math" w:hAnsi="Cambria Math"/>
                <w:sz w:val="28"/>
                <w:szCs w:val="28"/>
              </w:rPr>
              <m:t>n</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n+1</m:t>
                </m:r>
              </m:num>
              <m:den>
                <m:r>
                  <m:rPr>
                    <m:sty m:val="p"/>
                  </m:rPr>
                  <w:rPr>
                    <w:rFonts w:ascii="Cambria Math" w:hAnsi="Cambria Math"/>
                    <w:sz w:val="28"/>
                    <w:szCs w:val="28"/>
                  </w:rPr>
                  <m:t>n</m:t>
                </m:r>
              </m:den>
            </m:f>
            <m:r>
              <m:rPr>
                <m:sty m:val="p"/>
              </m:rPr>
              <w:rPr>
                <w:rFonts w:ascii="Cambria Math" w:hAnsi="Cambria Math"/>
                <w:sz w:val="28"/>
                <w:szCs w:val="28"/>
              </w:rPr>
              <m:t>)</m:t>
            </m:r>
          </m:e>
          <m:sup>
            <m:r>
              <m:rPr>
                <m:sty m:val="p"/>
              </m:rPr>
              <w:rPr>
                <w:rFonts w:ascii="Cambria Math" w:hAnsi="Cambria Math"/>
                <w:sz w:val="28"/>
                <w:szCs w:val="28"/>
              </w:rPr>
              <m:t>n</m:t>
            </m:r>
          </m:sup>
        </m:sSup>
      </m:oMath>
    </w:p>
    <w:p w:rsidR="006F5E9E" w:rsidRDefault="00F512F9" w:rsidP="00FB0D44">
      <w:pPr>
        <w:rPr>
          <w:sz w:val="28"/>
          <w:szCs w:val="28"/>
        </w:rPr>
      </w:pPr>
      <w:r>
        <w:rPr>
          <w:rFonts w:hint="eastAsia"/>
          <w:sz w:val="28"/>
          <w:szCs w:val="28"/>
        </w:rPr>
        <w:t>有</w:t>
      </w:r>
    </w:p>
    <w:p w:rsidR="00F512F9" w:rsidRDefault="00184848" w:rsidP="00FB0D44">
      <w:pPr>
        <w:rPr>
          <w:sz w:val="28"/>
          <w:szCs w:val="28"/>
        </w:rPr>
      </w:pPr>
      <m:oMathPara>
        <m:oMathParaPr>
          <m:jc m:val="left"/>
        </m:oMathParaPr>
        <m:oMath>
          <m:sSup>
            <m:sSupPr>
              <m:ctrlPr>
                <w:rPr>
                  <w:rFonts w:ascii="Cambria Math" w:hAnsi="Cambria Math"/>
                  <w:sz w:val="28"/>
                  <w:szCs w:val="28"/>
                </w:rPr>
              </m:ctrlPr>
            </m:sSupPr>
            <m:e>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hint="eastAsia"/>
                          <w:sz w:val="28"/>
                          <w:szCs w:val="28"/>
                        </w:rPr>
                        <m:t>n</m:t>
                      </m:r>
                      <m:r>
                        <m:rPr>
                          <m:sty m:val="p"/>
                        </m:rPr>
                        <w:rPr>
                          <w:rFonts w:ascii="Cambria Math" w:hAnsi="Cambria Math" w:hint="eastAsia"/>
                          <w:sz w:val="28"/>
                          <w:szCs w:val="28"/>
                        </w:rPr>
                        <m:t>→</m:t>
                      </m:r>
                      <m:r>
                        <m:rPr>
                          <m:sty m:val="p"/>
                        </m:rPr>
                        <w:rPr>
                          <w:rFonts w:ascii="Cambria Math" w:hAnsi="Cambria Math"/>
                          <w:sz w:val="28"/>
                          <w:szCs w:val="28"/>
                        </w:rPr>
                        <m:t>∞</m:t>
                      </m:r>
                    </m:lim>
                  </m:limLow>
                </m:fName>
                <m:e>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n+1</m:t>
                      </m:r>
                    </m:num>
                    <m:den>
                      <m:r>
                        <m:rPr>
                          <m:sty m:val="p"/>
                        </m:rPr>
                        <w:rPr>
                          <w:rFonts w:ascii="Cambria Math" w:hAnsi="Cambria Math"/>
                          <w:sz w:val="28"/>
                          <w:szCs w:val="28"/>
                        </w:rPr>
                        <m:t>n</m:t>
                      </m:r>
                    </m:den>
                  </m:f>
                  <m:r>
                    <m:rPr>
                      <m:sty m:val="p"/>
                    </m:rPr>
                    <w:rPr>
                      <w:rFonts w:ascii="Cambria Math" w:hAnsi="Cambria Math"/>
                      <w:sz w:val="28"/>
                      <w:szCs w:val="28"/>
                    </w:rPr>
                    <m:t>)</m:t>
                  </m:r>
                </m:e>
              </m:func>
            </m:e>
            <m:sup>
              <m:r>
                <m:rPr>
                  <m:sty m:val="p"/>
                </m:rPr>
                <w:rPr>
                  <w:rFonts w:ascii="Cambria Math" w:hAnsi="Cambria Math"/>
                  <w:sz w:val="28"/>
                  <w:szCs w:val="28"/>
                </w:rPr>
                <m:t>n</m:t>
              </m:r>
            </m:sup>
          </m:sSup>
          <m:r>
            <m:rPr>
              <m:sty m:val="p"/>
            </m:rPr>
            <w:rPr>
              <w:rFonts w:ascii="Cambria Math" w:hAnsi="Cambria Math"/>
              <w:sz w:val="28"/>
              <w:szCs w:val="28"/>
            </w:rPr>
            <m:t>=e</m:t>
          </m:r>
        </m:oMath>
      </m:oMathPara>
    </w:p>
    <w:p w:rsidR="00F512F9" w:rsidRDefault="00184848" w:rsidP="00FB0D44">
      <w:pPr>
        <w:rPr>
          <w:sz w:val="28"/>
          <w:szCs w:val="28"/>
        </w:rPr>
      </w:pPr>
      <m:oMathPara>
        <m:oMathParaPr>
          <m:jc m:val="left"/>
        </m:oMathParaPr>
        <m:oMath>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b</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n</m:t>
              </m:r>
            </m:num>
            <m:den>
              <m:r>
                <m:rPr>
                  <m:sty m:val="p"/>
                </m:rPr>
                <w:rPr>
                  <w:rFonts w:ascii="Cambria Math" w:hAnsi="Cambria Math"/>
                  <w:sz w:val="28"/>
                  <w:szCs w:val="28"/>
                </w:rPr>
                <m:t>e</m:t>
              </m:r>
            </m:den>
          </m:f>
        </m:oMath>
      </m:oMathPara>
    </w:p>
    <w:p w:rsidR="000D5907" w:rsidRDefault="000D5907" w:rsidP="00FB0D44">
      <w:pPr>
        <w:rPr>
          <w:sz w:val="28"/>
          <w:szCs w:val="28"/>
        </w:rPr>
      </w:pPr>
      <w:r>
        <w:rPr>
          <w:sz w:val="28"/>
          <w:szCs w:val="28"/>
        </w:rPr>
        <w:t>N</w:t>
      </w:r>
      <w:r>
        <w:rPr>
          <w:rFonts w:hint="eastAsia"/>
          <w:sz w:val="28"/>
          <w:szCs w:val="28"/>
        </w:rPr>
        <w:t>=2019&gt;e</w:t>
      </w:r>
    </w:p>
    <w:p w:rsidR="000D5907" w:rsidRDefault="000D5907" w:rsidP="00FB0D44">
      <w:pPr>
        <w:rPr>
          <w:sz w:val="28"/>
          <w:szCs w:val="28"/>
        </w:rPr>
      </w:pPr>
      <w:r>
        <w:rPr>
          <w:rFonts w:hint="eastAsia"/>
          <w:sz w:val="28"/>
          <w:szCs w:val="28"/>
        </w:rPr>
        <w:t>所以</w:t>
      </w:r>
      <m:oMath>
        <m:sSup>
          <m:sSupPr>
            <m:ctrlPr>
              <w:rPr>
                <w:rFonts w:ascii="Cambria Math" w:hAnsi="Cambria Math"/>
                <w:sz w:val="28"/>
                <w:szCs w:val="28"/>
              </w:rPr>
            </m:ctrlPr>
          </m:sSupPr>
          <m:e>
            <m:r>
              <m:rPr>
                <m:sty m:val="p"/>
              </m:rPr>
              <w:rPr>
                <w:rFonts w:ascii="Cambria Math" w:hAnsi="Cambria Math"/>
                <w:sz w:val="28"/>
                <w:szCs w:val="28"/>
              </w:rPr>
              <m:t>2019</m:t>
            </m:r>
          </m:e>
          <m:sup>
            <m:r>
              <m:rPr>
                <m:sty m:val="p"/>
              </m:rPr>
              <w:rPr>
                <w:rFonts w:ascii="Cambria Math" w:hAnsi="Cambria Math"/>
                <w:sz w:val="28"/>
                <w:szCs w:val="28"/>
              </w:rPr>
              <m:t>2020</m:t>
            </m:r>
          </m:sup>
        </m:sSup>
        <m:r>
          <m:rPr>
            <m:sty m:val="p"/>
          </m:rPr>
          <w:rPr>
            <w:rFonts w:ascii="Cambria Math" w:hAnsi="Cambria Math"/>
            <w:sz w:val="28"/>
            <w:szCs w:val="28"/>
          </w:rPr>
          <m:t>大于</m:t>
        </m:r>
        <m:sSup>
          <m:sSupPr>
            <m:ctrlPr>
              <w:rPr>
                <w:rFonts w:ascii="Cambria Math" w:hAnsi="Cambria Math"/>
                <w:sz w:val="28"/>
                <w:szCs w:val="28"/>
              </w:rPr>
            </m:ctrlPr>
          </m:sSupPr>
          <m:e>
            <m:r>
              <m:rPr>
                <m:sty m:val="p"/>
              </m:rPr>
              <w:rPr>
                <w:rFonts w:ascii="Cambria Math" w:hAnsi="Cambria Math"/>
                <w:sz w:val="28"/>
                <w:szCs w:val="28"/>
              </w:rPr>
              <m:t>2020</m:t>
            </m:r>
          </m:e>
          <m:sup>
            <m:r>
              <m:rPr>
                <m:sty m:val="p"/>
              </m:rPr>
              <w:rPr>
                <w:rFonts w:ascii="Cambria Math" w:hAnsi="Cambria Math"/>
                <w:sz w:val="28"/>
                <w:szCs w:val="28"/>
              </w:rPr>
              <m:t>2019</m:t>
            </m:r>
          </m:sup>
        </m:sSup>
        <m:r>
          <m:rPr>
            <m:sty m:val="p"/>
          </m:rPr>
          <w:rPr>
            <w:rFonts w:ascii="Cambria Math" w:hAnsi="Cambria Math"/>
            <w:sz w:val="28"/>
            <w:szCs w:val="28"/>
          </w:rPr>
          <m:t>成立。</m:t>
        </m:r>
      </m:oMath>
    </w:p>
    <w:p w:rsidR="000D5907" w:rsidRDefault="000D5907"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p w:rsidR="00582C9D" w:rsidRDefault="00582C9D" w:rsidP="00FB0D44">
      <w:pPr>
        <w:rPr>
          <w:rFonts w:hint="eastAsia"/>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1134"/>
        <w:gridCol w:w="1276"/>
      </w:tblGrid>
      <w:tr w:rsidR="00C81885" w:rsidRPr="00D347FE" w:rsidTr="00C81885">
        <w:tc>
          <w:tcPr>
            <w:tcW w:w="2093" w:type="dxa"/>
            <w:vAlign w:val="center"/>
          </w:tcPr>
          <w:p w:rsidR="00C81885" w:rsidRPr="00D347FE" w:rsidRDefault="00C81885" w:rsidP="00C81885">
            <w:pPr>
              <w:jc w:val="left"/>
              <w:rPr>
                <w:rFonts w:hint="eastAsia"/>
                <w:sz w:val="28"/>
                <w:szCs w:val="28"/>
              </w:rPr>
            </w:pPr>
            <w:r w:rsidRPr="00D347FE">
              <w:rPr>
                <w:rFonts w:hint="eastAsia"/>
                <w:sz w:val="28"/>
                <w:szCs w:val="28"/>
              </w:rPr>
              <w:lastRenderedPageBreak/>
              <w:t>对于：</w:t>
            </w:r>
          </w:p>
        </w:tc>
        <w:tc>
          <w:tcPr>
            <w:tcW w:w="1134" w:type="dxa"/>
            <w:vAlign w:val="center"/>
          </w:tcPr>
          <w:p w:rsidR="00C81885" w:rsidRPr="00D347FE" w:rsidRDefault="001F342A" w:rsidP="00C81885">
            <w:pPr>
              <w:jc w:val="center"/>
              <w:rPr>
                <w:rFonts w:hint="eastAsia"/>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a</m:t>
                    </m:r>
                  </m:e>
                  <m:sup>
                    <m:r>
                      <m:rPr>
                        <m:sty m:val="p"/>
                      </m:rPr>
                      <w:rPr>
                        <w:rFonts w:ascii="Cambria Math" w:hAnsi="Cambria Math"/>
                        <w:sz w:val="28"/>
                        <w:szCs w:val="28"/>
                      </w:rPr>
                      <m:t>b</m:t>
                    </m:r>
                  </m:sup>
                </m:sSup>
              </m:oMath>
            </m:oMathPara>
          </w:p>
        </w:tc>
        <w:tc>
          <w:tcPr>
            <w:tcW w:w="1276" w:type="dxa"/>
            <w:vAlign w:val="center"/>
          </w:tcPr>
          <w:p w:rsidR="00C81885" w:rsidRPr="00D347FE" w:rsidRDefault="001F342A" w:rsidP="001F342A">
            <w:pPr>
              <w:jc w:val="center"/>
              <w:rPr>
                <w:rFonts w:hint="eastAsia"/>
                <w:sz w:val="28"/>
                <w:szCs w:val="28"/>
              </w:rPr>
            </w:pPr>
            <m:oMathPara>
              <m:oMath>
                <m:sSup>
                  <m:sSupPr>
                    <m:ctrlPr>
                      <w:rPr>
                        <w:rFonts w:ascii="Cambria Math" w:hAnsi="Cambria Math"/>
                        <w:sz w:val="28"/>
                        <w:szCs w:val="28"/>
                      </w:rPr>
                    </m:ctrlPr>
                  </m:sSupPr>
                  <m:e>
                    <m:r>
                      <m:rPr>
                        <m:sty m:val="p"/>
                      </m:rPr>
                      <w:rPr>
                        <w:rFonts w:ascii="Cambria Math" w:hAnsi="Cambria Math"/>
                        <w:sz w:val="28"/>
                        <w:szCs w:val="28"/>
                      </w:rPr>
                      <m:t>b</m:t>
                    </m:r>
                  </m:e>
                  <m:sup>
                    <m:r>
                      <m:rPr>
                        <m:sty m:val="p"/>
                      </m:rPr>
                      <w:rPr>
                        <w:rFonts w:ascii="Cambria Math" w:hAnsi="Cambria Math"/>
                        <w:sz w:val="28"/>
                        <w:szCs w:val="28"/>
                      </w:rPr>
                      <m:t>a</m:t>
                    </m:r>
                  </m:sup>
                </m:sSup>
              </m:oMath>
            </m:oMathPara>
          </w:p>
        </w:tc>
      </w:tr>
      <w:tr w:rsidR="00C81885" w:rsidRPr="00D347FE" w:rsidTr="00C81885">
        <w:tc>
          <w:tcPr>
            <w:tcW w:w="2093" w:type="dxa"/>
            <w:vAlign w:val="center"/>
          </w:tcPr>
          <w:p w:rsidR="00C81885" w:rsidRPr="00D347FE" w:rsidRDefault="00C81885" w:rsidP="00C81885">
            <w:pPr>
              <w:jc w:val="left"/>
              <w:rPr>
                <w:rFonts w:hint="eastAsia"/>
                <w:sz w:val="28"/>
                <w:szCs w:val="28"/>
              </w:rPr>
            </w:pPr>
            <w:r w:rsidRPr="00D347FE">
              <w:rPr>
                <w:rFonts w:hint="eastAsia"/>
                <w:sz w:val="28"/>
                <w:szCs w:val="28"/>
              </w:rPr>
              <w:t>都取自然对数：</w:t>
            </w:r>
          </w:p>
        </w:tc>
        <w:tc>
          <w:tcPr>
            <w:tcW w:w="1134" w:type="dxa"/>
            <w:vAlign w:val="center"/>
          </w:tcPr>
          <w:p w:rsidR="00C81885" w:rsidRPr="00D347FE" w:rsidRDefault="00C81885" w:rsidP="00C81885">
            <w:pPr>
              <w:jc w:val="center"/>
              <w:rPr>
                <w:rFonts w:hint="eastAsia"/>
                <w:sz w:val="28"/>
                <w:szCs w:val="28"/>
              </w:rPr>
            </w:pPr>
            <w:r w:rsidRPr="00D347FE">
              <w:rPr>
                <w:rFonts w:hint="eastAsia"/>
                <w:sz w:val="28"/>
                <w:szCs w:val="28"/>
              </w:rPr>
              <w:t>blna</w:t>
            </w:r>
          </w:p>
        </w:tc>
        <w:tc>
          <w:tcPr>
            <w:tcW w:w="1276" w:type="dxa"/>
            <w:vAlign w:val="center"/>
          </w:tcPr>
          <w:p w:rsidR="00C81885" w:rsidRPr="00D347FE" w:rsidRDefault="00C81885" w:rsidP="00C81885">
            <w:pPr>
              <w:jc w:val="center"/>
              <w:rPr>
                <w:rFonts w:hint="eastAsia"/>
                <w:sz w:val="28"/>
                <w:szCs w:val="28"/>
              </w:rPr>
            </w:pPr>
            <w:r w:rsidRPr="00D347FE">
              <w:rPr>
                <w:rFonts w:hint="eastAsia"/>
                <w:sz w:val="28"/>
                <w:szCs w:val="28"/>
              </w:rPr>
              <w:t>alnb</w:t>
            </w:r>
          </w:p>
        </w:tc>
      </w:tr>
      <w:tr w:rsidR="00C81885" w:rsidRPr="00D347FE" w:rsidTr="00C81885">
        <w:tc>
          <w:tcPr>
            <w:tcW w:w="2093" w:type="dxa"/>
            <w:vAlign w:val="center"/>
          </w:tcPr>
          <w:p w:rsidR="00C81885" w:rsidRPr="00D347FE" w:rsidRDefault="00C81885" w:rsidP="00582C9D">
            <w:pPr>
              <w:jc w:val="left"/>
              <w:rPr>
                <w:rFonts w:hint="eastAsia"/>
                <w:sz w:val="28"/>
                <w:szCs w:val="28"/>
              </w:rPr>
            </w:pPr>
            <w:r w:rsidRPr="00D347FE">
              <w:rPr>
                <w:rFonts w:hint="eastAsia"/>
                <w:sz w:val="28"/>
                <w:szCs w:val="28"/>
              </w:rPr>
              <w:t>都</w:t>
            </w:r>
            <w:r w:rsidR="00582C9D" w:rsidRPr="00D347FE">
              <w:rPr>
                <w:rFonts w:hint="eastAsia"/>
                <w:sz w:val="28"/>
                <w:szCs w:val="28"/>
              </w:rPr>
              <w:t>乘</w:t>
            </w:r>
            <w:r w:rsidRPr="00D347FE">
              <w:rPr>
                <w:rFonts w:hint="eastAsia"/>
                <w:sz w:val="28"/>
                <w:szCs w:val="28"/>
              </w:rPr>
              <w:t>以</w:t>
            </w:r>
            <w:r w:rsidRPr="00D347FE">
              <w:rPr>
                <w:rFonts w:hint="eastAsia"/>
                <w:sz w:val="28"/>
                <w:szCs w:val="28"/>
              </w:rPr>
              <w:t>ab</w:t>
            </w:r>
          </w:p>
        </w:tc>
        <w:tc>
          <w:tcPr>
            <w:tcW w:w="1134" w:type="dxa"/>
            <w:vAlign w:val="center"/>
          </w:tcPr>
          <w:p w:rsidR="00C81885" w:rsidRPr="00D347FE" w:rsidRDefault="00C81885" w:rsidP="00C81885">
            <w:pPr>
              <w:jc w:val="center"/>
              <w:rPr>
                <w:rFonts w:hint="eastAsia"/>
                <w:sz w:val="28"/>
                <w:szCs w:val="28"/>
              </w:rPr>
            </w:pPr>
            <m:oMathPara>
              <m:oMath>
                <m:f>
                  <m:fPr>
                    <m:ctrlPr>
                      <w:rPr>
                        <w:rFonts w:ascii="Cambria Math" w:hAnsi="Cambria Math"/>
                        <w:sz w:val="28"/>
                        <w:szCs w:val="28"/>
                      </w:rPr>
                    </m:ctrlPr>
                  </m:fPr>
                  <m:num>
                    <m:r>
                      <m:rPr>
                        <m:sty m:val="p"/>
                      </m:rPr>
                      <w:rPr>
                        <w:rFonts w:ascii="Cambria Math" w:hAnsi="Cambria Math"/>
                        <w:sz w:val="28"/>
                        <w:szCs w:val="28"/>
                      </w:rPr>
                      <m:t>lna</m:t>
                    </m:r>
                  </m:num>
                  <m:den>
                    <m:r>
                      <m:rPr>
                        <m:sty m:val="p"/>
                      </m:rPr>
                      <w:rPr>
                        <w:rFonts w:ascii="Cambria Math" w:hAnsi="Cambria Math"/>
                        <w:sz w:val="28"/>
                        <w:szCs w:val="28"/>
                      </w:rPr>
                      <m:t>a</m:t>
                    </m:r>
                  </m:den>
                </m:f>
              </m:oMath>
            </m:oMathPara>
          </w:p>
        </w:tc>
        <w:tc>
          <w:tcPr>
            <w:tcW w:w="1276" w:type="dxa"/>
            <w:vAlign w:val="center"/>
          </w:tcPr>
          <w:p w:rsidR="00C81885" w:rsidRPr="00D347FE" w:rsidRDefault="00C81885" w:rsidP="00C81885">
            <w:pPr>
              <w:jc w:val="center"/>
              <w:rPr>
                <w:rFonts w:hint="eastAsia"/>
                <w:sz w:val="28"/>
                <w:szCs w:val="28"/>
              </w:rPr>
            </w:pPr>
            <m:oMathPara>
              <m:oMath>
                <m:f>
                  <m:fPr>
                    <m:ctrlPr>
                      <w:rPr>
                        <w:rFonts w:ascii="Cambria Math" w:hAnsi="Cambria Math"/>
                        <w:sz w:val="28"/>
                        <w:szCs w:val="28"/>
                      </w:rPr>
                    </m:ctrlPr>
                  </m:fPr>
                  <m:num>
                    <m:r>
                      <m:rPr>
                        <m:sty m:val="p"/>
                      </m:rPr>
                      <w:rPr>
                        <w:rFonts w:ascii="Cambria Math" w:hAnsi="Cambria Math"/>
                        <w:sz w:val="28"/>
                        <w:szCs w:val="28"/>
                      </w:rPr>
                      <m:t>lnb</m:t>
                    </m:r>
                  </m:num>
                  <m:den>
                    <m:r>
                      <m:rPr>
                        <m:sty m:val="p"/>
                      </m:rPr>
                      <w:rPr>
                        <w:rFonts w:ascii="Cambria Math" w:hAnsi="Cambria Math"/>
                        <w:sz w:val="28"/>
                        <w:szCs w:val="28"/>
                      </w:rPr>
                      <m:t>b</m:t>
                    </m:r>
                  </m:den>
                </m:f>
              </m:oMath>
            </m:oMathPara>
          </w:p>
        </w:tc>
      </w:tr>
    </w:tbl>
    <w:p w:rsidR="00C81885" w:rsidRPr="00D347FE" w:rsidRDefault="00582C9D" w:rsidP="00FB0D44">
      <w:pPr>
        <w:rPr>
          <w:rFonts w:hint="eastAsia"/>
          <w:sz w:val="28"/>
          <w:szCs w:val="28"/>
        </w:rPr>
      </w:pPr>
      <w:r w:rsidRPr="00D347FE">
        <w:rPr>
          <w:rFonts w:hint="eastAsia"/>
          <w:sz w:val="28"/>
          <w:szCs w:val="28"/>
        </w:rPr>
        <w:t>设</w:t>
      </w:r>
      <w:r w:rsidRPr="00D347FE">
        <w:rPr>
          <w:rFonts w:hint="eastAsia"/>
          <w:sz w:val="28"/>
          <w:szCs w:val="28"/>
        </w:rPr>
        <w:t>f(x)=</w:t>
      </w:r>
      <m:oMath>
        <m:f>
          <m:fPr>
            <m:ctrlPr>
              <w:rPr>
                <w:rFonts w:ascii="Cambria Math" w:hAnsi="Cambria Math"/>
                <w:sz w:val="36"/>
                <w:szCs w:val="36"/>
              </w:rPr>
            </m:ctrlPr>
          </m:fPr>
          <m:num>
            <m:r>
              <m:rPr>
                <m:sty m:val="p"/>
              </m:rPr>
              <w:rPr>
                <w:rFonts w:ascii="Cambria Math" w:hAnsi="Cambria Math"/>
                <w:sz w:val="36"/>
                <w:szCs w:val="36"/>
              </w:rPr>
              <m:t>lnx</m:t>
            </m:r>
          </m:num>
          <m:den>
            <m:r>
              <m:rPr>
                <m:sty m:val="p"/>
              </m:rPr>
              <w:rPr>
                <w:rFonts w:ascii="Cambria Math" w:hAnsi="Cambria Math"/>
                <w:sz w:val="36"/>
                <w:szCs w:val="36"/>
              </w:rPr>
              <m:t>x</m:t>
            </m:r>
          </m:den>
        </m:f>
      </m:oMath>
    </w:p>
    <w:p w:rsidR="00582C9D" w:rsidRPr="00D347FE" w:rsidRDefault="00582C9D" w:rsidP="00FB0D44">
      <w:pPr>
        <w:rPr>
          <w:rFonts w:hint="eastAsia"/>
          <w:sz w:val="36"/>
          <w:szCs w:val="36"/>
        </w:rPr>
      </w:pPr>
      <w:r w:rsidRPr="00D347FE">
        <w:rPr>
          <w:sz w:val="28"/>
          <w:szCs w:val="28"/>
        </w:rPr>
        <w:t>F’</w:t>
      </w:r>
      <w:r w:rsidRPr="00D347FE">
        <w:rPr>
          <w:rFonts w:hint="eastAsia"/>
          <w:sz w:val="28"/>
          <w:szCs w:val="28"/>
        </w:rPr>
        <w:t>(x)=</w:t>
      </w:r>
      <m:oMath>
        <m:r>
          <m:rPr>
            <m:sty m:val="p"/>
          </m:rPr>
          <w:rPr>
            <w:rFonts w:ascii="Cambria Math" w:hAnsi="Cambria Math"/>
            <w:sz w:val="36"/>
            <w:szCs w:val="36"/>
          </w:rPr>
          <m:t xml:space="preserve"> </m:t>
        </m:r>
        <m:f>
          <m:fPr>
            <m:ctrlPr>
              <w:rPr>
                <w:rFonts w:ascii="Cambria Math" w:hAnsi="Cambria Math"/>
                <w:sz w:val="36"/>
                <w:szCs w:val="36"/>
              </w:rPr>
            </m:ctrlPr>
          </m:fPr>
          <m:num>
            <m:r>
              <m:rPr>
                <m:sty m:val="p"/>
              </m:rPr>
              <w:rPr>
                <w:rFonts w:ascii="Cambria Math" w:hAnsi="Cambria Math"/>
                <w:sz w:val="36"/>
                <w:szCs w:val="36"/>
              </w:rPr>
              <m:t>x</m:t>
            </m:r>
            <m:sSup>
              <m:sSupPr>
                <m:ctrlPr>
                  <w:rPr>
                    <w:rFonts w:ascii="Cambria Math" w:hAnsi="Cambria Math"/>
                    <w:sz w:val="36"/>
                    <w:szCs w:val="36"/>
                  </w:rPr>
                </m:ctrlPr>
              </m:sSupPr>
              <m:e>
                <m:d>
                  <m:dPr>
                    <m:ctrlPr>
                      <w:rPr>
                        <w:rFonts w:ascii="Cambria Math" w:hAnsi="Cambria Math"/>
                        <w:sz w:val="36"/>
                        <w:szCs w:val="36"/>
                      </w:rPr>
                    </m:ctrlPr>
                  </m:dPr>
                  <m:e>
                    <m:r>
                      <m:rPr>
                        <m:sty m:val="p"/>
                      </m:rPr>
                      <w:rPr>
                        <w:rFonts w:ascii="Cambria Math" w:hAnsi="Cambria Math"/>
                        <w:sz w:val="36"/>
                        <w:szCs w:val="36"/>
                      </w:rPr>
                      <m:t>lnx</m:t>
                    </m:r>
                  </m:e>
                </m:d>
              </m:e>
              <m:sup>
                <m:r>
                  <m:rPr>
                    <m:sty m:val="p"/>
                  </m:rPr>
                  <w:rPr>
                    <w:rFonts w:ascii="Cambria Math" w:hAnsi="Cambria Math"/>
                    <w:sz w:val="36"/>
                    <w:szCs w:val="36"/>
                  </w:rPr>
                  <m:t>'</m:t>
                </m:r>
              </m:sup>
            </m:sSup>
            <m:r>
              <m:rPr>
                <m:sty m:val="p"/>
              </m:rPr>
              <w:rPr>
                <w:rFonts w:ascii="Cambria Math" w:hAnsi="Cambria Math"/>
                <w:sz w:val="36"/>
                <w:szCs w:val="36"/>
              </w:rPr>
              <m:t>-lnx</m:t>
            </m:r>
            <m:r>
              <m:rPr>
                <m:sty m:val="p"/>
              </m:rPr>
              <w:rPr>
                <w:rFonts w:ascii="Cambria Math" w:hAnsi="Cambria Math"/>
                <w:sz w:val="36"/>
                <w:szCs w:val="36"/>
              </w:rPr>
              <m:t>(x)'</m:t>
            </m:r>
          </m:num>
          <m:den>
            <m:sSup>
              <m:sSupPr>
                <m:ctrlPr>
                  <w:rPr>
                    <w:rFonts w:ascii="Cambria Math" w:hAnsi="Cambria Math"/>
                    <w:sz w:val="36"/>
                    <w:szCs w:val="36"/>
                  </w:rPr>
                </m:ctrlPr>
              </m:sSupPr>
              <m:e>
                <m:r>
                  <m:rPr>
                    <m:sty m:val="p"/>
                  </m:rPr>
                  <w:rPr>
                    <w:rFonts w:ascii="Cambria Math" w:hAnsi="Cambria Math"/>
                    <w:sz w:val="36"/>
                    <w:szCs w:val="36"/>
                  </w:rPr>
                  <m:t>x</m:t>
                </m:r>
              </m:e>
              <m:sup>
                <m:r>
                  <m:rPr>
                    <m:sty m:val="p"/>
                  </m:rPr>
                  <w:rPr>
                    <w:rFonts w:ascii="Cambria Math" w:hAnsi="Cambria Math"/>
                    <w:sz w:val="36"/>
                    <w:szCs w:val="36"/>
                  </w:rPr>
                  <m:t>2</m:t>
                </m:r>
              </m:sup>
            </m:sSup>
          </m:den>
        </m:f>
      </m:oMath>
      <w:r w:rsidRPr="00D347FE">
        <w:rPr>
          <w:rFonts w:hint="eastAsia"/>
          <w:sz w:val="36"/>
          <w:szCs w:val="36"/>
        </w:rPr>
        <w:t>=</w:t>
      </w:r>
      <m:oMath>
        <m:f>
          <m:fPr>
            <m:ctrlPr>
              <w:rPr>
                <w:rFonts w:ascii="Cambria Math" w:hAnsi="Cambria Math"/>
                <w:sz w:val="36"/>
                <w:szCs w:val="36"/>
              </w:rPr>
            </m:ctrlPr>
          </m:fPr>
          <m:num>
            <m:r>
              <m:rPr>
                <m:sty m:val="p"/>
              </m:rPr>
              <w:rPr>
                <w:rFonts w:ascii="Cambria Math" w:hAnsi="Cambria Math"/>
                <w:sz w:val="36"/>
                <w:szCs w:val="36"/>
              </w:rPr>
              <m:t>1-lnx</m:t>
            </m:r>
          </m:num>
          <m:den>
            <m:sSup>
              <m:sSupPr>
                <m:ctrlPr>
                  <w:rPr>
                    <w:rFonts w:ascii="Cambria Math" w:hAnsi="Cambria Math"/>
                    <w:sz w:val="36"/>
                    <w:szCs w:val="36"/>
                  </w:rPr>
                </m:ctrlPr>
              </m:sSupPr>
              <m:e>
                <m:r>
                  <m:rPr>
                    <m:sty m:val="p"/>
                  </m:rPr>
                  <w:rPr>
                    <w:rFonts w:ascii="Cambria Math" w:hAnsi="Cambria Math"/>
                    <w:sz w:val="36"/>
                    <w:szCs w:val="36"/>
                  </w:rPr>
                  <m:t>x</m:t>
                </m:r>
              </m:e>
              <m:sup>
                <m:r>
                  <m:rPr>
                    <m:sty m:val="p"/>
                  </m:rPr>
                  <w:rPr>
                    <w:rFonts w:ascii="Cambria Math" w:hAnsi="Cambria Math"/>
                    <w:sz w:val="36"/>
                    <w:szCs w:val="36"/>
                  </w:rPr>
                  <m:t>2</m:t>
                </m:r>
              </m:sup>
            </m:sSup>
          </m:den>
        </m:f>
      </m:oMath>
    </w:p>
    <w:p w:rsidR="00CB5A37" w:rsidRPr="00D347FE" w:rsidRDefault="00CB5A37" w:rsidP="00CB5A37">
      <w:pPr>
        <w:rPr>
          <w:rFonts w:hint="eastAsia"/>
          <w:sz w:val="28"/>
          <w:szCs w:val="28"/>
        </w:rPr>
      </w:pPr>
      <w:r w:rsidRPr="00D347FE">
        <w:rPr>
          <w:rFonts w:hint="eastAsia"/>
          <w:sz w:val="28"/>
          <w:szCs w:val="28"/>
        </w:rPr>
        <w:t>x</w:t>
      </w:r>
      <m:oMath>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1,e</m:t>
            </m:r>
          </m:e>
        </m:d>
        <m:r>
          <m:rPr>
            <m:sty m:val="p"/>
          </m:rPr>
          <w:rPr>
            <w:rFonts w:ascii="Cambria Math" w:hAnsi="Cambria Math"/>
            <w:sz w:val="28"/>
            <w:szCs w:val="28"/>
          </w:rPr>
          <m:t>时</m:t>
        </m:r>
        <m:r>
          <m:rPr>
            <m:sty m:val="p"/>
          </m:rPr>
          <w:rPr>
            <w:rFonts w:ascii="Cambria Math" w:hAnsi="Cambria Math"/>
            <w:sz w:val="28"/>
            <w:szCs w:val="28"/>
          </w:rPr>
          <m:t>,</m:t>
        </m:r>
        <m:r>
          <m:rPr>
            <m:sty m:val="p"/>
          </m:rPr>
          <w:rPr>
            <w:rFonts w:ascii="Cambria Math" w:hAnsi="Cambria Math"/>
            <w:sz w:val="28"/>
            <w:szCs w:val="28"/>
          </w:rPr>
          <m:t xml:space="preserve"> </m:t>
        </m:r>
      </m:oMath>
      <w:r w:rsidRPr="00D347FE">
        <w:rPr>
          <w:rFonts w:hint="eastAsia"/>
          <w:sz w:val="28"/>
          <w:szCs w:val="28"/>
        </w:rPr>
        <w:t>f</w:t>
      </w:r>
      <w:r w:rsidRPr="00D347FE">
        <w:rPr>
          <w:sz w:val="28"/>
          <w:szCs w:val="28"/>
        </w:rPr>
        <w:t>’</w:t>
      </w:r>
      <w:r w:rsidRPr="00D347FE">
        <w:rPr>
          <w:rFonts w:hint="eastAsia"/>
          <w:sz w:val="28"/>
          <w:szCs w:val="28"/>
        </w:rPr>
        <w:t>(x)</w:t>
      </w:r>
      <w:r w:rsidR="001F342A">
        <w:rPr>
          <w:rFonts w:hint="eastAsia"/>
          <w:sz w:val="28"/>
          <w:szCs w:val="28"/>
        </w:rPr>
        <w:t>&gt;</w:t>
      </w:r>
      <w:r w:rsidRPr="00D347FE">
        <w:rPr>
          <w:rFonts w:hint="eastAsia"/>
          <w:sz w:val="28"/>
          <w:szCs w:val="28"/>
        </w:rPr>
        <w:t>0,</w:t>
      </w:r>
      <w:r w:rsidR="009A68B3">
        <w:rPr>
          <w:rFonts w:hint="eastAsia"/>
          <w:sz w:val="28"/>
          <w:szCs w:val="28"/>
        </w:rPr>
        <w:t xml:space="preserve"> </w:t>
      </w:r>
      <w:r w:rsidRPr="00D347FE">
        <w:rPr>
          <w:rFonts w:hint="eastAsia"/>
          <w:sz w:val="28"/>
          <w:szCs w:val="28"/>
        </w:rPr>
        <w:t>f(x)</w:t>
      </w:r>
      <w:r w:rsidRPr="00D347FE">
        <w:rPr>
          <w:rFonts w:hint="eastAsia"/>
          <w:sz w:val="28"/>
          <w:szCs w:val="28"/>
        </w:rPr>
        <w:t>单调</w:t>
      </w:r>
      <w:r w:rsidR="001F342A">
        <w:rPr>
          <w:rFonts w:hint="eastAsia"/>
          <w:sz w:val="28"/>
          <w:szCs w:val="28"/>
        </w:rPr>
        <w:t>增加</w:t>
      </w:r>
      <w:r w:rsidRPr="00D347FE">
        <w:rPr>
          <w:rFonts w:hint="eastAsia"/>
          <w:sz w:val="28"/>
          <w:szCs w:val="28"/>
        </w:rPr>
        <w:t>；</w:t>
      </w:r>
    </w:p>
    <w:p w:rsidR="00CB5A37" w:rsidRPr="00D347FE" w:rsidRDefault="00CB5A37" w:rsidP="00CB5A37">
      <w:pPr>
        <w:rPr>
          <w:rFonts w:hint="eastAsia"/>
          <w:sz w:val="28"/>
          <w:szCs w:val="28"/>
        </w:rPr>
      </w:pPr>
      <w:r w:rsidRPr="00D347FE">
        <w:rPr>
          <w:rFonts w:hint="eastAsia"/>
          <w:sz w:val="28"/>
          <w:szCs w:val="28"/>
        </w:rPr>
        <w:t>x</w:t>
      </w:r>
      <m:oMath>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e</m:t>
            </m:r>
            <m:r>
              <m:rPr>
                <m:sty m:val="p"/>
              </m:rPr>
              <w:rPr>
                <w:rFonts w:ascii="Cambria Math" w:hAnsi="Cambria Math"/>
                <w:sz w:val="28"/>
                <w:szCs w:val="28"/>
              </w:rPr>
              <m:t>，</m:t>
            </m:r>
            <m:r>
              <m:rPr>
                <m:sty m:val="p"/>
              </m:rPr>
              <w:rPr>
                <w:rFonts w:ascii="Cambria Math" w:hAnsi="Cambria Math"/>
                <w:sz w:val="28"/>
                <w:szCs w:val="28"/>
              </w:rPr>
              <m:t>∞</m:t>
            </m:r>
          </m:e>
        </m:d>
        <m:r>
          <m:rPr>
            <m:sty m:val="p"/>
          </m:rPr>
          <w:rPr>
            <w:rFonts w:ascii="Cambria Math" w:hAnsi="Cambria Math"/>
            <w:sz w:val="28"/>
            <w:szCs w:val="28"/>
          </w:rPr>
          <m:t>时</m:t>
        </m:r>
        <m:r>
          <m:rPr>
            <m:sty m:val="p"/>
          </m:rPr>
          <w:rPr>
            <w:rFonts w:ascii="Cambria Math" w:hAnsi="Cambria Math"/>
            <w:sz w:val="28"/>
            <w:szCs w:val="28"/>
          </w:rPr>
          <m:t>,</m:t>
        </m:r>
        <m:r>
          <m:rPr>
            <m:sty m:val="p"/>
          </m:rPr>
          <w:rPr>
            <w:rFonts w:ascii="Cambria Math" w:hAnsi="Cambria Math"/>
            <w:sz w:val="28"/>
            <w:szCs w:val="28"/>
          </w:rPr>
          <m:t xml:space="preserve"> </m:t>
        </m:r>
      </m:oMath>
      <w:r w:rsidRPr="00D347FE">
        <w:rPr>
          <w:rFonts w:hint="eastAsia"/>
          <w:sz w:val="28"/>
          <w:szCs w:val="28"/>
        </w:rPr>
        <w:t>f</w:t>
      </w:r>
      <w:r w:rsidRPr="00D347FE">
        <w:rPr>
          <w:sz w:val="28"/>
          <w:szCs w:val="28"/>
        </w:rPr>
        <w:t>’</w:t>
      </w:r>
      <w:r w:rsidRPr="00D347FE">
        <w:rPr>
          <w:rFonts w:hint="eastAsia"/>
          <w:sz w:val="28"/>
          <w:szCs w:val="28"/>
        </w:rPr>
        <w:t>(x)&lt;0,</w:t>
      </w:r>
      <w:r w:rsidR="009A68B3">
        <w:rPr>
          <w:rFonts w:hint="eastAsia"/>
          <w:sz w:val="28"/>
          <w:szCs w:val="28"/>
        </w:rPr>
        <w:t xml:space="preserve"> </w:t>
      </w:r>
      <w:r w:rsidRPr="00D347FE">
        <w:rPr>
          <w:rFonts w:hint="eastAsia"/>
          <w:sz w:val="28"/>
          <w:szCs w:val="28"/>
        </w:rPr>
        <w:t>f(x)</w:t>
      </w:r>
      <w:r w:rsidRPr="00D347FE">
        <w:rPr>
          <w:rFonts w:hint="eastAsia"/>
          <w:sz w:val="28"/>
          <w:szCs w:val="28"/>
        </w:rPr>
        <w:t>单调</w:t>
      </w:r>
      <w:r w:rsidR="001F342A">
        <w:rPr>
          <w:rFonts w:hint="eastAsia"/>
          <w:sz w:val="28"/>
          <w:szCs w:val="28"/>
        </w:rPr>
        <w:t>减少</w:t>
      </w:r>
      <w:r w:rsidRPr="00D347FE">
        <w:rPr>
          <w:rFonts w:hint="eastAsia"/>
          <w:sz w:val="28"/>
          <w:szCs w:val="28"/>
        </w:rPr>
        <w:t>；</w:t>
      </w:r>
    </w:p>
    <w:p w:rsidR="00CB5A37" w:rsidRPr="00CB5A37" w:rsidRDefault="00CB5A37" w:rsidP="00FB0D44">
      <w:pPr>
        <w:rPr>
          <w:rFonts w:hint="eastAsia"/>
          <w:sz w:val="28"/>
          <w:szCs w:val="28"/>
        </w:rPr>
      </w:pPr>
    </w:p>
    <w:p w:rsidR="00582C9D" w:rsidRPr="009A68B3" w:rsidRDefault="00582C9D" w:rsidP="00FB0D44">
      <w:pPr>
        <w:rPr>
          <w:rFonts w:hint="eastAsia"/>
          <w:sz w:val="28"/>
          <w:szCs w:val="28"/>
        </w:rPr>
      </w:pPr>
    </w:p>
    <w:p w:rsidR="00582C9D" w:rsidRDefault="00582C9D" w:rsidP="00FB0D44">
      <w:pPr>
        <w:rPr>
          <w:rFonts w:hint="eastAsia"/>
          <w:sz w:val="28"/>
          <w:szCs w:val="28"/>
        </w:rPr>
      </w:pPr>
    </w:p>
    <w:p w:rsidR="00582C9D" w:rsidRPr="000D5907" w:rsidRDefault="00582C9D" w:rsidP="00FB0D44">
      <w:pPr>
        <w:rPr>
          <w:sz w:val="28"/>
          <w:szCs w:val="28"/>
        </w:rPr>
      </w:pPr>
    </w:p>
    <w:p w:rsidR="001E5E62" w:rsidRPr="00555319" w:rsidRDefault="001E5E62" w:rsidP="0090461F">
      <w:pPr>
        <w:rPr>
          <w:sz w:val="48"/>
          <w:szCs w:val="48"/>
        </w:rPr>
      </w:pPr>
      <m:oMathPara>
        <m:oMath>
          <m:r>
            <m:rPr>
              <m:sty m:val="p"/>
            </m:rPr>
            <w:rPr>
              <w:rFonts w:ascii="Cambria Math" w:hAnsi="Cambria Math"/>
              <w:sz w:val="48"/>
              <w:szCs w:val="48"/>
            </w:rPr>
            <m:t>∆t=</m:t>
          </m:r>
          <m:f>
            <m:fPr>
              <m:ctrlPr>
                <w:rPr>
                  <w:rFonts w:ascii="Cambria Math" w:hAnsi="Cambria Math"/>
                  <w:sz w:val="48"/>
                  <w:szCs w:val="48"/>
                </w:rPr>
              </m:ctrlPr>
            </m:fPr>
            <m:num>
              <m:rad>
                <m:radPr>
                  <m:degHide m:val="on"/>
                  <m:ctrlPr>
                    <w:rPr>
                      <w:rFonts w:ascii="Cambria Math" w:hAnsi="Cambria Math"/>
                      <w:sz w:val="48"/>
                      <w:szCs w:val="48"/>
                    </w:rPr>
                  </m:ctrlPr>
                </m:radPr>
                <m:deg/>
                <m:e>
                  <m:r>
                    <m:rPr>
                      <m:sty m:val="p"/>
                    </m:rPr>
                    <w:rPr>
                      <w:rFonts w:ascii="Cambria Math" w:hAnsi="Cambria Math"/>
                      <w:sz w:val="48"/>
                      <w:szCs w:val="48"/>
                    </w:rPr>
                    <m:t>(</m:t>
                  </m:r>
                  <m:sSup>
                    <m:sSupPr>
                      <m:ctrlPr>
                        <w:rPr>
                          <w:rFonts w:ascii="Cambria Math" w:hAnsi="Cambria Math"/>
                          <w:sz w:val="48"/>
                          <w:szCs w:val="48"/>
                        </w:rPr>
                      </m:ctrlPr>
                    </m:sSupPr>
                    <m:e>
                      <m:f>
                        <m:fPr>
                          <m:ctrlPr>
                            <w:rPr>
                              <w:rFonts w:ascii="Cambria Math" w:hAnsi="Cambria Math"/>
                              <w:sz w:val="48"/>
                              <w:szCs w:val="48"/>
                            </w:rPr>
                          </m:ctrlPr>
                        </m:fPr>
                        <m:num>
                          <m:r>
                            <m:rPr>
                              <m:sty m:val="p"/>
                            </m:rPr>
                            <w:rPr>
                              <w:rFonts w:ascii="Cambria Math" w:hAnsi="Cambria Math"/>
                              <w:sz w:val="48"/>
                              <w:szCs w:val="48"/>
                            </w:rPr>
                            <m:t>∆t</m:t>
                          </m:r>
                        </m:num>
                        <m:den>
                          <m:r>
                            <m:rPr>
                              <m:sty m:val="p"/>
                            </m:rPr>
                            <w:rPr>
                              <w:rFonts w:ascii="Cambria Math" w:hAnsi="Cambria Math"/>
                              <w:sz w:val="48"/>
                              <w:szCs w:val="48"/>
                            </w:rPr>
                            <m:t>2</m:t>
                          </m:r>
                        </m:den>
                      </m:f>
                      <m:r>
                        <m:rPr>
                          <m:sty m:val="p"/>
                        </m:rPr>
                        <w:rPr>
                          <w:rFonts w:ascii="Cambria Math" w:hAnsi="Cambria Math"/>
                          <w:sz w:val="48"/>
                          <w:szCs w:val="48"/>
                        </w:rPr>
                        <m:t>v)</m:t>
                      </m:r>
                    </m:e>
                    <m:sup>
                      <m:r>
                        <m:rPr>
                          <m:sty m:val="p"/>
                        </m:rPr>
                        <w:rPr>
                          <w:rFonts w:ascii="Cambria Math" w:hAnsi="Cambria Math"/>
                          <w:sz w:val="48"/>
                          <w:szCs w:val="48"/>
                        </w:rPr>
                        <m:t>2</m:t>
                      </m:r>
                    </m:sup>
                  </m:sSup>
                  <m:r>
                    <m:rPr>
                      <m:sty m:val="p"/>
                    </m:rPr>
                    <w:rPr>
                      <w:rFonts w:ascii="Cambria Math" w:hAnsi="Cambria Math"/>
                      <w:sz w:val="48"/>
                      <w:szCs w:val="48"/>
                    </w:rPr>
                    <m:t>+</m:t>
                  </m:r>
                  <m:sSup>
                    <m:sSupPr>
                      <m:ctrlPr>
                        <w:rPr>
                          <w:rFonts w:ascii="Cambria Math" w:hAnsi="Cambria Math"/>
                          <w:sz w:val="48"/>
                          <w:szCs w:val="48"/>
                        </w:rPr>
                      </m:ctrlPr>
                    </m:sSupPr>
                    <m:e>
                      <m:r>
                        <m:rPr>
                          <m:sty m:val="p"/>
                        </m:rPr>
                        <w:rPr>
                          <w:rFonts w:ascii="Cambria Math" w:hAnsi="Cambria Math"/>
                          <w:sz w:val="48"/>
                          <w:szCs w:val="48"/>
                        </w:rPr>
                        <m:t>h</m:t>
                      </m:r>
                    </m:e>
                    <m:sup>
                      <m:r>
                        <m:rPr>
                          <m:sty m:val="p"/>
                        </m:rPr>
                        <w:rPr>
                          <w:rFonts w:ascii="Cambria Math" w:hAnsi="Cambria Math"/>
                          <w:sz w:val="48"/>
                          <w:szCs w:val="48"/>
                        </w:rPr>
                        <m:t>2</m:t>
                      </m:r>
                    </m:sup>
                  </m:sSup>
                </m:e>
              </m:rad>
              <m:r>
                <m:rPr>
                  <m:sty m:val="p"/>
                </m:rPr>
                <w:rPr>
                  <w:rFonts w:ascii="Cambria Math" w:hAnsi="Cambria Math"/>
                  <w:sz w:val="48"/>
                  <w:szCs w:val="48"/>
                </w:rPr>
                <m:t>*2</m:t>
              </m:r>
            </m:num>
            <m:den>
              <m:r>
                <m:rPr>
                  <m:sty m:val="p"/>
                </m:rPr>
                <w:rPr>
                  <w:rFonts w:ascii="Cambria Math" w:hAnsi="Cambria Math"/>
                  <w:sz w:val="48"/>
                  <w:szCs w:val="48"/>
                </w:rPr>
                <m:t>c</m:t>
              </m:r>
            </m:den>
          </m:f>
        </m:oMath>
      </m:oMathPara>
    </w:p>
    <w:p w:rsidR="005F6835" w:rsidRDefault="005F6835" w:rsidP="0090461F">
      <w:pPr>
        <w:rPr>
          <w:sz w:val="28"/>
          <w:szCs w:val="28"/>
        </w:rPr>
      </w:pPr>
      <w:r>
        <w:rPr>
          <w:rFonts w:hint="eastAsia"/>
          <w:sz w:val="28"/>
          <w:szCs w:val="28"/>
        </w:rPr>
        <w:t>理解变量或类型定义作用域中的一些细节</w:t>
      </w:r>
    </w:p>
    <w:p w:rsidR="00BF79D4" w:rsidRDefault="00BF79D4" w:rsidP="0090461F">
      <w:pPr>
        <w:rPr>
          <w:sz w:val="28"/>
          <w:szCs w:val="28"/>
        </w:rPr>
      </w:pPr>
      <w:r w:rsidRPr="00BF79D4">
        <w:rPr>
          <w:rFonts w:hint="eastAsia"/>
          <w:sz w:val="28"/>
          <w:szCs w:val="28"/>
        </w:rPr>
        <w:t xml:space="preserve">1 </w:t>
      </w:r>
      <w:r w:rsidRPr="00BF79D4">
        <w:rPr>
          <w:rFonts w:hint="eastAsia"/>
          <w:sz w:val="28"/>
          <w:szCs w:val="28"/>
        </w:rPr>
        <w:t>不同关键字以及变量标识符在不同位置的声明和定义产生了作用域的概念，变量标识符保存到了内存中不同的区域</w:t>
      </w:r>
      <w:r>
        <w:rPr>
          <w:rFonts w:hint="eastAsia"/>
          <w:sz w:val="28"/>
          <w:szCs w:val="28"/>
        </w:rPr>
        <w:t>（如</w:t>
      </w:r>
      <w:r>
        <w:rPr>
          <w:rFonts w:hint="eastAsia"/>
          <w:sz w:val="28"/>
          <w:szCs w:val="28"/>
        </w:rPr>
        <w:t>BSS</w:t>
      </w:r>
      <w:r>
        <w:rPr>
          <w:rFonts w:hint="eastAsia"/>
          <w:sz w:val="28"/>
          <w:szCs w:val="28"/>
        </w:rPr>
        <w:t>段、数据段等全局或静态区、栈段、堆段）；</w:t>
      </w:r>
    </w:p>
    <w:p w:rsidR="0055525D" w:rsidRDefault="00BF79D4" w:rsidP="0090461F">
      <w:pPr>
        <w:rPr>
          <w:sz w:val="28"/>
          <w:szCs w:val="28"/>
        </w:rPr>
      </w:pPr>
      <w:r>
        <w:rPr>
          <w:rFonts w:hint="eastAsia"/>
          <w:sz w:val="28"/>
          <w:szCs w:val="28"/>
        </w:rPr>
        <w:t xml:space="preserve">2 </w:t>
      </w:r>
      <w:r>
        <w:rPr>
          <w:rFonts w:hint="eastAsia"/>
          <w:sz w:val="28"/>
          <w:szCs w:val="28"/>
        </w:rPr>
        <w:t>作用域除了用关键字区分以外，最重要的是在上下文中通过其在代码中的位置进行区分。</w:t>
      </w:r>
      <w:r w:rsidR="00BC773F">
        <w:rPr>
          <w:rFonts w:hint="eastAsia"/>
          <w:sz w:val="28"/>
          <w:szCs w:val="28"/>
        </w:rPr>
        <w:t>局部作用域是函数体内用“</w:t>
      </w:r>
      <w:r w:rsidR="00BC773F">
        <w:rPr>
          <w:rFonts w:hint="eastAsia"/>
          <w:sz w:val="28"/>
          <w:szCs w:val="28"/>
        </w:rPr>
        <w:t>{}</w:t>
      </w:r>
      <w:r w:rsidR="00BC773F">
        <w:rPr>
          <w:rFonts w:hint="eastAsia"/>
          <w:sz w:val="28"/>
          <w:szCs w:val="28"/>
        </w:rPr>
        <w:t>”括起来的语句块，局部作用域的局部变量在其声明和定义处开始有效，“</w:t>
      </w:r>
      <w:r w:rsidR="00BC773F">
        <w:rPr>
          <w:rFonts w:hint="eastAsia"/>
          <w:sz w:val="28"/>
          <w:szCs w:val="28"/>
        </w:rPr>
        <w:t>}</w:t>
      </w:r>
      <w:r w:rsidR="00BC773F">
        <w:rPr>
          <w:rFonts w:hint="eastAsia"/>
          <w:sz w:val="28"/>
          <w:szCs w:val="28"/>
        </w:rPr>
        <w:t>”是一个局部变量作用域结束的标志。“</w:t>
      </w:r>
      <w:r w:rsidR="00BC773F">
        <w:rPr>
          <w:rFonts w:hint="eastAsia"/>
          <w:sz w:val="28"/>
          <w:szCs w:val="28"/>
        </w:rPr>
        <w:t>{}</w:t>
      </w:r>
      <w:r w:rsidR="00BC773F">
        <w:rPr>
          <w:rFonts w:hint="eastAsia"/>
          <w:sz w:val="28"/>
          <w:szCs w:val="28"/>
        </w:rPr>
        <w:t>”语句块可以是控制结构的，也可以是直接“</w:t>
      </w:r>
      <w:r w:rsidR="00BC773F">
        <w:rPr>
          <w:rFonts w:hint="eastAsia"/>
          <w:sz w:val="28"/>
          <w:szCs w:val="28"/>
        </w:rPr>
        <w:t>{}</w:t>
      </w:r>
      <w:r w:rsidR="00BC773F">
        <w:rPr>
          <w:rFonts w:hint="eastAsia"/>
          <w:sz w:val="28"/>
          <w:szCs w:val="28"/>
        </w:rPr>
        <w:t>”形成的语句块，“</w:t>
      </w:r>
      <w:r w:rsidR="00BC773F">
        <w:rPr>
          <w:rFonts w:hint="eastAsia"/>
          <w:sz w:val="28"/>
          <w:szCs w:val="28"/>
        </w:rPr>
        <w:t>{}</w:t>
      </w:r>
      <w:r w:rsidR="00BC773F">
        <w:rPr>
          <w:rFonts w:hint="eastAsia"/>
          <w:sz w:val="28"/>
          <w:szCs w:val="28"/>
        </w:rPr>
        <w:t>”语句块可以嵌套，按</w:t>
      </w:r>
      <w:r w:rsidR="00BC773F">
        <w:rPr>
          <w:rFonts w:hint="eastAsia"/>
          <w:sz w:val="28"/>
          <w:szCs w:val="28"/>
        </w:rPr>
        <w:lastRenderedPageBreak/>
        <w:t>最近原则进行匹配。自然，全局变量不隶属于任何“</w:t>
      </w:r>
      <w:r w:rsidR="00BC773F">
        <w:rPr>
          <w:rFonts w:hint="eastAsia"/>
          <w:sz w:val="28"/>
          <w:szCs w:val="28"/>
        </w:rPr>
        <w:t>{}</w:t>
      </w:r>
      <w:r w:rsidR="00BC773F">
        <w:rPr>
          <w:rFonts w:hint="eastAsia"/>
          <w:sz w:val="28"/>
          <w:szCs w:val="28"/>
        </w:rPr>
        <w:t>”，其作用域也是开始于其声明和定义处。</w:t>
      </w:r>
    </w:p>
    <w:p w:rsidR="00BF79D4" w:rsidRDefault="00BC773F" w:rsidP="0090461F">
      <w:pPr>
        <w:rPr>
          <w:sz w:val="28"/>
          <w:szCs w:val="28"/>
        </w:rPr>
      </w:pPr>
      <w:r>
        <w:rPr>
          <w:rFonts w:hint="eastAsia"/>
          <w:sz w:val="28"/>
          <w:szCs w:val="28"/>
        </w:rPr>
        <w:t xml:space="preserve">3 </w:t>
      </w:r>
      <w:r w:rsidR="0055525D">
        <w:rPr>
          <w:rFonts w:hint="eastAsia"/>
          <w:sz w:val="28"/>
          <w:szCs w:val="28"/>
        </w:rPr>
        <w:t>函数</w:t>
      </w:r>
      <w:r w:rsidR="00B15CF7">
        <w:rPr>
          <w:rFonts w:hint="eastAsia"/>
          <w:sz w:val="28"/>
          <w:szCs w:val="28"/>
        </w:rPr>
        <w:t>声明中的参数的标识符对于</w:t>
      </w:r>
      <w:r w:rsidR="00B15CF7">
        <w:rPr>
          <w:rFonts w:hint="eastAsia"/>
          <w:sz w:val="28"/>
          <w:szCs w:val="28"/>
        </w:rPr>
        <w:t>C</w:t>
      </w:r>
      <w:r w:rsidR="00B15CF7">
        <w:rPr>
          <w:rFonts w:hint="eastAsia"/>
          <w:sz w:val="28"/>
          <w:szCs w:val="28"/>
        </w:rPr>
        <w:t>编译器来说是可以是省略的，</w:t>
      </w:r>
      <w:r w:rsidR="00B15CF7">
        <w:rPr>
          <w:rFonts w:hint="eastAsia"/>
          <w:sz w:val="28"/>
          <w:szCs w:val="28"/>
        </w:rPr>
        <w:t>C</w:t>
      </w:r>
      <w:r w:rsidR="00B15CF7">
        <w:rPr>
          <w:rFonts w:hint="eastAsia"/>
          <w:sz w:val="28"/>
          <w:szCs w:val="28"/>
        </w:rPr>
        <w:t>编译器只关心其类型信息，所以也就无作用域的问题。函数定义中的参数的作用域为其整个函数体。需要注意的是，在函数调用时，如果函数参数列表中含有同一变量的表达式，如</w:t>
      </w:r>
      <w:r w:rsidR="00B15CF7" w:rsidRPr="00B15CF7">
        <w:rPr>
          <w:sz w:val="28"/>
          <w:szCs w:val="28"/>
        </w:rPr>
        <w:t>fn(a++, a++, a++);</w:t>
      </w:r>
      <w:r w:rsidR="00B15CF7">
        <w:rPr>
          <w:rFonts w:hint="eastAsia"/>
          <w:sz w:val="28"/>
          <w:szCs w:val="28"/>
        </w:rPr>
        <w:t xml:space="preserve"> </w:t>
      </w:r>
      <w:r w:rsidR="00B15CF7">
        <w:rPr>
          <w:rFonts w:hint="eastAsia"/>
          <w:sz w:val="28"/>
          <w:szCs w:val="28"/>
        </w:rPr>
        <w:t>其结果的结果是从右至左的，因为参数压栈后的出栈是一个后进先出的顺序，注意逗号运算符的结合性是从左至右。</w:t>
      </w:r>
    </w:p>
    <w:p w:rsidR="00B15CF7" w:rsidRDefault="00BC79A6" w:rsidP="0090461F">
      <w:pPr>
        <w:rPr>
          <w:sz w:val="28"/>
          <w:szCs w:val="28"/>
        </w:rPr>
      </w:pPr>
      <w:r>
        <w:rPr>
          <w:rFonts w:hint="eastAsia"/>
          <w:sz w:val="28"/>
          <w:szCs w:val="28"/>
        </w:rPr>
        <w:t xml:space="preserve">4 </w:t>
      </w:r>
      <w:r>
        <w:rPr>
          <w:rFonts w:hint="eastAsia"/>
          <w:sz w:val="28"/>
          <w:szCs w:val="28"/>
        </w:rPr>
        <w:t>关键字</w:t>
      </w:r>
      <w:r>
        <w:rPr>
          <w:rFonts w:hint="eastAsia"/>
          <w:sz w:val="28"/>
          <w:szCs w:val="28"/>
        </w:rPr>
        <w:t>extern</w:t>
      </w:r>
      <w:r>
        <w:rPr>
          <w:rFonts w:hint="eastAsia"/>
          <w:sz w:val="28"/>
          <w:szCs w:val="28"/>
        </w:rPr>
        <w:t>用于声明在此处之后或其他文件中定义的全局变量，自然无法通过</w:t>
      </w:r>
      <w:r>
        <w:rPr>
          <w:rFonts w:hint="eastAsia"/>
          <w:sz w:val="28"/>
          <w:szCs w:val="28"/>
        </w:rPr>
        <w:t>extern</w:t>
      </w:r>
      <w:r>
        <w:rPr>
          <w:rFonts w:hint="eastAsia"/>
          <w:sz w:val="28"/>
          <w:szCs w:val="28"/>
        </w:rPr>
        <w:t>在同一文件中去声明其定义的局部变量，因为局部变量一超出其作用域便失效了。</w:t>
      </w:r>
    </w:p>
    <w:p w:rsidR="00BC79A6" w:rsidRDefault="00BC79A6" w:rsidP="0090461F">
      <w:pPr>
        <w:rPr>
          <w:sz w:val="28"/>
          <w:szCs w:val="28"/>
        </w:rPr>
      </w:pPr>
      <w:r>
        <w:rPr>
          <w:rFonts w:hint="eastAsia"/>
          <w:sz w:val="28"/>
          <w:szCs w:val="28"/>
        </w:rPr>
        <w:t xml:space="preserve">5 </w:t>
      </w:r>
      <w:r>
        <w:rPr>
          <w:rFonts w:hint="eastAsia"/>
          <w:sz w:val="28"/>
          <w:szCs w:val="28"/>
        </w:rPr>
        <w:t>在局部作用域内，同名局部变量会屏蔽掉同名的全局变量，在</w:t>
      </w:r>
      <w:r>
        <w:rPr>
          <w:rFonts w:hint="eastAsia"/>
          <w:sz w:val="28"/>
          <w:szCs w:val="28"/>
        </w:rPr>
        <w:t>C++</w:t>
      </w:r>
      <w:r>
        <w:rPr>
          <w:rFonts w:hint="eastAsia"/>
          <w:sz w:val="28"/>
          <w:szCs w:val="28"/>
        </w:rPr>
        <w:t>中，可以使用域操作符“</w:t>
      </w:r>
      <w:r>
        <w:rPr>
          <w:rFonts w:hint="eastAsia"/>
          <w:sz w:val="28"/>
          <w:szCs w:val="28"/>
        </w:rPr>
        <w:t>::</w:t>
      </w:r>
      <w:r>
        <w:rPr>
          <w:rFonts w:hint="eastAsia"/>
          <w:sz w:val="28"/>
          <w:szCs w:val="28"/>
        </w:rPr>
        <w:t>”来引用同名全局变量；</w:t>
      </w:r>
    </w:p>
    <w:p w:rsidR="00793DD6" w:rsidRDefault="00793DD6" w:rsidP="0090461F">
      <w:pPr>
        <w:rPr>
          <w:sz w:val="28"/>
          <w:szCs w:val="28"/>
        </w:rPr>
      </w:pPr>
      <w:r>
        <w:rPr>
          <w:rFonts w:hint="eastAsia"/>
          <w:sz w:val="28"/>
          <w:szCs w:val="28"/>
        </w:rPr>
        <w:t xml:space="preserve">6 </w:t>
      </w:r>
      <w:r>
        <w:rPr>
          <w:rFonts w:hint="eastAsia"/>
          <w:sz w:val="28"/>
          <w:szCs w:val="28"/>
        </w:rPr>
        <w:t>对于函数作用域，有一个返回值的问题。不管是</w:t>
      </w:r>
      <w:r w:rsidR="00644FE4">
        <w:rPr>
          <w:rFonts w:hint="eastAsia"/>
          <w:sz w:val="28"/>
          <w:szCs w:val="28"/>
        </w:rPr>
        <w:t>局部变量还是局部指针变量，都是保存在栈中，称为栈变量，超出其作用域后，自动失效，内存自动回收，所以不能用作返回值。自然，返回其值是可以的，编译器对于值会做为一个临时结果保存起来。返回堆指针或参数指针都是可以的，堆指针指向的内存不会自动回收，而参数指针指向的是函数体作用域以外的内存空间。</w:t>
      </w:r>
    </w:p>
    <w:p w:rsidR="00644FE4" w:rsidRPr="00644FE4" w:rsidRDefault="00644FE4" w:rsidP="0090461F">
      <w:pPr>
        <w:rPr>
          <w:sz w:val="28"/>
          <w:szCs w:val="28"/>
        </w:rPr>
      </w:pPr>
      <w:r>
        <w:rPr>
          <w:rFonts w:hint="eastAsia"/>
          <w:sz w:val="28"/>
          <w:szCs w:val="28"/>
        </w:rPr>
        <w:t xml:space="preserve">7 </w:t>
      </w:r>
      <w:r>
        <w:rPr>
          <w:rFonts w:hint="eastAsia"/>
          <w:sz w:val="28"/>
          <w:szCs w:val="28"/>
        </w:rPr>
        <w:t>作用域通常是说变量、常量的作用域，但其实也包括自定义类型的作用域。自定义类型也可以定义在局部作用域中，但通常的做法是定义在文件的最前面或单文件的</w:t>
      </w:r>
      <w:r>
        <w:rPr>
          <w:rFonts w:hint="eastAsia"/>
          <w:sz w:val="28"/>
          <w:szCs w:val="28"/>
        </w:rPr>
        <w:t>main</w:t>
      </w:r>
      <w:r>
        <w:rPr>
          <w:rFonts w:hint="eastAsia"/>
          <w:sz w:val="28"/>
          <w:szCs w:val="28"/>
        </w:rPr>
        <w:t>函数前面。当然，也可以将类型定义（也包括函数声明）放到一个单独的文件中，其它文件需要时可以包括进去，其实质的效果也是相当于放到了文件的最前面。</w:t>
      </w:r>
    </w:p>
    <w:p w:rsidR="002F0A28" w:rsidRPr="0072418F" w:rsidRDefault="0090461F" w:rsidP="0090461F">
      <w:pPr>
        <w:rPr>
          <w:sz w:val="28"/>
          <w:szCs w:val="28"/>
        </w:rPr>
      </w:pPr>
      <w:r w:rsidRPr="0072418F">
        <w:rPr>
          <w:rFonts w:hint="eastAsia"/>
          <w:sz w:val="28"/>
          <w:szCs w:val="28"/>
        </w:rPr>
        <w:t>迭代器是如何泛化指针与算法独立于容器的？</w:t>
      </w:r>
    </w:p>
    <w:p w:rsidR="0090461F" w:rsidRDefault="0067139B" w:rsidP="0090461F">
      <w:pPr>
        <w:rPr>
          <w:noProof/>
        </w:rPr>
      </w:pPr>
      <w:r w:rsidRPr="0072418F">
        <w:rPr>
          <w:rFonts w:hint="eastAsia"/>
          <w:sz w:val="28"/>
          <w:szCs w:val="28"/>
        </w:rPr>
        <w:t>A goal of generic programming is to write code that is independent of data type.</w:t>
      </w:r>
      <w:r w:rsidR="0072418F">
        <w:rPr>
          <w:rFonts w:hint="eastAsia"/>
          <w:sz w:val="28"/>
          <w:szCs w:val="28"/>
        </w:rPr>
        <w:t xml:space="preserve"> </w:t>
      </w:r>
      <w:r w:rsidR="0072418F">
        <w:rPr>
          <w:rFonts w:hint="eastAsia"/>
          <w:sz w:val="28"/>
          <w:szCs w:val="28"/>
        </w:rPr>
        <w:lastRenderedPageBreak/>
        <w:t xml:space="preserve">Templates are the C++ tools for creating generic programs. Templates, of course, let you define a function or class in terms of generic type. The STL goes further by providning a generic representation of algorithm. Templates make this possible, but not without the added element of </w:t>
      </w:r>
    </w:p>
    <w:p w:rsidR="006718DD" w:rsidRDefault="006718DD" w:rsidP="0090461F">
      <w:pPr>
        <w:rPr>
          <w:noProof/>
        </w:rPr>
      </w:pPr>
    </w:p>
    <w:p w:rsidR="006718DD" w:rsidRDefault="006718DD" w:rsidP="0090461F">
      <w:pPr>
        <w:rPr>
          <w:noProof/>
        </w:rPr>
      </w:pPr>
    </w:p>
    <w:p w:rsidR="006718DD" w:rsidRDefault="006718DD" w:rsidP="0090461F">
      <w:pPr>
        <w:rPr>
          <w:noProof/>
        </w:rPr>
      </w:pPr>
      <w:r w:rsidRPr="006718DD">
        <w:rPr>
          <w:noProof/>
        </w:rPr>
        <w:drawing>
          <wp:inline distT="0" distB="0" distL="0" distR="0">
            <wp:extent cx="5646420" cy="3878580"/>
            <wp:effectExtent l="19050" t="0" r="0" b="0"/>
            <wp:docPr id="1" name="图片 43" descr="STLï½è¿­ä»£å¨ï¼æ³åç®æ³éè¿è¿­ä»£å¨è®¿é®æ³åå®¹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Lï½è¿­ä»£å¨ï¼æ³åç®æ³éè¿è¿­ä»£å¨è®¿é®æ³åå®¹å¨"/>
                    <pic:cNvPicPr>
                      <a:picLocks noChangeAspect="1" noChangeArrowheads="1"/>
                    </pic:cNvPicPr>
                  </pic:nvPicPr>
                  <pic:blipFill>
                    <a:blip r:embed="rId8"/>
                    <a:srcRect/>
                    <a:stretch>
                      <a:fillRect/>
                    </a:stretch>
                  </pic:blipFill>
                  <pic:spPr bwMode="auto">
                    <a:xfrm>
                      <a:off x="0" y="0"/>
                      <a:ext cx="5646420" cy="3878580"/>
                    </a:xfrm>
                    <a:prstGeom prst="rect">
                      <a:avLst/>
                    </a:prstGeom>
                    <a:noFill/>
                    <a:ln w="9525">
                      <a:noFill/>
                      <a:miter lim="800000"/>
                      <a:headEnd/>
                      <a:tailEnd/>
                    </a:ln>
                  </pic:spPr>
                </pic:pic>
              </a:graphicData>
            </a:graphic>
          </wp:inline>
        </w:drawing>
      </w: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Pr="006718DD" w:rsidRDefault="00184848" w:rsidP="0090461F">
      <w:pPr>
        <w:rPr>
          <w:noProof/>
          <w:sz w:val="48"/>
          <w:szCs w:val="48"/>
        </w:rPr>
      </w:pPr>
      <m:oMathPara>
        <m:oMath>
          <m:func>
            <m:funcPr>
              <m:ctrlPr>
                <w:rPr>
                  <w:rFonts w:ascii="Cambria Math" w:hAnsi="Cambria Math"/>
                  <w:noProof/>
                  <w:sz w:val="48"/>
                  <w:szCs w:val="48"/>
                </w:rPr>
              </m:ctrlPr>
            </m:funcPr>
            <m:fName>
              <m:limLow>
                <m:limLowPr>
                  <m:ctrlPr>
                    <w:rPr>
                      <w:rFonts w:ascii="Cambria Math" w:hAnsi="Cambria Math"/>
                      <w:noProof/>
                      <w:sz w:val="48"/>
                      <w:szCs w:val="48"/>
                    </w:rPr>
                  </m:ctrlPr>
                </m:limLowPr>
                <m:e>
                  <m:r>
                    <m:rPr>
                      <m:sty m:val="p"/>
                    </m:rPr>
                    <w:rPr>
                      <w:rFonts w:ascii="Cambria Math" w:hAnsi="Cambria Math"/>
                      <w:noProof/>
                      <w:sz w:val="48"/>
                      <w:szCs w:val="48"/>
                    </w:rPr>
                    <m:t>lim</m:t>
                  </m:r>
                </m:e>
                <m:lim>
                  <m:r>
                    <m:rPr>
                      <m:sty m:val="p"/>
                    </m:rPr>
                    <w:rPr>
                      <w:rFonts w:ascii="Cambria Math" w:hAnsi="Cambria Math" w:hint="eastAsia"/>
                      <w:noProof/>
                      <w:sz w:val="48"/>
                      <w:szCs w:val="48"/>
                    </w:rPr>
                    <m:t>n</m:t>
                  </m:r>
                  <m:r>
                    <m:rPr>
                      <m:sty m:val="p"/>
                    </m:rPr>
                    <w:rPr>
                      <w:rFonts w:ascii="Cambria Math" w:hAnsi="Cambria Math"/>
                      <w:noProof/>
                      <w:sz w:val="48"/>
                      <w:szCs w:val="48"/>
                    </w:rPr>
                    <m:t>→∞</m:t>
                  </m:r>
                </m:lim>
              </m:limLow>
            </m:fName>
            <m:e>
              <m:r>
                <m:rPr>
                  <m:sty m:val="p"/>
                </m:rPr>
                <w:rPr>
                  <w:rFonts w:ascii="Cambria Math" w:hAnsi="Cambria Math"/>
                  <w:noProof/>
                  <w:sz w:val="48"/>
                  <w:szCs w:val="48"/>
                </w:rPr>
                <m:t>1-</m:t>
              </m:r>
              <m:f>
                <m:fPr>
                  <m:ctrlPr>
                    <w:rPr>
                      <w:rFonts w:ascii="Cambria Math" w:hAnsi="Cambria Math"/>
                      <w:noProof/>
                      <w:sz w:val="48"/>
                      <w:szCs w:val="48"/>
                    </w:rPr>
                  </m:ctrlPr>
                </m:fPr>
                <m:num>
                  <m:r>
                    <m:rPr>
                      <m:sty m:val="p"/>
                    </m:rPr>
                    <w:rPr>
                      <w:rFonts w:ascii="Cambria Math" w:hAnsi="Cambria Math"/>
                      <w:noProof/>
                      <w:sz w:val="48"/>
                      <w:szCs w:val="48"/>
                    </w:rPr>
                    <m:t>1</m:t>
                  </m:r>
                </m:num>
                <m:den>
                  <m:sSup>
                    <m:sSupPr>
                      <m:ctrlPr>
                        <w:rPr>
                          <w:rFonts w:ascii="Cambria Math" w:hAnsi="Cambria Math"/>
                          <w:noProof/>
                          <w:sz w:val="48"/>
                          <w:szCs w:val="48"/>
                        </w:rPr>
                      </m:ctrlPr>
                    </m:sSupPr>
                    <m:e>
                      <m:r>
                        <m:rPr>
                          <m:sty m:val="p"/>
                        </m:rPr>
                        <w:rPr>
                          <w:rFonts w:ascii="Cambria Math" w:hAnsi="Cambria Math"/>
                          <w:noProof/>
                          <w:sz w:val="48"/>
                          <w:szCs w:val="48"/>
                        </w:rPr>
                        <m:t>10</m:t>
                      </m:r>
                    </m:e>
                    <m:sup>
                      <m:r>
                        <m:rPr>
                          <m:sty m:val="p"/>
                        </m:rPr>
                        <w:rPr>
                          <w:rFonts w:ascii="Cambria Math" w:hAnsi="Cambria Math"/>
                          <w:noProof/>
                          <w:sz w:val="48"/>
                          <w:szCs w:val="48"/>
                        </w:rPr>
                        <m:t>n</m:t>
                      </m:r>
                    </m:sup>
                  </m:sSup>
                </m:den>
              </m:f>
            </m:e>
          </m:func>
        </m:oMath>
      </m:oMathPara>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Default="006718DD" w:rsidP="0090461F">
      <w:pPr>
        <w:rPr>
          <w:noProof/>
        </w:rPr>
      </w:pPr>
    </w:p>
    <w:p w:rsidR="006718DD" w:rsidRPr="0072418F" w:rsidRDefault="006718DD" w:rsidP="0090461F">
      <w:pPr>
        <w:rPr>
          <w:sz w:val="28"/>
          <w:szCs w:val="28"/>
        </w:rPr>
      </w:pPr>
    </w:p>
    <w:sectPr w:rsidR="006718DD" w:rsidRPr="0072418F" w:rsidSect="00DC210C">
      <w:headerReference w:type="default" r:id="rId9"/>
      <w:footerReference w:type="default" r:id="rId10"/>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7FD" w:rsidRDefault="007907FD" w:rsidP="00DC210C">
      <w:r>
        <w:separator/>
      </w:r>
    </w:p>
  </w:endnote>
  <w:endnote w:type="continuationSeparator" w:id="1">
    <w:p w:rsidR="007907FD" w:rsidRDefault="007907FD" w:rsidP="00DC2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3262B7" w:rsidP="00DC210C">
    <w:pPr>
      <w:pStyle w:val="a4"/>
      <w:jc w:val="right"/>
    </w:pPr>
    <w:r>
      <w:t>templates.</w:t>
    </w:r>
    <w:r>
      <w:rPr>
        <w:rFonts w:hint="eastAsia"/>
      </w:rPr>
      <w:t xml:space="preserve">        </w:t>
    </w:r>
    <w:r>
      <w:rPr>
        <w:rFonts w:hint="eastAsia"/>
      </w:rPr>
      <w:t>第</w:t>
    </w:r>
    <w:r>
      <w:rPr>
        <w:rFonts w:hint="eastAsia"/>
      </w:rPr>
      <w:t xml:space="preserve"> </w:t>
    </w:r>
    <w:fldSimple w:instr=" PAGE Pages \* MERGEFORMAT ">
      <w:r w:rsidR="009A68B3">
        <w:rPr>
          <w:noProof/>
        </w:rPr>
        <w:t>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9A68B3">
        <w:rPr>
          <w:noProof/>
        </w:rPr>
        <w:t>5</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7FD" w:rsidRDefault="007907FD" w:rsidP="00DC210C">
      <w:r>
        <w:separator/>
      </w:r>
    </w:p>
  </w:footnote>
  <w:footnote w:type="continuationSeparator" w:id="1">
    <w:p w:rsidR="007907FD" w:rsidRDefault="007907FD" w:rsidP="00DC21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2B7" w:rsidRPr="00DC210C" w:rsidRDefault="003262B7" w:rsidP="00DC210C">
    <w:pPr>
      <w:pStyle w:val="a3"/>
      <w:pBdr>
        <w:bottom w:val="none" w:sz="0" w:space="0" w:color="auto"/>
      </w:pBdr>
      <w:jc w:val="right"/>
    </w:pPr>
    <w:r>
      <w:rPr>
        <w:rFonts w:hint="eastAsia"/>
      </w:rPr>
      <w:t>第</w:t>
    </w:r>
    <w:r>
      <w:rPr>
        <w:rFonts w:hint="eastAsia"/>
      </w:rPr>
      <w:t xml:space="preserve"> </w:t>
    </w:r>
    <w:fldSimple w:instr=" PAGE Page \* MERGEFORMAT ">
      <w:r w:rsidR="009A68B3">
        <w:rPr>
          <w:noProof/>
        </w:rPr>
        <w:t>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9A68B3">
        <w:rPr>
          <w:noProof/>
        </w:rPr>
        <w:t>5</w:t>
      </w:r>
    </w:fldSimple>
    <w:r>
      <w:rPr>
        <w:rFonts w:hint="eastAsia"/>
      </w:rPr>
      <w:t xml:space="preserve"> </w:t>
    </w:r>
    <w:r>
      <w:rPr>
        <w:rFonts w:hint="eastAsia"/>
      </w:rPr>
      <w:t>页</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64054"/>
    <w:multiLevelType w:val="hybridMultilevel"/>
    <w:tmpl w:val="E702FBCE"/>
    <w:lvl w:ilvl="0" w:tplc="A74EC8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AF60EA"/>
    <w:multiLevelType w:val="hybridMultilevel"/>
    <w:tmpl w:val="66C8A2D8"/>
    <w:lvl w:ilvl="0" w:tplc="43BA9D62">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10C"/>
    <w:rsid w:val="000153E0"/>
    <w:rsid w:val="000559F5"/>
    <w:rsid w:val="0006759D"/>
    <w:rsid w:val="000A06AC"/>
    <w:rsid w:val="000B2120"/>
    <w:rsid w:val="000D5907"/>
    <w:rsid w:val="000D6E4B"/>
    <w:rsid w:val="00106F0C"/>
    <w:rsid w:val="00120377"/>
    <w:rsid w:val="00166461"/>
    <w:rsid w:val="00184848"/>
    <w:rsid w:val="001C21AC"/>
    <w:rsid w:val="001D5005"/>
    <w:rsid w:val="001E5E62"/>
    <w:rsid w:val="001F342A"/>
    <w:rsid w:val="00226BB6"/>
    <w:rsid w:val="002309F7"/>
    <w:rsid w:val="00247552"/>
    <w:rsid w:val="002A576C"/>
    <w:rsid w:val="002B6771"/>
    <w:rsid w:val="002D3516"/>
    <w:rsid w:val="002D3D5D"/>
    <w:rsid w:val="002F0A28"/>
    <w:rsid w:val="00303807"/>
    <w:rsid w:val="003225C8"/>
    <w:rsid w:val="003262B7"/>
    <w:rsid w:val="00382466"/>
    <w:rsid w:val="00392F42"/>
    <w:rsid w:val="003F7AF8"/>
    <w:rsid w:val="00401B18"/>
    <w:rsid w:val="00424276"/>
    <w:rsid w:val="004945A7"/>
    <w:rsid w:val="004A2B82"/>
    <w:rsid w:val="004A43A5"/>
    <w:rsid w:val="00503277"/>
    <w:rsid w:val="0050556D"/>
    <w:rsid w:val="005121D2"/>
    <w:rsid w:val="00522C60"/>
    <w:rsid w:val="00523075"/>
    <w:rsid w:val="0055525D"/>
    <w:rsid w:val="00555319"/>
    <w:rsid w:val="00582C9D"/>
    <w:rsid w:val="005C6018"/>
    <w:rsid w:val="005F6835"/>
    <w:rsid w:val="006202FB"/>
    <w:rsid w:val="00626B0F"/>
    <w:rsid w:val="00644FE4"/>
    <w:rsid w:val="0067139B"/>
    <w:rsid w:val="006718DD"/>
    <w:rsid w:val="006E2D36"/>
    <w:rsid w:val="006F5E9E"/>
    <w:rsid w:val="00705F63"/>
    <w:rsid w:val="0072418F"/>
    <w:rsid w:val="007368BF"/>
    <w:rsid w:val="00760545"/>
    <w:rsid w:val="0078053B"/>
    <w:rsid w:val="007907FD"/>
    <w:rsid w:val="00793DD6"/>
    <w:rsid w:val="008607E1"/>
    <w:rsid w:val="00897932"/>
    <w:rsid w:val="008B4C63"/>
    <w:rsid w:val="008E5CD1"/>
    <w:rsid w:val="0090461F"/>
    <w:rsid w:val="00906109"/>
    <w:rsid w:val="00981A44"/>
    <w:rsid w:val="009A68B3"/>
    <w:rsid w:val="00A2619E"/>
    <w:rsid w:val="00A6223E"/>
    <w:rsid w:val="00A75F12"/>
    <w:rsid w:val="00AF746B"/>
    <w:rsid w:val="00B15CF7"/>
    <w:rsid w:val="00B37A36"/>
    <w:rsid w:val="00B40E37"/>
    <w:rsid w:val="00B43BC8"/>
    <w:rsid w:val="00BA1C81"/>
    <w:rsid w:val="00BA7110"/>
    <w:rsid w:val="00BC773F"/>
    <w:rsid w:val="00BC79A6"/>
    <w:rsid w:val="00BD773B"/>
    <w:rsid w:val="00BE1F91"/>
    <w:rsid w:val="00BF79D4"/>
    <w:rsid w:val="00C4433A"/>
    <w:rsid w:val="00C72F3B"/>
    <w:rsid w:val="00C81885"/>
    <w:rsid w:val="00CB5A37"/>
    <w:rsid w:val="00D21569"/>
    <w:rsid w:val="00D347FE"/>
    <w:rsid w:val="00D40372"/>
    <w:rsid w:val="00DC210C"/>
    <w:rsid w:val="00E2160B"/>
    <w:rsid w:val="00E23871"/>
    <w:rsid w:val="00E37F0D"/>
    <w:rsid w:val="00E42FD6"/>
    <w:rsid w:val="00E965B9"/>
    <w:rsid w:val="00EA1A22"/>
    <w:rsid w:val="00EA30DE"/>
    <w:rsid w:val="00EB575C"/>
    <w:rsid w:val="00EE717D"/>
    <w:rsid w:val="00F45ADC"/>
    <w:rsid w:val="00F512F9"/>
    <w:rsid w:val="00FB0D44"/>
    <w:rsid w:val="00FC0D3C"/>
    <w:rsid w:val="00FD7FF2"/>
    <w:rsid w:val="00FE3D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FD6"/>
    <w:pPr>
      <w:widowControl w:val="0"/>
      <w:jc w:val="both"/>
    </w:pPr>
  </w:style>
  <w:style w:type="paragraph" w:styleId="1">
    <w:name w:val="heading 1"/>
    <w:basedOn w:val="a"/>
    <w:link w:val="1Char"/>
    <w:uiPriority w:val="9"/>
    <w:qFormat/>
    <w:rsid w:val="000675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2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210C"/>
    <w:rPr>
      <w:sz w:val="18"/>
      <w:szCs w:val="18"/>
    </w:rPr>
  </w:style>
  <w:style w:type="paragraph" w:styleId="a4">
    <w:name w:val="footer"/>
    <w:basedOn w:val="a"/>
    <w:link w:val="Char0"/>
    <w:uiPriority w:val="99"/>
    <w:semiHidden/>
    <w:unhideWhenUsed/>
    <w:rsid w:val="00DC2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210C"/>
    <w:rPr>
      <w:sz w:val="18"/>
      <w:szCs w:val="18"/>
    </w:rPr>
  </w:style>
  <w:style w:type="paragraph" w:styleId="a5">
    <w:name w:val="List Paragraph"/>
    <w:basedOn w:val="a"/>
    <w:uiPriority w:val="34"/>
    <w:qFormat/>
    <w:rsid w:val="00FC0D3C"/>
    <w:pPr>
      <w:ind w:firstLineChars="200" w:firstLine="420"/>
    </w:pPr>
  </w:style>
  <w:style w:type="character" w:customStyle="1" w:styleId="1Char">
    <w:name w:val="标题 1 Char"/>
    <w:basedOn w:val="a0"/>
    <w:link w:val="1"/>
    <w:uiPriority w:val="9"/>
    <w:rsid w:val="0006759D"/>
    <w:rPr>
      <w:rFonts w:ascii="宋体" w:eastAsia="宋体" w:hAnsi="宋体" w:cs="宋体"/>
      <w:b/>
      <w:bCs/>
      <w:kern w:val="36"/>
      <w:sz w:val="48"/>
      <w:szCs w:val="48"/>
    </w:rPr>
  </w:style>
  <w:style w:type="paragraph" w:styleId="a6">
    <w:name w:val="Normal (Web)"/>
    <w:basedOn w:val="a"/>
    <w:uiPriority w:val="99"/>
    <w:semiHidden/>
    <w:unhideWhenUsed/>
    <w:rsid w:val="0006759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6759D"/>
    <w:rPr>
      <w:b/>
      <w:bCs/>
    </w:rPr>
  </w:style>
  <w:style w:type="paragraph" w:styleId="a8">
    <w:name w:val="Balloon Text"/>
    <w:basedOn w:val="a"/>
    <w:link w:val="Char1"/>
    <w:uiPriority w:val="99"/>
    <w:semiHidden/>
    <w:unhideWhenUsed/>
    <w:rsid w:val="0006759D"/>
    <w:rPr>
      <w:sz w:val="18"/>
      <w:szCs w:val="18"/>
    </w:rPr>
  </w:style>
  <w:style w:type="character" w:customStyle="1" w:styleId="Char1">
    <w:name w:val="批注框文本 Char"/>
    <w:basedOn w:val="a0"/>
    <w:link w:val="a8"/>
    <w:uiPriority w:val="99"/>
    <w:semiHidden/>
    <w:rsid w:val="0006759D"/>
    <w:rPr>
      <w:sz w:val="18"/>
      <w:szCs w:val="18"/>
    </w:rPr>
  </w:style>
  <w:style w:type="character" w:styleId="a9">
    <w:name w:val="Placeholder Text"/>
    <w:basedOn w:val="a0"/>
    <w:uiPriority w:val="99"/>
    <w:semiHidden/>
    <w:rsid w:val="006718DD"/>
    <w:rPr>
      <w:color w:val="808080"/>
    </w:rPr>
  </w:style>
  <w:style w:type="table" w:styleId="aa">
    <w:name w:val="Table Grid"/>
    <w:basedOn w:val="a1"/>
    <w:uiPriority w:val="59"/>
    <w:rsid w:val="00C818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674632">
      <w:bodyDiv w:val="1"/>
      <w:marLeft w:val="0"/>
      <w:marRight w:val="0"/>
      <w:marTop w:val="0"/>
      <w:marBottom w:val="0"/>
      <w:divBdr>
        <w:top w:val="none" w:sz="0" w:space="0" w:color="auto"/>
        <w:left w:val="none" w:sz="0" w:space="0" w:color="auto"/>
        <w:bottom w:val="none" w:sz="0" w:space="0" w:color="auto"/>
        <w:right w:val="none" w:sz="0" w:space="0" w:color="auto"/>
      </w:divBdr>
      <w:divsChild>
        <w:div w:id="1950895359">
          <w:blockQuote w:val="1"/>
          <w:marLeft w:val="0"/>
          <w:marRight w:val="0"/>
          <w:marTop w:val="120"/>
          <w:marBottom w:val="120"/>
          <w:divBdr>
            <w:top w:val="none" w:sz="0" w:space="0" w:color="auto"/>
            <w:left w:val="none" w:sz="0" w:space="0" w:color="auto"/>
            <w:bottom w:val="none" w:sz="0" w:space="0" w:color="auto"/>
            <w:right w:val="none" w:sz="0" w:space="0" w:color="auto"/>
          </w:divBdr>
        </w:div>
        <w:div w:id="416367744">
          <w:marLeft w:val="0"/>
          <w:marRight w:val="0"/>
          <w:marTop w:val="100"/>
          <w:marBottom w:val="100"/>
          <w:divBdr>
            <w:top w:val="none" w:sz="0" w:space="0" w:color="auto"/>
            <w:left w:val="none" w:sz="0" w:space="0" w:color="auto"/>
            <w:bottom w:val="none" w:sz="0" w:space="0" w:color="auto"/>
            <w:right w:val="none" w:sz="0" w:space="0" w:color="auto"/>
          </w:divBdr>
          <w:divsChild>
            <w:div w:id="1857188666">
              <w:marLeft w:val="0"/>
              <w:marRight w:val="0"/>
              <w:marTop w:val="0"/>
              <w:marBottom w:val="0"/>
              <w:divBdr>
                <w:top w:val="none" w:sz="0" w:space="0" w:color="auto"/>
                <w:left w:val="none" w:sz="0" w:space="0" w:color="auto"/>
                <w:bottom w:val="none" w:sz="0" w:space="0" w:color="auto"/>
                <w:right w:val="none" w:sz="0" w:space="0" w:color="auto"/>
              </w:divBdr>
            </w:div>
          </w:divsChild>
        </w:div>
        <w:div w:id="1909195133">
          <w:blockQuote w:val="1"/>
          <w:marLeft w:val="0"/>
          <w:marRight w:val="0"/>
          <w:marTop w:val="120"/>
          <w:marBottom w:val="120"/>
          <w:divBdr>
            <w:top w:val="none" w:sz="0" w:space="0" w:color="auto"/>
            <w:left w:val="none" w:sz="0" w:space="0" w:color="auto"/>
            <w:bottom w:val="none" w:sz="0" w:space="0" w:color="auto"/>
            <w:right w:val="none" w:sz="0" w:space="0" w:color="auto"/>
          </w:divBdr>
        </w:div>
        <w:div w:id="251165440">
          <w:blockQuote w:val="1"/>
          <w:marLeft w:val="0"/>
          <w:marRight w:val="0"/>
          <w:marTop w:val="120"/>
          <w:marBottom w:val="120"/>
          <w:divBdr>
            <w:top w:val="none" w:sz="0" w:space="0" w:color="auto"/>
            <w:left w:val="none" w:sz="0" w:space="0" w:color="auto"/>
            <w:bottom w:val="none" w:sz="0" w:space="0" w:color="auto"/>
            <w:right w:val="none" w:sz="0" w:space="0" w:color="auto"/>
          </w:divBdr>
        </w:div>
        <w:div w:id="273052466">
          <w:marLeft w:val="0"/>
          <w:marRight w:val="0"/>
          <w:marTop w:val="100"/>
          <w:marBottom w:val="100"/>
          <w:divBdr>
            <w:top w:val="none" w:sz="0" w:space="0" w:color="auto"/>
            <w:left w:val="none" w:sz="0" w:space="0" w:color="auto"/>
            <w:bottom w:val="none" w:sz="0" w:space="0" w:color="auto"/>
            <w:right w:val="none" w:sz="0" w:space="0" w:color="auto"/>
          </w:divBdr>
          <w:divsChild>
            <w:div w:id="1356809575">
              <w:marLeft w:val="0"/>
              <w:marRight w:val="0"/>
              <w:marTop w:val="0"/>
              <w:marBottom w:val="0"/>
              <w:divBdr>
                <w:top w:val="none" w:sz="0" w:space="0" w:color="auto"/>
                <w:left w:val="none" w:sz="0" w:space="0" w:color="auto"/>
                <w:bottom w:val="none" w:sz="0" w:space="0" w:color="auto"/>
                <w:right w:val="none" w:sz="0" w:space="0" w:color="auto"/>
              </w:divBdr>
            </w:div>
          </w:divsChild>
        </w:div>
        <w:div w:id="558708648">
          <w:marLeft w:val="0"/>
          <w:marRight w:val="0"/>
          <w:marTop w:val="100"/>
          <w:marBottom w:val="100"/>
          <w:divBdr>
            <w:top w:val="none" w:sz="0" w:space="0" w:color="auto"/>
            <w:left w:val="none" w:sz="0" w:space="0" w:color="auto"/>
            <w:bottom w:val="none" w:sz="0" w:space="0" w:color="auto"/>
            <w:right w:val="none" w:sz="0" w:space="0" w:color="auto"/>
          </w:divBdr>
          <w:divsChild>
            <w:div w:id="1587348164">
              <w:marLeft w:val="0"/>
              <w:marRight w:val="0"/>
              <w:marTop w:val="0"/>
              <w:marBottom w:val="0"/>
              <w:divBdr>
                <w:top w:val="none" w:sz="0" w:space="0" w:color="auto"/>
                <w:left w:val="none" w:sz="0" w:space="0" w:color="auto"/>
                <w:bottom w:val="none" w:sz="0" w:space="0" w:color="auto"/>
                <w:right w:val="none" w:sz="0" w:space="0" w:color="auto"/>
              </w:divBdr>
            </w:div>
          </w:divsChild>
        </w:div>
        <w:div w:id="603657781">
          <w:marLeft w:val="0"/>
          <w:marRight w:val="0"/>
          <w:marTop w:val="100"/>
          <w:marBottom w:val="100"/>
          <w:divBdr>
            <w:top w:val="none" w:sz="0" w:space="0" w:color="auto"/>
            <w:left w:val="none" w:sz="0" w:space="0" w:color="auto"/>
            <w:bottom w:val="none" w:sz="0" w:space="0" w:color="auto"/>
            <w:right w:val="none" w:sz="0" w:space="0" w:color="auto"/>
          </w:divBdr>
          <w:divsChild>
            <w:div w:id="992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562">
      <w:bodyDiv w:val="1"/>
      <w:marLeft w:val="0"/>
      <w:marRight w:val="0"/>
      <w:marTop w:val="0"/>
      <w:marBottom w:val="0"/>
      <w:divBdr>
        <w:top w:val="none" w:sz="0" w:space="0" w:color="auto"/>
        <w:left w:val="none" w:sz="0" w:space="0" w:color="auto"/>
        <w:bottom w:val="none" w:sz="0" w:space="0" w:color="auto"/>
        <w:right w:val="none" w:sz="0" w:space="0" w:color="auto"/>
      </w:divBdr>
      <w:divsChild>
        <w:div w:id="2035495411">
          <w:marLeft w:val="0"/>
          <w:marRight w:val="0"/>
          <w:marTop w:val="100"/>
          <w:marBottom w:val="100"/>
          <w:divBdr>
            <w:top w:val="none" w:sz="0" w:space="0" w:color="auto"/>
            <w:left w:val="none" w:sz="0" w:space="0" w:color="auto"/>
            <w:bottom w:val="none" w:sz="0" w:space="0" w:color="auto"/>
            <w:right w:val="none" w:sz="0" w:space="0" w:color="auto"/>
          </w:divBdr>
          <w:divsChild>
            <w:div w:id="1316761453">
              <w:marLeft w:val="0"/>
              <w:marRight w:val="0"/>
              <w:marTop w:val="0"/>
              <w:marBottom w:val="0"/>
              <w:divBdr>
                <w:top w:val="none" w:sz="0" w:space="0" w:color="auto"/>
                <w:left w:val="none" w:sz="0" w:space="0" w:color="auto"/>
                <w:bottom w:val="none" w:sz="0" w:space="0" w:color="auto"/>
                <w:right w:val="none" w:sz="0" w:space="0" w:color="auto"/>
              </w:divBdr>
            </w:div>
          </w:divsChild>
        </w:div>
        <w:div w:id="1416855535">
          <w:blockQuote w:val="1"/>
          <w:marLeft w:val="0"/>
          <w:marRight w:val="0"/>
          <w:marTop w:val="120"/>
          <w:marBottom w:val="120"/>
          <w:divBdr>
            <w:top w:val="none" w:sz="0" w:space="0" w:color="auto"/>
            <w:left w:val="none" w:sz="0" w:space="0" w:color="auto"/>
            <w:bottom w:val="none" w:sz="0" w:space="0" w:color="auto"/>
            <w:right w:val="none" w:sz="0" w:space="0" w:color="auto"/>
          </w:divBdr>
        </w:div>
        <w:div w:id="396250680">
          <w:blockQuote w:val="1"/>
          <w:marLeft w:val="0"/>
          <w:marRight w:val="0"/>
          <w:marTop w:val="120"/>
          <w:marBottom w:val="120"/>
          <w:divBdr>
            <w:top w:val="none" w:sz="0" w:space="0" w:color="auto"/>
            <w:left w:val="none" w:sz="0" w:space="0" w:color="auto"/>
            <w:bottom w:val="none" w:sz="0" w:space="0" w:color="auto"/>
            <w:right w:val="none" w:sz="0" w:space="0" w:color="auto"/>
          </w:divBdr>
        </w:div>
        <w:div w:id="1536502462">
          <w:blockQuote w:val="1"/>
          <w:marLeft w:val="0"/>
          <w:marRight w:val="0"/>
          <w:marTop w:val="120"/>
          <w:marBottom w:val="120"/>
          <w:divBdr>
            <w:top w:val="none" w:sz="0" w:space="0" w:color="auto"/>
            <w:left w:val="none" w:sz="0" w:space="0" w:color="auto"/>
            <w:bottom w:val="none" w:sz="0" w:space="0" w:color="auto"/>
            <w:right w:val="none" w:sz="0" w:space="0" w:color="auto"/>
          </w:divBdr>
        </w:div>
        <w:div w:id="276376215">
          <w:marLeft w:val="0"/>
          <w:marRight w:val="0"/>
          <w:marTop w:val="100"/>
          <w:marBottom w:val="100"/>
          <w:divBdr>
            <w:top w:val="none" w:sz="0" w:space="0" w:color="auto"/>
            <w:left w:val="none" w:sz="0" w:space="0" w:color="auto"/>
            <w:bottom w:val="none" w:sz="0" w:space="0" w:color="auto"/>
            <w:right w:val="none" w:sz="0" w:space="0" w:color="auto"/>
          </w:divBdr>
          <w:divsChild>
            <w:div w:id="1448157393">
              <w:marLeft w:val="0"/>
              <w:marRight w:val="0"/>
              <w:marTop w:val="0"/>
              <w:marBottom w:val="0"/>
              <w:divBdr>
                <w:top w:val="none" w:sz="0" w:space="0" w:color="auto"/>
                <w:left w:val="none" w:sz="0" w:space="0" w:color="auto"/>
                <w:bottom w:val="none" w:sz="0" w:space="0" w:color="auto"/>
                <w:right w:val="none" w:sz="0" w:space="0" w:color="auto"/>
              </w:divBdr>
            </w:div>
          </w:divsChild>
        </w:div>
        <w:div w:id="876241503">
          <w:marLeft w:val="0"/>
          <w:marRight w:val="0"/>
          <w:marTop w:val="100"/>
          <w:marBottom w:val="100"/>
          <w:divBdr>
            <w:top w:val="none" w:sz="0" w:space="0" w:color="auto"/>
            <w:left w:val="none" w:sz="0" w:space="0" w:color="auto"/>
            <w:bottom w:val="none" w:sz="0" w:space="0" w:color="auto"/>
            <w:right w:val="none" w:sz="0" w:space="0" w:color="auto"/>
          </w:divBdr>
          <w:divsChild>
            <w:div w:id="1720476970">
              <w:marLeft w:val="0"/>
              <w:marRight w:val="0"/>
              <w:marTop w:val="0"/>
              <w:marBottom w:val="0"/>
              <w:divBdr>
                <w:top w:val="none" w:sz="0" w:space="0" w:color="auto"/>
                <w:left w:val="none" w:sz="0" w:space="0" w:color="auto"/>
                <w:bottom w:val="none" w:sz="0" w:space="0" w:color="auto"/>
                <w:right w:val="none" w:sz="0" w:space="0" w:color="auto"/>
              </w:divBdr>
            </w:div>
          </w:divsChild>
        </w:div>
        <w:div w:id="2712096">
          <w:marLeft w:val="0"/>
          <w:marRight w:val="0"/>
          <w:marTop w:val="100"/>
          <w:marBottom w:val="100"/>
          <w:divBdr>
            <w:top w:val="none" w:sz="0" w:space="0" w:color="auto"/>
            <w:left w:val="none" w:sz="0" w:space="0" w:color="auto"/>
            <w:bottom w:val="none" w:sz="0" w:space="0" w:color="auto"/>
            <w:right w:val="none" w:sz="0" w:space="0" w:color="auto"/>
          </w:divBdr>
          <w:divsChild>
            <w:div w:id="2023434863">
              <w:marLeft w:val="0"/>
              <w:marRight w:val="0"/>
              <w:marTop w:val="0"/>
              <w:marBottom w:val="0"/>
              <w:divBdr>
                <w:top w:val="none" w:sz="0" w:space="0" w:color="auto"/>
                <w:left w:val="none" w:sz="0" w:space="0" w:color="auto"/>
                <w:bottom w:val="none" w:sz="0" w:space="0" w:color="auto"/>
                <w:right w:val="none" w:sz="0" w:space="0" w:color="auto"/>
              </w:divBdr>
            </w:div>
          </w:divsChild>
        </w:div>
        <w:div w:id="1316763439">
          <w:marLeft w:val="0"/>
          <w:marRight w:val="0"/>
          <w:marTop w:val="100"/>
          <w:marBottom w:val="100"/>
          <w:divBdr>
            <w:top w:val="none" w:sz="0" w:space="0" w:color="auto"/>
            <w:left w:val="none" w:sz="0" w:space="0" w:color="auto"/>
            <w:bottom w:val="none" w:sz="0" w:space="0" w:color="auto"/>
            <w:right w:val="none" w:sz="0" w:space="0" w:color="auto"/>
          </w:divBdr>
          <w:divsChild>
            <w:div w:id="2094430735">
              <w:marLeft w:val="0"/>
              <w:marRight w:val="0"/>
              <w:marTop w:val="0"/>
              <w:marBottom w:val="0"/>
              <w:divBdr>
                <w:top w:val="none" w:sz="0" w:space="0" w:color="auto"/>
                <w:left w:val="none" w:sz="0" w:space="0" w:color="auto"/>
                <w:bottom w:val="none" w:sz="0" w:space="0" w:color="auto"/>
                <w:right w:val="none" w:sz="0" w:space="0" w:color="auto"/>
              </w:divBdr>
            </w:div>
          </w:divsChild>
        </w:div>
        <w:div w:id="948700673">
          <w:marLeft w:val="0"/>
          <w:marRight w:val="0"/>
          <w:marTop w:val="100"/>
          <w:marBottom w:val="100"/>
          <w:divBdr>
            <w:top w:val="none" w:sz="0" w:space="0" w:color="auto"/>
            <w:left w:val="none" w:sz="0" w:space="0" w:color="auto"/>
            <w:bottom w:val="none" w:sz="0" w:space="0" w:color="auto"/>
            <w:right w:val="none" w:sz="0" w:space="0" w:color="auto"/>
          </w:divBdr>
          <w:divsChild>
            <w:div w:id="713698075">
              <w:marLeft w:val="0"/>
              <w:marRight w:val="0"/>
              <w:marTop w:val="0"/>
              <w:marBottom w:val="0"/>
              <w:divBdr>
                <w:top w:val="none" w:sz="0" w:space="0" w:color="auto"/>
                <w:left w:val="none" w:sz="0" w:space="0" w:color="auto"/>
                <w:bottom w:val="none" w:sz="0" w:space="0" w:color="auto"/>
                <w:right w:val="none" w:sz="0" w:space="0" w:color="auto"/>
              </w:divBdr>
            </w:div>
          </w:divsChild>
        </w:div>
        <w:div w:id="1609121099">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633028727">
      <w:bodyDiv w:val="1"/>
      <w:marLeft w:val="0"/>
      <w:marRight w:val="0"/>
      <w:marTop w:val="0"/>
      <w:marBottom w:val="0"/>
      <w:divBdr>
        <w:top w:val="none" w:sz="0" w:space="0" w:color="auto"/>
        <w:left w:val="none" w:sz="0" w:space="0" w:color="auto"/>
        <w:bottom w:val="none" w:sz="0" w:space="0" w:color="auto"/>
        <w:right w:val="none" w:sz="0" w:space="0" w:color="auto"/>
      </w:divBdr>
      <w:divsChild>
        <w:div w:id="706687530">
          <w:marLeft w:val="0"/>
          <w:marRight w:val="0"/>
          <w:marTop w:val="100"/>
          <w:marBottom w:val="100"/>
          <w:divBdr>
            <w:top w:val="none" w:sz="0" w:space="0" w:color="auto"/>
            <w:left w:val="none" w:sz="0" w:space="0" w:color="auto"/>
            <w:bottom w:val="none" w:sz="0" w:space="0" w:color="auto"/>
            <w:right w:val="none" w:sz="0" w:space="0" w:color="auto"/>
          </w:divBdr>
          <w:divsChild>
            <w:div w:id="490608649">
              <w:marLeft w:val="0"/>
              <w:marRight w:val="0"/>
              <w:marTop w:val="0"/>
              <w:marBottom w:val="0"/>
              <w:divBdr>
                <w:top w:val="none" w:sz="0" w:space="0" w:color="auto"/>
                <w:left w:val="none" w:sz="0" w:space="0" w:color="auto"/>
                <w:bottom w:val="none" w:sz="0" w:space="0" w:color="auto"/>
                <w:right w:val="none" w:sz="0" w:space="0" w:color="auto"/>
              </w:divBdr>
            </w:div>
          </w:divsChild>
        </w:div>
        <w:div w:id="318853286">
          <w:blockQuote w:val="1"/>
          <w:marLeft w:val="0"/>
          <w:marRight w:val="0"/>
          <w:marTop w:val="120"/>
          <w:marBottom w:val="120"/>
          <w:divBdr>
            <w:top w:val="none" w:sz="0" w:space="0" w:color="auto"/>
            <w:left w:val="none" w:sz="0" w:space="0" w:color="auto"/>
            <w:bottom w:val="none" w:sz="0" w:space="0" w:color="auto"/>
            <w:right w:val="none" w:sz="0" w:space="0" w:color="auto"/>
          </w:divBdr>
        </w:div>
        <w:div w:id="506407279">
          <w:blockQuote w:val="1"/>
          <w:marLeft w:val="0"/>
          <w:marRight w:val="0"/>
          <w:marTop w:val="120"/>
          <w:marBottom w:val="120"/>
          <w:divBdr>
            <w:top w:val="none" w:sz="0" w:space="0" w:color="auto"/>
            <w:left w:val="none" w:sz="0" w:space="0" w:color="auto"/>
            <w:bottom w:val="none" w:sz="0" w:space="0" w:color="auto"/>
            <w:right w:val="none" w:sz="0" w:space="0" w:color="auto"/>
          </w:divBdr>
        </w:div>
        <w:div w:id="172427592">
          <w:blockQuote w:val="1"/>
          <w:marLeft w:val="0"/>
          <w:marRight w:val="0"/>
          <w:marTop w:val="120"/>
          <w:marBottom w:val="120"/>
          <w:divBdr>
            <w:top w:val="none" w:sz="0" w:space="0" w:color="auto"/>
            <w:left w:val="none" w:sz="0" w:space="0" w:color="auto"/>
            <w:bottom w:val="none" w:sz="0" w:space="0" w:color="auto"/>
            <w:right w:val="none" w:sz="0" w:space="0" w:color="auto"/>
          </w:divBdr>
        </w:div>
        <w:div w:id="440153138">
          <w:blockQuote w:val="1"/>
          <w:marLeft w:val="0"/>
          <w:marRight w:val="0"/>
          <w:marTop w:val="120"/>
          <w:marBottom w:val="120"/>
          <w:divBdr>
            <w:top w:val="none" w:sz="0" w:space="0" w:color="auto"/>
            <w:left w:val="none" w:sz="0" w:space="0" w:color="auto"/>
            <w:bottom w:val="none" w:sz="0" w:space="0" w:color="auto"/>
            <w:right w:val="none" w:sz="0" w:space="0" w:color="auto"/>
          </w:divBdr>
        </w:div>
        <w:div w:id="589392020">
          <w:marLeft w:val="0"/>
          <w:marRight w:val="0"/>
          <w:marTop w:val="100"/>
          <w:marBottom w:val="100"/>
          <w:divBdr>
            <w:top w:val="none" w:sz="0" w:space="0" w:color="auto"/>
            <w:left w:val="none" w:sz="0" w:space="0" w:color="auto"/>
            <w:bottom w:val="none" w:sz="0" w:space="0" w:color="auto"/>
            <w:right w:val="none" w:sz="0" w:space="0" w:color="auto"/>
          </w:divBdr>
          <w:divsChild>
            <w:div w:id="964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536">
      <w:bodyDiv w:val="1"/>
      <w:marLeft w:val="0"/>
      <w:marRight w:val="0"/>
      <w:marTop w:val="0"/>
      <w:marBottom w:val="0"/>
      <w:divBdr>
        <w:top w:val="none" w:sz="0" w:space="0" w:color="auto"/>
        <w:left w:val="none" w:sz="0" w:space="0" w:color="auto"/>
        <w:bottom w:val="none" w:sz="0" w:space="0" w:color="auto"/>
        <w:right w:val="none" w:sz="0" w:space="0" w:color="auto"/>
      </w:divBdr>
      <w:divsChild>
        <w:div w:id="1312825750">
          <w:marLeft w:val="0"/>
          <w:marRight w:val="0"/>
          <w:marTop w:val="100"/>
          <w:marBottom w:val="100"/>
          <w:divBdr>
            <w:top w:val="none" w:sz="0" w:space="0" w:color="auto"/>
            <w:left w:val="none" w:sz="0" w:space="0" w:color="auto"/>
            <w:bottom w:val="none" w:sz="0" w:space="0" w:color="auto"/>
            <w:right w:val="none" w:sz="0" w:space="0" w:color="auto"/>
          </w:divBdr>
          <w:divsChild>
            <w:div w:id="1472286264">
              <w:marLeft w:val="0"/>
              <w:marRight w:val="0"/>
              <w:marTop w:val="0"/>
              <w:marBottom w:val="0"/>
              <w:divBdr>
                <w:top w:val="none" w:sz="0" w:space="0" w:color="auto"/>
                <w:left w:val="none" w:sz="0" w:space="0" w:color="auto"/>
                <w:bottom w:val="none" w:sz="0" w:space="0" w:color="auto"/>
                <w:right w:val="none" w:sz="0" w:space="0" w:color="auto"/>
              </w:divBdr>
            </w:div>
          </w:divsChild>
        </w:div>
        <w:div w:id="2101829513">
          <w:blockQuote w:val="1"/>
          <w:marLeft w:val="0"/>
          <w:marRight w:val="0"/>
          <w:marTop w:val="120"/>
          <w:marBottom w:val="120"/>
          <w:divBdr>
            <w:top w:val="none" w:sz="0" w:space="0" w:color="auto"/>
            <w:left w:val="none" w:sz="0" w:space="0" w:color="auto"/>
            <w:bottom w:val="none" w:sz="0" w:space="0" w:color="auto"/>
            <w:right w:val="none" w:sz="0" w:space="0" w:color="auto"/>
          </w:divBdr>
        </w:div>
        <w:div w:id="828055889">
          <w:blockQuote w:val="1"/>
          <w:marLeft w:val="0"/>
          <w:marRight w:val="0"/>
          <w:marTop w:val="120"/>
          <w:marBottom w:val="120"/>
          <w:divBdr>
            <w:top w:val="none" w:sz="0" w:space="0" w:color="auto"/>
            <w:left w:val="none" w:sz="0" w:space="0" w:color="auto"/>
            <w:bottom w:val="none" w:sz="0" w:space="0" w:color="auto"/>
            <w:right w:val="none" w:sz="0" w:space="0" w:color="auto"/>
          </w:divBdr>
        </w:div>
        <w:div w:id="1158422448">
          <w:blockQuote w:val="1"/>
          <w:marLeft w:val="0"/>
          <w:marRight w:val="0"/>
          <w:marTop w:val="120"/>
          <w:marBottom w:val="120"/>
          <w:divBdr>
            <w:top w:val="none" w:sz="0" w:space="0" w:color="auto"/>
            <w:left w:val="none" w:sz="0" w:space="0" w:color="auto"/>
            <w:bottom w:val="none" w:sz="0" w:space="0" w:color="auto"/>
            <w:right w:val="none" w:sz="0" w:space="0" w:color="auto"/>
          </w:divBdr>
        </w:div>
        <w:div w:id="117995480">
          <w:marLeft w:val="0"/>
          <w:marRight w:val="0"/>
          <w:marTop w:val="100"/>
          <w:marBottom w:val="100"/>
          <w:divBdr>
            <w:top w:val="none" w:sz="0" w:space="0" w:color="auto"/>
            <w:left w:val="none" w:sz="0" w:space="0" w:color="auto"/>
            <w:bottom w:val="none" w:sz="0" w:space="0" w:color="auto"/>
            <w:right w:val="none" w:sz="0" w:space="0" w:color="auto"/>
          </w:divBdr>
          <w:divsChild>
            <w:div w:id="658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1646">
      <w:bodyDiv w:val="1"/>
      <w:marLeft w:val="0"/>
      <w:marRight w:val="0"/>
      <w:marTop w:val="0"/>
      <w:marBottom w:val="0"/>
      <w:divBdr>
        <w:top w:val="none" w:sz="0" w:space="0" w:color="auto"/>
        <w:left w:val="none" w:sz="0" w:space="0" w:color="auto"/>
        <w:bottom w:val="none" w:sz="0" w:space="0" w:color="auto"/>
        <w:right w:val="none" w:sz="0" w:space="0" w:color="auto"/>
      </w:divBdr>
      <w:divsChild>
        <w:div w:id="1820074654">
          <w:marLeft w:val="0"/>
          <w:marRight w:val="0"/>
          <w:marTop w:val="100"/>
          <w:marBottom w:val="100"/>
          <w:divBdr>
            <w:top w:val="none" w:sz="0" w:space="0" w:color="auto"/>
            <w:left w:val="none" w:sz="0" w:space="0" w:color="auto"/>
            <w:bottom w:val="none" w:sz="0" w:space="0" w:color="auto"/>
            <w:right w:val="none" w:sz="0" w:space="0" w:color="auto"/>
          </w:divBdr>
          <w:divsChild>
            <w:div w:id="437989005">
              <w:marLeft w:val="0"/>
              <w:marRight w:val="0"/>
              <w:marTop w:val="0"/>
              <w:marBottom w:val="0"/>
              <w:divBdr>
                <w:top w:val="none" w:sz="0" w:space="0" w:color="auto"/>
                <w:left w:val="none" w:sz="0" w:space="0" w:color="auto"/>
                <w:bottom w:val="none" w:sz="0" w:space="0" w:color="auto"/>
                <w:right w:val="none" w:sz="0" w:space="0" w:color="auto"/>
              </w:divBdr>
            </w:div>
          </w:divsChild>
        </w:div>
        <w:div w:id="391320116">
          <w:blockQuote w:val="1"/>
          <w:marLeft w:val="0"/>
          <w:marRight w:val="0"/>
          <w:marTop w:val="120"/>
          <w:marBottom w:val="120"/>
          <w:divBdr>
            <w:top w:val="none" w:sz="0" w:space="0" w:color="auto"/>
            <w:left w:val="none" w:sz="0" w:space="0" w:color="auto"/>
            <w:bottom w:val="none" w:sz="0" w:space="0" w:color="auto"/>
            <w:right w:val="none" w:sz="0" w:space="0" w:color="auto"/>
          </w:divBdr>
        </w:div>
        <w:div w:id="1567767298">
          <w:blockQuote w:val="1"/>
          <w:marLeft w:val="0"/>
          <w:marRight w:val="0"/>
          <w:marTop w:val="120"/>
          <w:marBottom w:val="120"/>
          <w:divBdr>
            <w:top w:val="none" w:sz="0" w:space="0" w:color="auto"/>
            <w:left w:val="none" w:sz="0" w:space="0" w:color="auto"/>
            <w:bottom w:val="none" w:sz="0" w:space="0" w:color="auto"/>
            <w:right w:val="none" w:sz="0" w:space="0" w:color="auto"/>
          </w:divBdr>
        </w:div>
        <w:div w:id="937256502">
          <w:marLeft w:val="0"/>
          <w:marRight w:val="0"/>
          <w:marTop w:val="100"/>
          <w:marBottom w:val="100"/>
          <w:divBdr>
            <w:top w:val="none" w:sz="0" w:space="0" w:color="auto"/>
            <w:left w:val="none" w:sz="0" w:space="0" w:color="auto"/>
            <w:bottom w:val="none" w:sz="0" w:space="0" w:color="auto"/>
            <w:right w:val="none" w:sz="0" w:space="0" w:color="auto"/>
          </w:divBdr>
          <w:divsChild>
            <w:div w:id="1617907792">
              <w:marLeft w:val="0"/>
              <w:marRight w:val="0"/>
              <w:marTop w:val="0"/>
              <w:marBottom w:val="0"/>
              <w:divBdr>
                <w:top w:val="none" w:sz="0" w:space="0" w:color="auto"/>
                <w:left w:val="none" w:sz="0" w:space="0" w:color="auto"/>
                <w:bottom w:val="none" w:sz="0" w:space="0" w:color="auto"/>
                <w:right w:val="none" w:sz="0" w:space="0" w:color="auto"/>
              </w:divBdr>
            </w:div>
          </w:divsChild>
        </w:div>
        <w:div w:id="947085648">
          <w:marLeft w:val="0"/>
          <w:marRight w:val="0"/>
          <w:marTop w:val="100"/>
          <w:marBottom w:val="100"/>
          <w:divBdr>
            <w:top w:val="none" w:sz="0" w:space="0" w:color="auto"/>
            <w:left w:val="none" w:sz="0" w:space="0" w:color="auto"/>
            <w:bottom w:val="none" w:sz="0" w:space="0" w:color="auto"/>
            <w:right w:val="none" w:sz="0" w:space="0" w:color="auto"/>
          </w:divBdr>
          <w:divsChild>
            <w:div w:id="1506939510">
              <w:marLeft w:val="0"/>
              <w:marRight w:val="0"/>
              <w:marTop w:val="0"/>
              <w:marBottom w:val="0"/>
              <w:divBdr>
                <w:top w:val="none" w:sz="0" w:space="0" w:color="auto"/>
                <w:left w:val="none" w:sz="0" w:space="0" w:color="auto"/>
                <w:bottom w:val="none" w:sz="0" w:space="0" w:color="auto"/>
                <w:right w:val="none" w:sz="0" w:space="0" w:color="auto"/>
              </w:divBdr>
            </w:div>
          </w:divsChild>
        </w:div>
        <w:div w:id="388262639">
          <w:marLeft w:val="0"/>
          <w:marRight w:val="0"/>
          <w:marTop w:val="100"/>
          <w:marBottom w:val="100"/>
          <w:divBdr>
            <w:top w:val="none" w:sz="0" w:space="0" w:color="auto"/>
            <w:left w:val="none" w:sz="0" w:space="0" w:color="auto"/>
            <w:bottom w:val="none" w:sz="0" w:space="0" w:color="auto"/>
            <w:right w:val="none" w:sz="0" w:space="0" w:color="auto"/>
          </w:divBdr>
          <w:divsChild>
            <w:div w:id="1775786408">
              <w:marLeft w:val="0"/>
              <w:marRight w:val="0"/>
              <w:marTop w:val="0"/>
              <w:marBottom w:val="0"/>
              <w:divBdr>
                <w:top w:val="none" w:sz="0" w:space="0" w:color="auto"/>
                <w:left w:val="none" w:sz="0" w:space="0" w:color="auto"/>
                <w:bottom w:val="none" w:sz="0" w:space="0" w:color="auto"/>
                <w:right w:val="none" w:sz="0" w:space="0" w:color="auto"/>
              </w:divBdr>
            </w:div>
          </w:divsChild>
        </w:div>
        <w:div w:id="1704331176">
          <w:marLeft w:val="0"/>
          <w:marRight w:val="0"/>
          <w:marTop w:val="100"/>
          <w:marBottom w:val="100"/>
          <w:divBdr>
            <w:top w:val="none" w:sz="0" w:space="0" w:color="auto"/>
            <w:left w:val="none" w:sz="0" w:space="0" w:color="auto"/>
            <w:bottom w:val="none" w:sz="0" w:space="0" w:color="auto"/>
            <w:right w:val="none" w:sz="0" w:space="0" w:color="auto"/>
          </w:divBdr>
          <w:divsChild>
            <w:div w:id="108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725">
      <w:bodyDiv w:val="1"/>
      <w:marLeft w:val="0"/>
      <w:marRight w:val="0"/>
      <w:marTop w:val="0"/>
      <w:marBottom w:val="0"/>
      <w:divBdr>
        <w:top w:val="none" w:sz="0" w:space="0" w:color="auto"/>
        <w:left w:val="none" w:sz="0" w:space="0" w:color="auto"/>
        <w:bottom w:val="none" w:sz="0" w:space="0" w:color="auto"/>
        <w:right w:val="none" w:sz="0" w:space="0" w:color="auto"/>
      </w:divBdr>
      <w:divsChild>
        <w:div w:id="2003967886">
          <w:marLeft w:val="0"/>
          <w:marRight w:val="0"/>
          <w:marTop w:val="100"/>
          <w:marBottom w:val="100"/>
          <w:divBdr>
            <w:top w:val="none" w:sz="0" w:space="0" w:color="auto"/>
            <w:left w:val="none" w:sz="0" w:space="0" w:color="auto"/>
            <w:bottom w:val="none" w:sz="0" w:space="0" w:color="auto"/>
            <w:right w:val="none" w:sz="0" w:space="0" w:color="auto"/>
          </w:divBdr>
          <w:divsChild>
            <w:div w:id="1910651261">
              <w:marLeft w:val="0"/>
              <w:marRight w:val="0"/>
              <w:marTop w:val="0"/>
              <w:marBottom w:val="0"/>
              <w:divBdr>
                <w:top w:val="none" w:sz="0" w:space="0" w:color="auto"/>
                <w:left w:val="none" w:sz="0" w:space="0" w:color="auto"/>
                <w:bottom w:val="none" w:sz="0" w:space="0" w:color="auto"/>
                <w:right w:val="none" w:sz="0" w:space="0" w:color="auto"/>
              </w:divBdr>
            </w:div>
          </w:divsChild>
        </w:div>
        <w:div w:id="161238584">
          <w:blockQuote w:val="1"/>
          <w:marLeft w:val="0"/>
          <w:marRight w:val="0"/>
          <w:marTop w:val="120"/>
          <w:marBottom w:val="120"/>
          <w:divBdr>
            <w:top w:val="none" w:sz="0" w:space="0" w:color="auto"/>
            <w:left w:val="none" w:sz="0" w:space="0" w:color="auto"/>
            <w:bottom w:val="none" w:sz="0" w:space="0" w:color="auto"/>
            <w:right w:val="none" w:sz="0" w:space="0" w:color="auto"/>
          </w:divBdr>
        </w:div>
        <w:div w:id="1768578301">
          <w:blockQuote w:val="1"/>
          <w:marLeft w:val="0"/>
          <w:marRight w:val="0"/>
          <w:marTop w:val="120"/>
          <w:marBottom w:val="120"/>
          <w:divBdr>
            <w:top w:val="none" w:sz="0" w:space="0" w:color="auto"/>
            <w:left w:val="none" w:sz="0" w:space="0" w:color="auto"/>
            <w:bottom w:val="none" w:sz="0" w:space="0" w:color="auto"/>
            <w:right w:val="none" w:sz="0" w:space="0" w:color="auto"/>
          </w:divBdr>
        </w:div>
        <w:div w:id="74666360">
          <w:blockQuote w:val="1"/>
          <w:marLeft w:val="0"/>
          <w:marRight w:val="0"/>
          <w:marTop w:val="120"/>
          <w:marBottom w:val="120"/>
          <w:divBdr>
            <w:top w:val="none" w:sz="0" w:space="0" w:color="auto"/>
            <w:left w:val="none" w:sz="0" w:space="0" w:color="auto"/>
            <w:bottom w:val="none" w:sz="0" w:space="0" w:color="auto"/>
            <w:right w:val="none" w:sz="0" w:space="0" w:color="auto"/>
          </w:divBdr>
        </w:div>
        <w:div w:id="814220255">
          <w:marLeft w:val="0"/>
          <w:marRight w:val="0"/>
          <w:marTop w:val="100"/>
          <w:marBottom w:val="100"/>
          <w:divBdr>
            <w:top w:val="none" w:sz="0" w:space="0" w:color="auto"/>
            <w:left w:val="none" w:sz="0" w:space="0" w:color="auto"/>
            <w:bottom w:val="none" w:sz="0" w:space="0" w:color="auto"/>
            <w:right w:val="none" w:sz="0" w:space="0" w:color="auto"/>
          </w:divBdr>
          <w:divsChild>
            <w:div w:id="269316218">
              <w:marLeft w:val="0"/>
              <w:marRight w:val="0"/>
              <w:marTop w:val="0"/>
              <w:marBottom w:val="0"/>
              <w:divBdr>
                <w:top w:val="none" w:sz="0" w:space="0" w:color="auto"/>
                <w:left w:val="none" w:sz="0" w:space="0" w:color="auto"/>
                <w:bottom w:val="none" w:sz="0" w:space="0" w:color="auto"/>
                <w:right w:val="none" w:sz="0" w:space="0" w:color="auto"/>
              </w:divBdr>
            </w:div>
          </w:divsChild>
        </w:div>
        <w:div w:id="2049640890">
          <w:marLeft w:val="0"/>
          <w:marRight w:val="0"/>
          <w:marTop w:val="100"/>
          <w:marBottom w:val="100"/>
          <w:divBdr>
            <w:top w:val="none" w:sz="0" w:space="0" w:color="auto"/>
            <w:left w:val="none" w:sz="0" w:space="0" w:color="auto"/>
            <w:bottom w:val="none" w:sz="0" w:space="0" w:color="auto"/>
            <w:right w:val="none" w:sz="0" w:space="0" w:color="auto"/>
          </w:divBdr>
          <w:divsChild>
            <w:div w:id="168838025">
              <w:marLeft w:val="0"/>
              <w:marRight w:val="0"/>
              <w:marTop w:val="0"/>
              <w:marBottom w:val="0"/>
              <w:divBdr>
                <w:top w:val="none" w:sz="0" w:space="0" w:color="auto"/>
                <w:left w:val="none" w:sz="0" w:space="0" w:color="auto"/>
                <w:bottom w:val="none" w:sz="0" w:space="0" w:color="auto"/>
                <w:right w:val="none" w:sz="0" w:space="0" w:color="auto"/>
              </w:divBdr>
            </w:div>
          </w:divsChild>
        </w:div>
        <w:div w:id="1319113832">
          <w:marLeft w:val="0"/>
          <w:marRight w:val="0"/>
          <w:marTop w:val="100"/>
          <w:marBottom w:val="100"/>
          <w:divBdr>
            <w:top w:val="none" w:sz="0" w:space="0" w:color="auto"/>
            <w:left w:val="none" w:sz="0" w:space="0" w:color="auto"/>
            <w:bottom w:val="none" w:sz="0" w:space="0" w:color="auto"/>
            <w:right w:val="none" w:sz="0" w:space="0" w:color="auto"/>
          </w:divBdr>
          <w:divsChild>
            <w:div w:id="705182876">
              <w:marLeft w:val="0"/>
              <w:marRight w:val="0"/>
              <w:marTop w:val="0"/>
              <w:marBottom w:val="0"/>
              <w:divBdr>
                <w:top w:val="none" w:sz="0" w:space="0" w:color="auto"/>
                <w:left w:val="none" w:sz="0" w:space="0" w:color="auto"/>
                <w:bottom w:val="none" w:sz="0" w:space="0" w:color="auto"/>
                <w:right w:val="none" w:sz="0" w:space="0" w:color="auto"/>
              </w:divBdr>
            </w:div>
          </w:divsChild>
        </w:div>
        <w:div w:id="48693323">
          <w:marLeft w:val="0"/>
          <w:marRight w:val="0"/>
          <w:marTop w:val="100"/>
          <w:marBottom w:val="100"/>
          <w:divBdr>
            <w:top w:val="none" w:sz="0" w:space="0" w:color="auto"/>
            <w:left w:val="none" w:sz="0" w:space="0" w:color="auto"/>
            <w:bottom w:val="none" w:sz="0" w:space="0" w:color="auto"/>
            <w:right w:val="none" w:sz="0" w:space="0" w:color="auto"/>
          </w:divBdr>
          <w:divsChild>
            <w:div w:id="1750350238">
              <w:marLeft w:val="0"/>
              <w:marRight w:val="0"/>
              <w:marTop w:val="0"/>
              <w:marBottom w:val="0"/>
              <w:divBdr>
                <w:top w:val="none" w:sz="0" w:space="0" w:color="auto"/>
                <w:left w:val="none" w:sz="0" w:space="0" w:color="auto"/>
                <w:bottom w:val="none" w:sz="0" w:space="0" w:color="auto"/>
                <w:right w:val="none" w:sz="0" w:space="0" w:color="auto"/>
              </w:divBdr>
            </w:div>
          </w:divsChild>
        </w:div>
        <w:div w:id="301885948">
          <w:marLeft w:val="0"/>
          <w:marRight w:val="0"/>
          <w:marTop w:val="100"/>
          <w:marBottom w:val="100"/>
          <w:divBdr>
            <w:top w:val="none" w:sz="0" w:space="0" w:color="auto"/>
            <w:left w:val="none" w:sz="0" w:space="0" w:color="auto"/>
            <w:bottom w:val="none" w:sz="0" w:space="0" w:color="auto"/>
            <w:right w:val="none" w:sz="0" w:space="0" w:color="auto"/>
          </w:divBdr>
          <w:divsChild>
            <w:div w:id="1335843753">
              <w:marLeft w:val="0"/>
              <w:marRight w:val="0"/>
              <w:marTop w:val="0"/>
              <w:marBottom w:val="0"/>
              <w:divBdr>
                <w:top w:val="none" w:sz="0" w:space="0" w:color="auto"/>
                <w:left w:val="none" w:sz="0" w:space="0" w:color="auto"/>
                <w:bottom w:val="none" w:sz="0" w:space="0" w:color="auto"/>
                <w:right w:val="none" w:sz="0" w:space="0" w:color="auto"/>
              </w:divBdr>
            </w:div>
          </w:divsChild>
        </w:div>
        <w:div w:id="11372050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407921215">
      <w:bodyDiv w:val="1"/>
      <w:marLeft w:val="0"/>
      <w:marRight w:val="0"/>
      <w:marTop w:val="0"/>
      <w:marBottom w:val="0"/>
      <w:divBdr>
        <w:top w:val="none" w:sz="0" w:space="0" w:color="auto"/>
        <w:left w:val="none" w:sz="0" w:space="0" w:color="auto"/>
        <w:bottom w:val="none" w:sz="0" w:space="0" w:color="auto"/>
        <w:right w:val="none" w:sz="0" w:space="0" w:color="auto"/>
      </w:divBdr>
      <w:divsChild>
        <w:div w:id="640039347">
          <w:marLeft w:val="0"/>
          <w:marRight w:val="0"/>
          <w:marTop w:val="100"/>
          <w:marBottom w:val="100"/>
          <w:divBdr>
            <w:top w:val="none" w:sz="0" w:space="0" w:color="auto"/>
            <w:left w:val="none" w:sz="0" w:space="0" w:color="auto"/>
            <w:bottom w:val="none" w:sz="0" w:space="0" w:color="auto"/>
            <w:right w:val="none" w:sz="0" w:space="0" w:color="auto"/>
          </w:divBdr>
          <w:divsChild>
            <w:div w:id="714964745">
              <w:marLeft w:val="0"/>
              <w:marRight w:val="0"/>
              <w:marTop w:val="0"/>
              <w:marBottom w:val="0"/>
              <w:divBdr>
                <w:top w:val="none" w:sz="0" w:space="0" w:color="auto"/>
                <w:left w:val="none" w:sz="0" w:space="0" w:color="auto"/>
                <w:bottom w:val="none" w:sz="0" w:space="0" w:color="auto"/>
                <w:right w:val="none" w:sz="0" w:space="0" w:color="auto"/>
              </w:divBdr>
            </w:div>
          </w:divsChild>
        </w:div>
        <w:div w:id="249051223">
          <w:blockQuote w:val="1"/>
          <w:marLeft w:val="0"/>
          <w:marRight w:val="0"/>
          <w:marTop w:val="120"/>
          <w:marBottom w:val="120"/>
          <w:divBdr>
            <w:top w:val="none" w:sz="0" w:space="0" w:color="auto"/>
            <w:left w:val="none" w:sz="0" w:space="0" w:color="auto"/>
            <w:bottom w:val="none" w:sz="0" w:space="0" w:color="auto"/>
            <w:right w:val="none" w:sz="0" w:space="0" w:color="auto"/>
          </w:divBdr>
        </w:div>
        <w:div w:id="2128041740">
          <w:blockQuote w:val="1"/>
          <w:marLeft w:val="0"/>
          <w:marRight w:val="0"/>
          <w:marTop w:val="120"/>
          <w:marBottom w:val="120"/>
          <w:divBdr>
            <w:top w:val="none" w:sz="0" w:space="0" w:color="auto"/>
            <w:left w:val="none" w:sz="0" w:space="0" w:color="auto"/>
            <w:bottom w:val="none" w:sz="0" w:space="0" w:color="auto"/>
            <w:right w:val="none" w:sz="0" w:space="0" w:color="auto"/>
          </w:divBdr>
        </w:div>
        <w:div w:id="787703278">
          <w:marLeft w:val="0"/>
          <w:marRight w:val="0"/>
          <w:marTop w:val="100"/>
          <w:marBottom w:val="100"/>
          <w:divBdr>
            <w:top w:val="none" w:sz="0" w:space="0" w:color="auto"/>
            <w:left w:val="none" w:sz="0" w:space="0" w:color="auto"/>
            <w:bottom w:val="none" w:sz="0" w:space="0" w:color="auto"/>
            <w:right w:val="none" w:sz="0" w:space="0" w:color="auto"/>
          </w:divBdr>
          <w:divsChild>
            <w:div w:id="279803556">
              <w:marLeft w:val="0"/>
              <w:marRight w:val="0"/>
              <w:marTop w:val="0"/>
              <w:marBottom w:val="0"/>
              <w:divBdr>
                <w:top w:val="none" w:sz="0" w:space="0" w:color="auto"/>
                <w:left w:val="none" w:sz="0" w:space="0" w:color="auto"/>
                <w:bottom w:val="none" w:sz="0" w:space="0" w:color="auto"/>
                <w:right w:val="none" w:sz="0" w:space="0" w:color="auto"/>
              </w:divBdr>
            </w:div>
          </w:divsChild>
        </w:div>
        <w:div w:id="997221822">
          <w:marLeft w:val="0"/>
          <w:marRight w:val="0"/>
          <w:marTop w:val="100"/>
          <w:marBottom w:val="100"/>
          <w:divBdr>
            <w:top w:val="none" w:sz="0" w:space="0" w:color="auto"/>
            <w:left w:val="none" w:sz="0" w:space="0" w:color="auto"/>
            <w:bottom w:val="none" w:sz="0" w:space="0" w:color="auto"/>
            <w:right w:val="none" w:sz="0" w:space="0" w:color="auto"/>
          </w:divBdr>
          <w:divsChild>
            <w:div w:id="1892766520">
              <w:marLeft w:val="0"/>
              <w:marRight w:val="0"/>
              <w:marTop w:val="0"/>
              <w:marBottom w:val="0"/>
              <w:divBdr>
                <w:top w:val="none" w:sz="0" w:space="0" w:color="auto"/>
                <w:left w:val="none" w:sz="0" w:space="0" w:color="auto"/>
                <w:bottom w:val="none" w:sz="0" w:space="0" w:color="auto"/>
                <w:right w:val="none" w:sz="0" w:space="0" w:color="auto"/>
              </w:divBdr>
            </w:div>
          </w:divsChild>
        </w:div>
        <w:div w:id="1089890759">
          <w:marLeft w:val="0"/>
          <w:marRight w:val="0"/>
          <w:marTop w:val="100"/>
          <w:marBottom w:val="100"/>
          <w:divBdr>
            <w:top w:val="none" w:sz="0" w:space="0" w:color="auto"/>
            <w:left w:val="none" w:sz="0" w:space="0" w:color="auto"/>
            <w:bottom w:val="none" w:sz="0" w:space="0" w:color="auto"/>
            <w:right w:val="none" w:sz="0" w:space="0" w:color="auto"/>
          </w:divBdr>
          <w:divsChild>
            <w:div w:id="1365445808">
              <w:marLeft w:val="0"/>
              <w:marRight w:val="0"/>
              <w:marTop w:val="0"/>
              <w:marBottom w:val="0"/>
              <w:divBdr>
                <w:top w:val="none" w:sz="0" w:space="0" w:color="auto"/>
                <w:left w:val="none" w:sz="0" w:space="0" w:color="auto"/>
                <w:bottom w:val="none" w:sz="0" w:space="0" w:color="auto"/>
                <w:right w:val="none" w:sz="0" w:space="0" w:color="auto"/>
              </w:divBdr>
            </w:div>
          </w:divsChild>
        </w:div>
        <w:div w:id="1911386792">
          <w:marLeft w:val="0"/>
          <w:marRight w:val="0"/>
          <w:marTop w:val="100"/>
          <w:marBottom w:val="100"/>
          <w:divBdr>
            <w:top w:val="none" w:sz="0" w:space="0" w:color="auto"/>
            <w:left w:val="none" w:sz="0" w:space="0" w:color="auto"/>
            <w:bottom w:val="none" w:sz="0" w:space="0" w:color="auto"/>
            <w:right w:val="none" w:sz="0" w:space="0" w:color="auto"/>
          </w:divBdr>
          <w:divsChild>
            <w:div w:id="487751668">
              <w:marLeft w:val="0"/>
              <w:marRight w:val="0"/>
              <w:marTop w:val="0"/>
              <w:marBottom w:val="0"/>
              <w:divBdr>
                <w:top w:val="none" w:sz="0" w:space="0" w:color="auto"/>
                <w:left w:val="none" w:sz="0" w:space="0" w:color="auto"/>
                <w:bottom w:val="none" w:sz="0" w:space="0" w:color="auto"/>
                <w:right w:val="none" w:sz="0" w:space="0" w:color="auto"/>
              </w:divBdr>
            </w:div>
          </w:divsChild>
        </w:div>
        <w:div w:id="1871065544">
          <w:marLeft w:val="0"/>
          <w:marRight w:val="0"/>
          <w:marTop w:val="100"/>
          <w:marBottom w:val="100"/>
          <w:divBdr>
            <w:top w:val="none" w:sz="0" w:space="0" w:color="auto"/>
            <w:left w:val="none" w:sz="0" w:space="0" w:color="auto"/>
            <w:bottom w:val="none" w:sz="0" w:space="0" w:color="auto"/>
            <w:right w:val="none" w:sz="0" w:space="0" w:color="auto"/>
          </w:divBdr>
          <w:divsChild>
            <w:div w:id="1138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970">
      <w:bodyDiv w:val="1"/>
      <w:marLeft w:val="0"/>
      <w:marRight w:val="0"/>
      <w:marTop w:val="0"/>
      <w:marBottom w:val="0"/>
      <w:divBdr>
        <w:top w:val="none" w:sz="0" w:space="0" w:color="auto"/>
        <w:left w:val="none" w:sz="0" w:space="0" w:color="auto"/>
        <w:bottom w:val="none" w:sz="0" w:space="0" w:color="auto"/>
        <w:right w:val="none" w:sz="0" w:space="0" w:color="auto"/>
      </w:divBdr>
      <w:divsChild>
        <w:div w:id="1788616217">
          <w:marLeft w:val="0"/>
          <w:marRight w:val="0"/>
          <w:marTop w:val="100"/>
          <w:marBottom w:val="100"/>
          <w:divBdr>
            <w:top w:val="none" w:sz="0" w:space="0" w:color="auto"/>
            <w:left w:val="none" w:sz="0" w:space="0" w:color="auto"/>
            <w:bottom w:val="none" w:sz="0" w:space="0" w:color="auto"/>
            <w:right w:val="none" w:sz="0" w:space="0" w:color="auto"/>
          </w:divBdr>
          <w:divsChild>
            <w:div w:id="914509739">
              <w:marLeft w:val="0"/>
              <w:marRight w:val="0"/>
              <w:marTop w:val="0"/>
              <w:marBottom w:val="0"/>
              <w:divBdr>
                <w:top w:val="none" w:sz="0" w:space="0" w:color="auto"/>
                <w:left w:val="none" w:sz="0" w:space="0" w:color="auto"/>
                <w:bottom w:val="none" w:sz="0" w:space="0" w:color="auto"/>
                <w:right w:val="none" w:sz="0" w:space="0" w:color="auto"/>
              </w:divBdr>
            </w:div>
          </w:divsChild>
        </w:div>
        <w:div w:id="843665385">
          <w:blockQuote w:val="1"/>
          <w:marLeft w:val="0"/>
          <w:marRight w:val="0"/>
          <w:marTop w:val="120"/>
          <w:marBottom w:val="120"/>
          <w:divBdr>
            <w:top w:val="none" w:sz="0" w:space="0" w:color="auto"/>
            <w:left w:val="none" w:sz="0" w:space="0" w:color="auto"/>
            <w:bottom w:val="none" w:sz="0" w:space="0" w:color="auto"/>
            <w:right w:val="none" w:sz="0" w:space="0" w:color="auto"/>
          </w:divBdr>
        </w:div>
        <w:div w:id="1083841020">
          <w:blockQuote w:val="1"/>
          <w:marLeft w:val="0"/>
          <w:marRight w:val="0"/>
          <w:marTop w:val="120"/>
          <w:marBottom w:val="120"/>
          <w:divBdr>
            <w:top w:val="none" w:sz="0" w:space="0" w:color="auto"/>
            <w:left w:val="none" w:sz="0" w:space="0" w:color="auto"/>
            <w:bottom w:val="none" w:sz="0" w:space="0" w:color="auto"/>
            <w:right w:val="none" w:sz="0" w:space="0" w:color="auto"/>
          </w:divBdr>
        </w:div>
        <w:div w:id="648284260">
          <w:marLeft w:val="0"/>
          <w:marRight w:val="0"/>
          <w:marTop w:val="100"/>
          <w:marBottom w:val="100"/>
          <w:divBdr>
            <w:top w:val="none" w:sz="0" w:space="0" w:color="auto"/>
            <w:left w:val="none" w:sz="0" w:space="0" w:color="auto"/>
            <w:bottom w:val="none" w:sz="0" w:space="0" w:color="auto"/>
            <w:right w:val="none" w:sz="0" w:space="0" w:color="auto"/>
          </w:divBdr>
          <w:divsChild>
            <w:div w:id="20289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EB2D-DF44-4928-B7F7-F69F4423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68</cp:revision>
  <dcterms:created xsi:type="dcterms:W3CDTF">2016-10-13T11:57:00Z</dcterms:created>
  <dcterms:modified xsi:type="dcterms:W3CDTF">2019-08-01T06:25:00Z</dcterms:modified>
</cp:coreProperties>
</file>