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708"/>
        <w:gridCol w:w="9"/>
        <w:gridCol w:w="654"/>
        <w:gridCol w:w="845"/>
        <w:gridCol w:w="272"/>
        <w:gridCol w:w="88"/>
        <w:gridCol w:w="360"/>
        <w:gridCol w:w="450"/>
        <w:gridCol w:w="643"/>
        <w:gridCol w:w="848"/>
        <w:gridCol w:w="1479"/>
        <w:gridCol w:w="1054"/>
        <w:gridCol w:w="166"/>
        <w:gridCol w:w="283"/>
        <w:gridCol w:w="143"/>
        <w:gridCol w:w="330"/>
        <w:gridCol w:w="114"/>
        <w:gridCol w:w="484"/>
      </w:tblGrid>
      <w:tr w:rsidR="00D637F7" w:rsidTr="00D637F7">
        <w:trPr>
          <w:cantSplit/>
          <w:trHeight w:val="340"/>
        </w:trPr>
        <w:tc>
          <w:tcPr>
            <w:tcW w:w="9781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7F7" w:rsidRPr="00DE15CD" w:rsidRDefault="00D637F7" w:rsidP="00EB1058">
            <w:pPr>
              <w:jc w:val="center"/>
              <w:outlineLvl w:val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业务员考核评分表</w:t>
            </w:r>
            <w:bookmarkStart w:id="0" w:name="_Hlt15917726"/>
            <w:bookmarkEnd w:id="0"/>
            <w:r>
              <w:rPr>
                <w:rFonts w:ascii="宋体" w:hAnsi="宋体" w:hint="eastAsia"/>
                <w:b/>
                <w:sz w:val="24"/>
              </w:rPr>
              <w:t>（月度）</w:t>
            </w: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2488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5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90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37F7" w:rsidRPr="00DE15CD" w:rsidRDefault="00D637F7" w:rsidP="00EB1058">
            <w:pPr>
              <w:jc w:val="right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</w:rPr>
              <w:t>考核期间：        年   月</w:t>
            </w:r>
          </w:p>
        </w:tc>
      </w:tr>
      <w:tr w:rsidR="00D637F7" w:rsidTr="00D637F7">
        <w:trPr>
          <w:cantSplit/>
          <w:trHeight w:val="436"/>
        </w:trPr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2488" w:type="dxa"/>
            <w:gridSpan w:val="5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541" w:type="dxa"/>
            <w:gridSpan w:val="4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岗位</w:t>
            </w:r>
          </w:p>
        </w:tc>
        <w:tc>
          <w:tcPr>
            <w:tcW w:w="4901" w:type="dxa"/>
            <w:gridSpan w:val="9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 w:val="restart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业绩</w:t>
            </w:r>
          </w:p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</w:t>
            </w:r>
          </w:p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80%</w:t>
            </w:r>
          </w:p>
        </w:tc>
        <w:tc>
          <w:tcPr>
            <w:tcW w:w="708" w:type="dxa"/>
            <w:vMerge w:val="restart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780" w:type="dxa"/>
            <w:gridSpan w:val="4"/>
            <w:vMerge w:val="restart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考核指标</w:t>
            </w:r>
          </w:p>
        </w:tc>
        <w:tc>
          <w:tcPr>
            <w:tcW w:w="898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权重</w:t>
            </w:r>
          </w:p>
        </w:tc>
        <w:tc>
          <w:tcPr>
            <w:tcW w:w="149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指标要求</w:t>
            </w:r>
          </w:p>
        </w:tc>
        <w:tc>
          <w:tcPr>
            <w:tcW w:w="2533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评分等级</w:t>
            </w:r>
          </w:p>
        </w:tc>
        <w:tc>
          <w:tcPr>
            <w:tcW w:w="1520" w:type="dxa"/>
            <w:gridSpan w:val="6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780" w:type="dxa"/>
            <w:gridSpan w:val="4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89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4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2533" w:type="dxa"/>
            <w:gridSpan w:val="2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49" w:type="dxa"/>
            <w:gridSpan w:val="2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自评</w:t>
            </w:r>
          </w:p>
        </w:tc>
        <w:tc>
          <w:tcPr>
            <w:tcW w:w="473" w:type="dxa"/>
            <w:gridSpan w:val="2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上级</w:t>
            </w:r>
          </w:p>
        </w:tc>
        <w:tc>
          <w:tcPr>
            <w:tcW w:w="598" w:type="dxa"/>
            <w:gridSpan w:val="2"/>
            <w:tcBorders>
              <w:top w:val="single" w:sz="6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663" w:type="dxa"/>
            <w:gridSpan w:val="2"/>
            <w:vMerge w:val="restart"/>
            <w:vAlign w:val="center"/>
          </w:tcPr>
          <w:p w:rsidR="00D637F7" w:rsidRDefault="00D637F7" w:rsidP="00EB1058">
            <w:pPr>
              <w:spacing w:line="300" w:lineRule="exact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业绩绩效</w:t>
            </w:r>
          </w:p>
          <w:p w:rsidR="00D637F7" w:rsidRDefault="00D637F7" w:rsidP="00EB1058">
            <w:pPr>
              <w:spacing w:line="300" w:lineRule="exact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60%</w:t>
            </w:r>
          </w:p>
        </w:tc>
        <w:tc>
          <w:tcPr>
            <w:tcW w:w="1117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销售目标完成</w:t>
            </w:r>
          </w:p>
        </w:tc>
        <w:tc>
          <w:tcPr>
            <w:tcW w:w="898" w:type="dxa"/>
            <w:gridSpan w:val="3"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40%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销售额每月50万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净利润20万以上</w:t>
            </w:r>
          </w:p>
        </w:tc>
        <w:tc>
          <w:tcPr>
            <w:tcW w:w="2533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达到目标40分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达成80%以上30分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不足80%0分</w:t>
            </w:r>
          </w:p>
        </w:tc>
        <w:tc>
          <w:tcPr>
            <w:tcW w:w="44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73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598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663" w:type="dxa"/>
            <w:gridSpan w:val="2"/>
            <w:vMerge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客户保有量</w:t>
            </w:r>
          </w:p>
        </w:tc>
        <w:tc>
          <w:tcPr>
            <w:tcW w:w="898" w:type="dxa"/>
            <w:gridSpan w:val="3"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20%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每月新客户开发量为5%，无老客户流失</w:t>
            </w:r>
          </w:p>
        </w:tc>
        <w:tc>
          <w:tcPr>
            <w:tcW w:w="2533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达成目标值20分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低于10分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低于原客户数0分</w:t>
            </w:r>
          </w:p>
        </w:tc>
        <w:tc>
          <w:tcPr>
            <w:tcW w:w="44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73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598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795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663" w:type="dxa"/>
            <w:gridSpan w:val="2"/>
            <w:vMerge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回款率</w:t>
            </w:r>
          </w:p>
        </w:tc>
        <w:tc>
          <w:tcPr>
            <w:tcW w:w="898" w:type="dxa"/>
            <w:gridSpan w:val="3"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20%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每月回款率达到90%</w:t>
            </w:r>
          </w:p>
        </w:tc>
        <w:tc>
          <w:tcPr>
            <w:tcW w:w="2533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达到目标值20分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汇款率达到80%10分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不足70%0分</w:t>
            </w:r>
          </w:p>
        </w:tc>
        <w:tc>
          <w:tcPr>
            <w:tcW w:w="44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73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598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675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663" w:type="dxa"/>
            <w:gridSpan w:val="2"/>
            <w:vMerge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客户关系维护</w:t>
            </w:r>
          </w:p>
        </w:tc>
        <w:tc>
          <w:tcPr>
            <w:tcW w:w="89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10%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一个月拜访一次所有客户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达到目标值10分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拜访半数以上5分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半数以下0分</w:t>
            </w:r>
          </w:p>
        </w:tc>
        <w:tc>
          <w:tcPr>
            <w:tcW w:w="44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73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598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663" w:type="dxa"/>
            <w:gridSpan w:val="2"/>
            <w:vMerge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客户投诉解决</w:t>
            </w:r>
          </w:p>
        </w:tc>
        <w:tc>
          <w:tcPr>
            <w:tcW w:w="898" w:type="dxa"/>
            <w:gridSpan w:val="3"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10%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在三个月工作日内响应，100%解决</w:t>
            </w:r>
          </w:p>
        </w:tc>
        <w:tc>
          <w:tcPr>
            <w:tcW w:w="2533" w:type="dxa"/>
            <w:gridSpan w:val="2"/>
            <w:vAlign w:val="center"/>
          </w:tcPr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两项均达到目标值10分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达标一项的5分</w:t>
            </w:r>
          </w:p>
          <w:p w:rsidR="00D637F7" w:rsidRDefault="00D637F7" w:rsidP="00EB1058">
            <w:pPr>
              <w:spacing w:line="300" w:lineRule="exac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其它0分</w:t>
            </w:r>
          </w:p>
        </w:tc>
        <w:tc>
          <w:tcPr>
            <w:tcW w:w="44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73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598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395"/>
        </w:trPr>
        <w:tc>
          <w:tcPr>
            <w:tcW w:w="851" w:type="dxa"/>
            <w:vMerge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2488" w:type="dxa"/>
            <w:gridSpan w:val="5"/>
            <w:vAlign w:val="center"/>
          </w:tcPr>
          <w:p w:rsidR="00D637F7" w:rsidRDefault="00D637F7" w:rsidP="00EB1058">
            <w:pPr>
              <w:pStyle w:val="a6"/>
              <w:jc w:val="center"/>
              <w:rPr>
                <w:rFonts w:ascii="黑体" w:eastAsia="黑体" w:hAnsi="黑体" w:hint="eastAsia"/>
                <w:bCs w:val="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加权合计</w:t>
            </w:r>
          </w:p>
        </w:tc>
        <w:tc>
          <w:tcPr>
            <w:tcW w:w="6442" w:type="dxa"/>
            <w:gridSpan w:val="13"/>
            <w:vAlign w:val="center"/>
          </w:tcPr>
          <w:p w:rsidR="00D637F7" w:rsidRDefault="00D637F7" w:rsidP="00EB1058">
            <w:pPr>
              <w:pStyle w:val="a6"/>
              <w:rPr>
                <w:rFonts w:ascii="黑体" w:eastAsia="黑体" w:hAnsi="黑体" w:hint="eastAsia"/>
                <w:bCs w:val="0"/>
                <w:szCs w:val="21"/>
              </w:rPr>
            </w:pP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行为</w:t>
            </w:r>
          </w:p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</w:t>
            </w:r>
          </w:p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20%</w:t>
            </w:r>
          </w:p>
        </w:tc>
        <w:tc>
          <w:tcPr>
            <w:tcW w:w="71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49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考核指标</w:t>
            </w:r>
          </w:p>
        </w:tc>
        <w:tc>
          <w:tcPr>
            <w:tcW w:w="720" w:type="dxa"/>
            <w:gridSpan w:val="3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权重</w:t>
            </w:r>
          </w:p>
        </w:tc>
        <w:tc>
          <w:tcPr>
            <w:tcW w:w="3420" w:type="dxa"/>
            <w:gridSpan w:val="4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指标要求</w:t>
            </w:r>
          </w:p>
        </w:tc>
        <w:tc>
          <w:tcPr>
            <w:tcW w:w="1220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评分等级</w:t>
            </w:r>
          </w:p>
        </w:tc>
        <w:tc>
          <w:tcPr>
            <w:tcW w:w="426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自评</w:t>
            </w:r>
          </w:p>
        </w:tc>
        <w:tc>
          <w:tcPr>
            <w:tcW w:w="444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上级</w:t>
            </w:r>
          </w:p>
        </w:tc>
        <w:tc>
          <w:tcPr>
            <w:tcW w:w="484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49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主动性</w:t>
            </w:r>
          </w:p>
        </w:tc>
        <w:tc>
          <w:tcPr>
            <w:tcW w:w="720" w:type="dxa"/>
            <w:gridSpan w:val="3"/>
            <w:vAlign w:val="center"/>
          </w:tcPr>
          <w:p w:rsidR="00D637F7" w:rsidRDefault="00D637F7" w:rsidP="00EB1058">
            <w:pPr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50%</w:t>
            </w:r>
          </w:p>
        </w:tc>
        <w:tc>
          <w:tcPr>
            <w:tcW w:w="3420" w:type="dxa"/>
            <w:gridSpan w:val="4"/>
            <w:vAlign w:val="center"/>
          </w:tcPr>
          <w:p w:rsidR="00D637F7" w:rsidRDefault="00D637F7" w:rsidP="00EB1058">
            <w:pPr>
              <w:widowControl/>
              <w:jc w:val="left"/>
              <w:rPr>
                <w:rFonts w:ascii="黑体" w:eastAsia="黑体" w:hAnsi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1级：等候指示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2级：询问有何工作可给分配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3级：提出建议，然后再作有关行动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4级：行动，但例外情况下征求意见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5级：单独行动，定时汇报结果</w:t>
            </w:r>
          </w:p>
        </w:tc>
        <w:tc>
          <w:tcPr>
            <w:tcW w:w="1220" w:type="dxa"/>
            <w:gridSpan w:val="2"/>
            <w:vAlign w:val="center"/>
          </w:tcPr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1级10分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2级20分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3级30分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4级40分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5级50分</w:t>
            </w:r>
          </w:p>
        </w:tc>
        <w:tc>
          <w:tcPr>
            <w:tcW w:w="426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44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340"/>
        </w:trPr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499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自信心</w:t>
            </w:r>
          </w:p>
        </w:tc>
        <w:tc>
          <w:tcPr>
            <w:tcW w:w="720" w:type="dxa"/>
            <w:gridSpan w:val="3"/>
            <w:vAlign w:val="center"/>
          </w:tcPr>
          <w:p w:rsidR="00D637F7" w:rsidRDefault="00D637F7" w:rsidP="00EB1058">
            <w:pPr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50%</w:t>
            </w:r>
          </w:p>
        </w:tc>
        <w:tc>
          <w:tcPr>
            <w:tcW w:w="3420" w:type="dxa"/>
            <w:gridSpan w:val="4"/>
            <w:vAlign w:val="center"/>
          </w:tcPr>
          <w:p w:rsidR="00D637F7" w:rsidRDefault="00D637F7" w:rsidP="00EB1058">
            <w:pPr>
              <w:widowControl/>
              <w:jc w:val="left"/>
              <w:rPr>
                <w:rFonts w:ascii="黑体" w:eastAsia="黑体" w:hAnsi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1级：坚定而建设性提出观点和想法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2级：没有明确指标也能独立工作并承担后果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3级：接受困难工作分配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color w:val="000000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4级：主动对待困境和形势</w:t>
            </w:r>
          </w:p>
          <w:p w:rsidR="00D637F7" w:rsidRDefault="00D637F7" w:rsidP="00EB1058">
            <w:pPr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color w:val="000000"/>
                <w:szCs w:val="21"/>
              </w:rPr>
              <w:t>5级：建设性挑战决策，战略并获取效果</w:t>
            </w:r>
          </w:p>
        </w:tc>
        <w:tc>
          <w:tcPr>
            <w:tcW w:w="1220" w:type="dxa"/>
            <w:gridSpan w:val="2"/>
            <w:vAlign w:val="center"/>
          </w:tcPr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1级10分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2级20分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3级30分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4级40分</w:t>
            </w:r>
          </w:p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5级50分</w:t>
            </w:r>
          </w:p>
        </w:tc>
        <w:tc>
          <w:tcPr>
            <w:tcW w:w="426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44" w:type="dxa"/>
            <w:gridSpan w:val="2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496"/>
        </w:trPr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2576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加权合计</w:t>
            </w:r>
          </w:p>
        </w:tc>
        <w:tc>
          <w:tcPr>
            <w:tcW w:w="6354" w:type="dxa"/>
            <w:gridSpan w:val="12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</w:tr>
      <w:tr w:rsidR="00D637F7" w:rsidTr="00D637F7">
        <w:trPr>
          <w:cantSplit/>
          <w:trHeight w:val="404"/>
        </w:trPr>
        <w:tc>
          <w:tcPr>
            <w:tcW w:w="851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总分</w:t>
            </w:r>
          </w:p>
        </w:tc>
        <w:tc>
          <w:tcPr>
            <w:tcW w:w="8930" w:type="dxa"/>
            <w:gridSpan w:val="18"/>
            <w:vAlign w:val="center"/>
          </w:tcPr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总分=业绩考核得分×80%+行为考核得分×20%=</w:t>
            </w:r>
          </w:p>
        </w:tc>
      </w:tr>
      <w:tr w:rsidR="00D637F7" w:rsidTr="00BE0C6D">
        <w:trPr>
          <w:cantSplit/>
          <w:trHeight w:val="2252"/>
        </w:trPr>
        <w:tc>
          <w:tcPr>
            <w:tcW w:w="851" w:type="dxa"/>
            <w:vAlign w:val="center"/>
          </w:tcPr>
          <w:p w:rsidR="00D637F7" w:rsidRDefault="00D637F7" w:rsidP="00EB105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考核人</w:t>
            </w:r>
          </w:p>
        </w:tc>
        <w:tc>
          <w:tcPr>
            <w:tcW w:w="8930" w:type="dxa"/>
            <w:gridSpan w:val="18"/>
            <w:vAlign w:val="center"/>
          </w:tcPr>
          <w:p w:rsidR="00D637F7" w:rsidRDefault="00D637F7" w:rsidP="00EB105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</w:t>
            </w:r>
          </w:p>
          <w:p w:rsidR="00D637F7" w:rsidRDefault="00D637F7" w:rsidP="00EB1058">
            <w:pPr>
              <w:ind w:firstLineChars="3000" w:firstLine="6300"/>
              <w:rPr>
                <w:rFonts w:ascii="黑体" w:eastAsia="黑体" w:hAnsi="黑体" w:hint="eastAsia"/>
                <w:szCs w:val="21"/>
              </w:rPr>
            </w:pPr>
          </w:p>
          <w:p w:rsidR="00D637F7" w:rsidRDefault="00D637F7" w:rsidP="00EB1058">
            <w:pPr>
              <w:ind w:firstLineChars="3000" w:firstLine="6300"/>
              <w:rPr>
                <w:rFonts w:ascii="黑体" w:eastAsia="黑体" w:hAnsi="黑体" w:hint="eastAsia"/>
                <w:szCs w:val="21"/>
              </w:rPr>
            </w:pPr>
          </w:p>
          <w:p w:rsidR="00BE0C6D" w:rsidRDefault="00BE0C6D" w:rsidP="00EB1058">
            <w:pPr>
              <w:ind w:firstLineChars="3000" w:firstLine="6300"/>
              <w:rPr>
                <w:rFonts w:ascii="黑体" w:eastAsia="黑体" w:hAnsi="黑体" w:hint="eastAsia"/>
                <w:szCs w:val="21"/>
              </w:rPr>
            </w:pPr>
          </w:p>
          <w:p w:rsidR="00D637F7" w:rsidRDefault="00D637F7" w:rsidP="00D637F7">
            <w:pPr>
              <w:ind w:firstLineChars="1900" w:firstLine="399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签字：</w:t>
            </w:r>
            <w:r>
              <w:rPr>
                <w:rFonts w:ascii="黑体" w:eastAsia="黑体" w:hAnsi="黑体" w:hint="eastAsia"/>
                <w:szCs w:val="21"/>
              </w:rPr>
              <w:t xml:space="preserve">                     </w:t>
            </w:r>
            <w:r>
              <w:rPr>
                <w:rFonts w:ascii="黑体" w:eastAsia="黑体" w:hAnsi="黑体" w:hint="eastAsia"/>
                <w:szCs w:val="21"/>
              </w:rPr>
              <w:t>年    月    日</w:t>
            </w:r>
          </w:p>
        </w:tc>
      </w:tr>
    </w:tbl>
    <w:p w:rsidR="00FD71B1" w:rsidRDefault="00FD71B1" w:rsidP="00D637F7">
      <w:pPr>
        <w:spacing w:line="280" w:lineRule="exact"/>
        <w:rPr>
          <w:rFonts w:hint="eastAsia"/>
        </w:rPr>
      </w:pPr>
    </w:p>
    <w:sectPr w:rsidR="00FD71B1" w:rsidSect="00D637F7">
      <w:pgSz w:w="11906" w:h="16838"/>
      <w:pgMar w:top="851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601" w:rsidRDefault="00337601" w:rsidP="008F6447">
      <w:r>
        <w:separator/>
      </w:r>
    </w:p>
  </w:endnote>
  <w:endnote w:type="continuationSeparator" w:id="1">
    <w:p w:rsidR="00337601" w:rsidRDefault="00337601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601" w:rsidRDefault="00337601" w:rsidP="008F6447">
      <w:r>
        <w:separator/>
      </w:r>
    </w:p>
  </w:footnote>
  <w:footnote w:type="continuationSeparator" w:id="1">
    <w:p w:rsidR="00337601" w:rsidRDefault="00337601" w:rsidP="008F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452"/>
    <w:multiLevelType w:val="hybridMultilevel"/>
    <w:tmpl w:val="CA64EDE4"/>
    <w:lvl w:ilvl="0" w:tplc="D7D0F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61431"/>
    <w:rsid w:val="00074FBE"/>
    <w:rsid w:val="00094475"/>
    <w:rsid w:val="000B38CB"/>
    <w:rsid w:val="000B59BA"/>
    <w:rsid w:val="000F0326"/>
    <w:rsid w:val="00106F7F"/>
    <w:rsid w:val="00115839"/>
    <w:rsid w:val="00151669"/>
    <w:rsid w:val="001A7CE4"/>
    <w:rsid w:val="001A7EF8"/>
    <w:rsid w:val="001B3AA2"/>
    <w:rsid w:val="001B63A0"/>
    <w:rsid w:val="001D7C9E"/>
    <w:rsid w:val="002655DB"/>
    <w:rsid w:val="002B2B2D"/>
    <w:rsid w:val="002C0A32"/>
    <w:rsid w:val="002C681B"/>
    <w:rsid w:val="00337601"/>
    <w:rsid w:val="00391CCE"/>
    <w:rsid w:val="003C122C"/>
    <w:rsid w:val="003C7839"/>
    <w:rsid w:val="003F22B2"/>
    <w:rsid w:val="0043300D"/>
    <w:rsid w:val="0045317B"/>
    <w:rsid w:val="004E3CE8"/>
    <w:rsid w:val="00536395"/>
    <w:rsid w:val="00546BF6"/>
    <w:rsid w:val="0059277F"/>
    <w:rsid w:val="005A78CC"/>
    <w:rsid w:val="005D171F"/>
    <w:rsid w:val="005F2D9B"/>
    <w:rsid w:val="005F4DC3"/>
    <w:rsid w:val="005F4DEF"/>
    <w:rsid w:val="00605029"/>
    <w:rsid w:val="0068680D"/>
    <w:rsid w:val="006C3DD2"/>
    <w:rsid w:val="00763A9E"/>
    <w:rsid w:val="007B5ED7"/>
    <w:rsid w:val="00820241"/>
    <w:rsid w:val="00833D21"/>
    <w:rsid w:val="008457B0"/>
    <w:rsid w:val="00864963"/>
    <w:rsid w:val="00880489"/>
    <w:rsid w:val="008925EC"/>
    <w:rsid w:val="008A3978"/>
    <w:rsid w:val="008F6447"/>
    <w:rsid w:val="009105F7"/>
    <w:rsid w:val="009141F7"/>
    <w:rsid w:val="009976FA"/>
    <w:rsid w:val="00A73E2A"/>
    <w:rsid w:val="00AA04CA"/>
    <w:rsid w:val="00AA4341"/>
    <w:rsid w:val="00AB23E4"/>
    <w:rsid w:val="00AC7AB6"/>
    <w:rsid w:val="00AD5240"/>
    <w:rsid w:val="00AD7AB4"/>
    <w:rsid w:val="00B124D2"/>
    <w:rsid w:val="00B23A08"/>
    <w:rsid w:val="00B6170F"/>
    <w:rsid w:val="00B654E7"/>
    <w:rsid w:val="00B82CBF"/>
    <w:rsid w:val="00BE0C6D"/>
    <w:rsid w:val="00BF4118"/>
    <w:rsid w:val="00C04809"/>
    <w:rsid w:val="00C05DCD"/>
    <w:rsid w:val="00C60FB2"/>
    <w:rsid w:val="00CB29B3"/>
    <w:rsid w:val="00CD0A92"/>
    <w:rsid w:val="00CE0875"/>
    <w:rsid w:val="00D163DE"/>
    <w:rsid w:val="00D637F7"/>
    <w:rsid w:val="00D76957"/>
    <w:rsid w:val="00D9142E"/>
    <w:rsid w:val="00E45134"/>
    <w:rsid w:val="00E96FDB"/>
    <w:rsid w:val="00EB3F18"/>
    <w:rsid w:val="00EC6C92"/>
    <w:rsid w:val="00ED2070"/>
    <w:rsid w:val="00F251B0"/>
    <w:rsid w:val="00F4747E"/>
    <w:rsid w:val="00F51B07"/>
    <w:rsid w:val="00F64C4A"/>
    <w:rsid w:val="00F914B1"/>
    <w:rsid w:val="00F96573"/>
    <w:rsid w:val="00FD39B1"/>
    <w:rsid w:val="00FD71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B23E4"/>
    <w:pPr>
      <w:ind w:firstLineChars="200" w:firstLine="420"/>
    </w:pPr>
  </w:style>
  <w:style w:type="paragraph" w:styleId="a6">
    <w:name w:val="Date"/>
    <w:basedOn w:val="a"/>
    <w:next w:val="a"/>
    <w:link w:val="Char1"/>
    <w:rsid w:val="00D637F7"/>
    <w:rPr>
      <w:rFonts w:ascii="宋体" w:hAnsi="宋体"/>
      <w:bCs/>
      <w:szCs w:val="20"/>
    </w:rPr>
  </w:style>
  <w:style w:type="character" w:customStyle="1" w:styleId="Char1">
    <w:name w:val="日期 Char"/>
    <w:basedOn w:val="a0"/>
    <w:link w:val="a6"/>
    <w:rsid w:val="00D637F7"/>
    <w:rPr>
      <w:rFonts w:ascii="宋体" w:hAnsi="宋体"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5</cp:revision>
  <cp:lastPrinted>2013-03-02T04:20:00Z</cp:lastPrinted>
  <dcterms:created xsi:type="dcterms:W3CDTF">2013-03-02T04:22:00Z</dcterms:created>
  <dcterms:modified xsi:type="dcterms:W3CDTF">2013-03-02T04:48:00Z</dcterms:modified>
</cp:coreProperties>
</file>