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D1" w:rsidRDefault="004577BF">
      <w:pPr>
        <w:rPr>
          <w:rFonts w:hint="eastAsia"/>
        </w:rPr>
      </w:pPr>
      <w:r>
        <w:t xml:space="preserve">1 </w:t>
      </w:r>
      <w:r>
        <w:rPr>
          <w:rFonts w:hint="eastAsia"/>
        </w:rPr>
        <w:t>仓储部职责</w:t>
      </w:r>
    </w:p>
    <w:p w:rsidR="004577BF" w:rsidRDefault="004577BF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合理规划仓库储位，科学设计货物的存放区域、摆放位置、堆放规则，提高仓库空间利用率；</w:t>
      </w:r>
    </w:p>
    <w:p w:rsidR="004577BF" w:rsidRDefault="004577BF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严格执行入库货物的检验与验收工作，保证入库货物的合格率符合公司的要求；</w:t>
      </w:r>
    </w:p>
    <w:p w:rsidR="004577BF" w:rsidRDefault="004577BF">
      <w:pPr>
        <w:rPr>
          <w:rFonts w:hint="eastAsia"/>
        </w:rPr>
      </w:pPr>
      <w:r>
        <w:rPr>
          <w:rFonts w:hint="eastAsia"/>
        </w:rPr>
        <w:t xml:space="preserve">3 </w:t>
      </w:r>
      <w:r w:rsidR="00750DFA">
        <w:rPr>
          <w:rFonts w:hint="eastAsia"/>
        </w:rPr>
        <w:t>改善仓库的仓储环境及手动环境，提高货物装卸效率；</w:t>
      </w:r>
    </w:p>
    <w:p w:rsidR="00750DFA" w:rsidRDefault="00750DFA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严格履行货物出入库手续，保证帐、卡、物相符；</w:t>
      </w:r>
    </w:p>
    <w:p w:rsidR="00750DFA" w:rsidRDefault="00750DFA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做好货物的贮存、防护和日常检查工作，确保在库物料的完好率；</w:t>
      </w:r>
    </w:p>
    <w:p w:rsidR="00750DFA" w:rsidRDefault="00750DFA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执行仓库的安全防范制度，确保不发生失火、被盗、爆炸等安全事故；</w:t>
      </w:r>
    </w:p>
    <w:p w:rsidR="00750DFA" w:rsidRDefault="00750DFA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控制出库货物的质量，确保出库物资质量良好；</w:t>
      </w:r>
    </w:p>
    <w:p w:rsidR="00EA7F1F" w:rsidRDefault="00EA7F1F">
      <w:pPr>
        <w:rPr>
          <w:rFonts w:hint="eastAsia"/>
        </w:rPr>
      </w:pPr>
    </w:p>
    <w:tbl>
      <w:tblPr>
        <w:tblStyle w:val="a3"/>
        <w:tblW w:w="10031" w:type="dxa"/>
        <w:tblInd w:w="108" w:type="dxa"/>
        <w:tblLook w:val="04A0"/>
      </w:tblPr>
      <w:tblGrid>
        <w:gridCol w:w="2376"/>
        <w:gridCol w:w="6096"/>
        <w:gridCol w:w="1559"/>
      </w:tblGrid>
      <w:tr w:rsidR="008F7C52" w:rsidTr="005C2D44">
        <w:tc>
          <w:tcPr>
            <w:tcW w:w="2376" w:type="dxa"/>
          </w:tcPr>
          <w:p w:rsidR="008F7C52" w:rsidRDefault="008F7C52">
            <w:pPr>
              <w:rPr>
                <w:rFonts w:hint="eastAsia"/>
              </w:rPr>
            </w:pPr>
            <w:r>
              <w:rPr>
                <w:rFonts w:hint="eastAsia"/>
              </w:rPr>
              <w:t>职能</w:t>
            </w:r>
          </w:p>
        </w:tc>
        <w:tc>
          <w:tcPr>
            <w:tcW w:w="6096" w:type="dxa"/>
          </w:tcPr>
          <w:p w:rsidR="008F7C52" w:rsidRDefault="008F7C52">
            <w:pPr>
              <w:rPr>
                <w:rFonts w:hint="eastAsia"/>
              </w:rPr>
            </w:pPr>
            <w:r>
              <w:rPr>
                <w:rFonts w:hint="eastAsia"/>
              </w:rPr>
              <w:t>职能分解</w:t>
            </w:r>
          </w:p>
        </w:tc>
        <w:tc>
          <w:tcPr>
            <w:tcW w:w="1559" w:type="dxa"/>
          </w:tcPr>
          <w:p w:rsidR="008F7C52" w:rsidRDefault="008F7C5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F7C52" w:rsidTr="005C2D44">
        <w:tc>
          <w:tcPr>
            <w:tcW w:w="2376" w:type="dxa"/>
          </w:tcPr>
          <w:p w:rsidR="008F7C52" w:rsidRDefault="005C2D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仓库的设计</w:t>
            </w:r>
          </w:p>
        </w:tc>
        <w:tc>
          <w:tcPr>
            <w:tcW w:w="6096" w:type="dxa"/>
          </w:tcPr>
          <w:p w:rsidR="008F7C52" w:rsidRDefault="005C2D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根据存放品的物理性质如外形、尺寸、重量等设计存放区域</w:t>
            </w:r>
          </w:p>
          <w:p w:rsidR="005C2D44" w:rsidRDefault="005C2D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根据存放品的价值、危险性、敏感性等因素、设计合理的摆放位置和摆放规则</w:t>
            </w:r>
          </w:p>
          <w:p w:rsidR="005C2D44" w:rsidRDefault="005C2D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仓库辅助工具如托盘、框设计；</w:t>
            </w:r>
          </w:p>
          <w:p w:rsidR="005C2D44" w:rsidRPr="005C2D44" w:rsidRDefault="005C2D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合理利用仓容及各种资源、确保仓储成本最小化；</w:t>
            </w:r>
          </w:p>
        </w:tc>
        <w:tc>
          <w:tcPr>
            <w:tcW w:w="1559" w:type="dxa"/>
          </w:tcPr>
          <w:p w:rsidR="008F7C52" w:rsidRDefault="008F7C52">
            <w:pPr>
              <w:rPr>
                <w:rFonts w:hint="eastAsia"/>
              </w:rPr>
            </w:pPr>
          </w:p>
        </w:tc>
      </w:tr>
      <w:tr w:rsidR="008F7C52" w:rsidTr="005C2D44">
        <w:tc>
          <w:tcPr>
            <w:tcW w:w="2376" w:type="dxa"/>
          </w:tcPr>
          <w:p w:rsidR="008F7C52" w:rsidRDefault="004848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货物出入库管理</w:t>
            </w:r>
          </w:p>
        </w:tc>
        <w:tc>
          <w:tcPr>
            <w:tcW w:w="6096" w:type="dxa"/>
          </w:tcPr>
          <w:p w:rsidR="008F7C52" w:rsidRDefault="004848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proofErr w:type="gramStart"/>
            <w:r>
              <w:rPr>
                <w:rFonts w:hint="eastAsia"/>
              </w:rPr>
              <w:t>出责办理</w:t>
            </w:r>
            <w:proofErr w:type="gramEnd"/>
            <w:r>
              <w:rPr>
                <w:rFonts w:hint="eastAsia"/>
              </w:rPr>
              <w:t>货物进出库手续，每月向财务部提交库存管理数据；</w:t>
            </w:r>
          </w:p>
          <w:p w:rsidR="004848DC" w:rsidRDefault="004848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对出入库货物进行安全质量检验；</w:t>
            </w:r>
          </w:p>
          <w:p w:rsidR="004848DC" w:rsidRPr="004848DC" w:rsidRDefault="004848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负责每日为采购、信息管理等部门提供准确的物资库存量数据；</w:t>
            </w:r>
          </w:p>
        </w:tc>
        <w:tc>
          <w:tcPr>
            <w:tcW w:w="1559" w:type="dxa"/>
          </w:tcPr>
          <w:p w:rsidR="008F7C52" w:rsidRDefault="008F7C52">
            <w:pPr>
              <w:rPr>
                <w:rFonts w:hint="eastAsia"/>
              </w:rPr>
            </w:pPr>
          </w:p>
        </w:tc>
      </w:tr>
      <w:tr w:rsidR="008F7C52" w:rsidTr="005C2D44">
        <w:tc>
          <w:tcPr>
            <w:tcW w:w="2376" w:type="dxa"/>
          </w:tcPr>
          <w:p w:rsidR="008F7C52" w:rsidRDefault="004848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仓库的日常管理</w:t>
            </w:r>
          </w:p>
        </w:tc>
        <w:tc>
          <w:tcPr>
            <w:tcW w:w="6096" w:type="dxa"/>
          </w:tcPr>
          <w:p w:rsidR="008F7C52" w:rsidRDefault="004848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负责库区的公共卫生工作，防止货物受潮、变质等；</w:t>
            </w:r>
          </w:p>
          <w:p w:rsidR="004848DC" w:rsidRDefault="004848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做好货物的安全放置工作；</w:t>
            </w:r>
          </w:p>
          <w:p w:rsidR="004848DC" w:rsidRDefault="004848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负责物料的分类存放、整理和保管工作；</w:t>
            </w:r>
          </w:p>
          <w:p w:rsidR="004848DC" w:rsidRPr="004848DC" w:rsidRDefault="004848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定期盘点库存，向业务部提供准确的库存月报表、每日发货明细表、为决策部门提供真实的数据资料；</w:t>
            </w:r>
          </w:p>
        </w:tc>
        <w:tc>
          <w:tcPr>
            <w:tcW w:w="1559" w:type="dxa"/>
          </w:tcPr>
          <w:p w:rsidR="008F7C52" w:rsidRDefault="008F7C52">
            <w:pPr>
              <w:rPr>
                <w:rFonts w:hint="eastAsia"/>
              </w:rPr>
            </w:pPr>
          </w:p>
        </w:tc>
      </w:tr>
      <w:tr w:rsidR="008F7C52" w:rsidTr="005C2D44">
        <w:tc>
          <w:tcPr>
            <w:tcW w:w="2376" w:type="dxa"/>
          </w:tcPr>
          <w:p w:rsidR="008F7C52" w:rsidRDefault="004848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货物的检验</w:t>
            </w:r>
          </w:p>
        </w:tc>
        <w:tc>
          <w:tcPr>
            <w:tcW w:w="6096" w:type="dxa"/>
          </w:tcPr>
          <w:p w:rsidR="008F7C52" w:rsidRDefault="004848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负责巡视、检查库区，确保在库设备和物资的安全；</w:t>
            </w:r>
          </w:p>
          <w:p w:rsidR="004848DC" w:rsidRPr="004848DC" w:rsidRDefault="004848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按照库存管理制度执行库存调整、库存移动、领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退料单录入等工作，适时做出合理的采购需求报告和存货处理决定；</w:t>
            </w:r>
          </w:p>
        </w:tc>
        <w:tc>
          <w:tcPr>
            <w:tcW w:w="1559" w:type="dxa"/>
          </w:tcPr>
          <w:p w:rsidR="008F7C52" w:rsidRDefault="008F7C52">
            <w:pPr>
              <w:rPr>
                <w:rFonts w:hint="eastAsia"/>
              </w:rPr>
            </w:pPr>
          </w:p>
        </w:tc>
      </w:tr>
    </w:tbl>
    <w:p w:rsidR="008F7C52" w:rsidRDefault="008F7C52">
      <w:pPr>
        <w:rPr>
          <w:rFonts w:hint="eastAsia"/>
        </w:rPr>
      </w:pPr>
    </w:p>
    <w:p w:rsidR="007B2EBE" w:rsidRDefault="007B2EBE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运输部职责</w:t>
      </w:r>
    </w:p>
    <w:p w:rsidR="007B2EBE" w:rsidRDefault="007B2EBE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做好各类运输方式的规划工作，并与各相关单位维护良好关系；</w:t>
      </w:r>
    </w:p>
    <w:p w:rsidR="007B2EBE" w:rsidRDefault="007B2EBE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合理选择运输方式、规划运输线路，以降低运输成本；</w:t>
      </w:r>
    </w:p>
    <w:p w:rsidR="007B2EBE" w:rsidRDefault="007B2EBE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在</w:t>
      </w:r>
      <w:proofErr w:type="gramStart"/>
      <w:r>
        <w:rPr>
          <w:rFonts w:hint="eastAsia"/>
        </w:rPr>
        <w:t>好运输</w:t>
      </w:r>
      <w:proofErr w:type="gramEnd"/>
      <w:r>
        <w:rPr>
          <w:rFonts w:hint="eastAsia"/>
        </w:rPr>
        <w:t>调度，保证人员工作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超时的基础上提高运输工作效率；</w:t>
      </w:r>
    </w:p>
    <w:p w:rsidR="007B2EBE" w:rsidRDefault="007B2EBE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负责做好货物在运输过程的中转以及安全检查和监督工作，降低货损率；</w:t>
      </w:r>
    </w:p>
    <w:p w:rsidR="007B2EBE" w:rsidRDefault="007B2EBE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做好运输过程的安全保障工作，确保货物在运输途中的安全；</w:t>
      </w:r>
    </w:p>
    <w:p w:rsidR="007B2EBE" w:rsidRDefault="007B2EBE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负责处理货物运输途中的突发事件和异常状况，确保各类突发事件得到及时处理；</w:t>
      </w:r>
    </w:p>
    <w:p w:rsidR="007B2EBE" w:rsidRDefault="007B2EBE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规范货物运输过程，在货物运输过程中遵循国家相关法律法规、航空管制规定、道路运输规定等，降低政策性风险；</w:t>
      </w:r>
    </w:p>
    <w:p w:rsidR="00EA7F1F" w:rsidRDefault="00EA7F1F">
      <w:pPr>
        <w:rPr>
          <w:rFonts w:hint="eastAsia"/>
        </w:rPr>
      </w:pPr>
    </w:p>
    <w:tbl>
      <w:tblPr>
        <w:tblStyle w:val="a3"/>
        <w:tblW w:w="10031" w:type="dxa"/>
        <w:tblLook w:val="04A0"/>
      </w:tblPr>
      <w:tblGrid>
        <w:gridCol w:w="2376"/>
        <w:gridCol w:w="6096"/>
        <w:gridCol w:w="1559"/>
      </w:tblGrid>
      <w:tr w:rsidR="008F7C52" w:rsidTr="00033495">
        <w:tc>
          <w:tcPr>
            <w:tcW w:w="2376" w:type="dxa"/>
          </w:tcPr>
          <w:p w:rsidR="008F7C52" w:rsidRDefault="008F7C52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>职能</w:t>
            </w:r>
          </w:p>
        </w:tc>
        <w:tc>
          <w:tcPr>
            <w:tcW w:w="6096" w:type="dxa"/>
          </w:tcPr>
          <w:p w:rsidR="008F7C52" w:rsidRDefault="008F7C52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>职能分解</w:t>
            </w:r>
          </w:p>
        </w:tc>
        <w:tc>
          <w:tcPr>
            <w:tcW w:w="1559" w:type="dxa"/>
          </w:tcPr>
          <w:p w:rsidR="008F7C52" w:rsidRDefault="008F7C52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F7C52" w:rsidTr="00033495">
        <w:tc>
          <w:tcPr>
            <w:tcW w:w="2376" w:type="dxa"/>
          </w:tcPr>
          <w:p w:rsidR="008F7C52" w:rsidRDefault="00EA7F1F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制定运输管理工作规范</w:t>
            </w:r>
          </w:p>
        </w:tc>
        <w:tc>
          <w:tcPr>
            <w:tcW w:w="6096" w:type="dxa"/>
          </w:tcPr>
          <w:p w:rsidR="008F7C52" w:rsidRDefault="00BE409D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认真贯彻执行国家有关运输管理方面的方针、政策、并负责起草运输</w:t>
            </w:r>
            <w:proofErr w:type="gramStart"/>
            <w:r>
              <w:rPr>
                <w:rFonts w:hint="eastAsia"/>
              </w:rPr>
              <w:t>部各项</w:t>
            </w:r>
            <w:proofErr w:type="gramEnd"/>
            <w:r>
              <w:rPr>
                <w:rFonts w:hint="eastAsia"/>
              </w:rPr>
              <w:t>规章制度；</w:t>
            </w:r>
          </w:p>
          <w:p w:rsidR="00BE409D" w:rsidRPr="00BE409D" w:rsidRDefault="00BE409D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制定运输</w:t>
            </w:r>
            <w:proofErr w:type="gramStart"/>
            <w:r>
              <w:rPr>
                <w:rFonts w:hint="eastAsia"/>
              </w:rPr>
              <w:t>部各项</w:t>
            </w:r>
            <w:proofErr w:type="gramEnd"/>
            <w:r>
              <w:rPr>
                <w:rFonts w:hint="eastAsia"/>
              </w:rPr>
              <w:t>工作流程及标准、操作规范等；</w:t>
            </w:r>
          </w:p>
        </w:tc>
        <w:tc>
          <w:tcPr>
            <w:tcW w:w="1559" w:type="dxa"/>
          </w:tcPr>
          <w:p w:rsidR="008F7C52" w:rsidRDefault="008F7C52" w:rsidP="00033495">
            <w:pPr>
              <w:rPr>
                <w:rFonts w:hint="eastAsia"/>
              </w:rPr>
            </w:pPr>
          </w:p>
        </w:tc>
      </w:tr>
      <w:tr w:rsidR="008F7C52" w:rsidTr="00033495">
        <w:tc>
          <w:tcPr>
            <w:tcW w:w="2376" w:type="dxa"/>
          </w:tcPr>
          <w:p w:rsidR="008F7C52" w:rsidRPr="00EA7F1F" w:rsidRDefault="00EA7F1F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运输规划管理</w:t>
            </w:r>
          </w:p>
        </w:tc>
        <w:tc>
          <w:tcPr>
            <w:tcW w:w="6096" w:type="dxa"/>
          </w:tcPr>
          <w:p w:rsidR="008F7C52" w:rsidRDefault="00BE409D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根据部门业务的完成情况，合理规划部门的发展目标；</w:t>
            </w:r>
          </w:p>
          <w:p w:rsidR="00BE409D" w:rsidRDefault="00BE409D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根据货物的运输需求，做好货物运输方式、运输路线等的规划工作；</w:t>
            </w:r>
          </w:p>
          <w:p w:rsidR="00BE409D" w:rsidRPr="00BE409D" w:rsidRDefault="00BE409D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建立企业的运输网络，确保运输渠道的畅通；</w:t>
            </w:r>
          </w:p>
        </w:tc>
        <w:tc>
          <w:tcPr>
            <w:tcW w:w="1559" w:type="dxa"/>
          </w:tcPr>
          <w:p w:rsidR="008F7C52" w:rsidRDefault="008F7C52" w:rsidP="00033495">
            <w:pPr>
              <w:rPr>
                <w:rFonts w:hint="eastAsia"/>
              </w:rPr>
            </w:pPr>
          </w:p>
        </w:tc>
      </w:tr>
      <w:tr w:rsidR="008F7C52" w:rsidTr="00033495">
        <w:tc>
          <w:tcPr>
            <w:tcW w:w="2376" w:type="dxa"/>
          </w:tcPr>
          <w:p w:rsidR="008F7C52" w:rsidRDefault="00EA7F1F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制定运输方案</w:t>
            </w:r>
          </w:p>
        </w:tc>
        <w:tc>
          <w:tcPr>
            <w:tcW w:w="6096" w:type="dxa"/>
          </w:tcPr>
          <w:p w:rsidR="008F7C52" w:rsidRDefault="00BE409D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与客户签订委托运输合同；</w:t>
            </w:r>
          </w:p>
          <w:p w:rsidR="00BE409D" w:rsidRPr="00BE409D" w:rsidRDefault="00BE409D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根据合同要求编写运输计划与运输方案；</w:t>
            </w:r>
          </w:p>
        </w:tc>
        <w:tc>
          <w:tcPr>
            <w:tcW w:w="1559" w:type="dxa"/>
          </w:tcPr>
          <w:p w:rsidR="008F7C52" w:rsidRDefault="008F7C52" w:rsidP="00033495">
            <w:pPr>
              <w:rPr>
                <w:rFonts w:hint="eastAsia"/>
              </w:rPr>
            </w:pPr>
          </w:p>
        </w:tc>
      </w:tr>
      <w:tr w:rsidR="008F7C52" w:rsidTr="00033495">
        <w:tc>
          <w:tcPr>
            <w:tcW w:w="2376" w:type="dxa"/>
          </w:tcPr>
          <w:p w:rsidR="008F7C52" w:rsidRDefault="00EA7F1F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4 </w:t>
            </w:r>
            <w:r>
              <w:rPr>
                <w:rFonts w:hint="eastAsia"/>
              </w:rPr>
              <w:t>意外事故处理</w:t>
            </w:r>
          </w:p>
        </w:tc>
        <w:tc>
          <w:tcPr>
            <w:tcW w:w="6096" w:type="dxa"/>
          </w:tcPr>
          <w:p w:rsidR="008F7C52" w:rsidRDefault="00BE409D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及时制定解决措施；</w:t>
            </w:r>
          </w:p>
          <w:p w:rsidR="00BE409D" w:rsidRPr="00BE409D" w:rsidRDefault="00BE409D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根据相关措施继续组织运输</w:t>
            </w:r>
          </w:p>
        </w:tc>
        <w:tc>
          <w:tcPr>
            <w:tcW w:w="1559" w:type="dxa"/>
          </w:tcPr>
          <w:p w:rsidR="008F7C52" w:rsidRDefault="008F7C52" w:rsidP="00033495">
            <w:pPr>
              <w:rPr>
                <w:rFonts w:hint="eastAsia"/>
              </w:rPr>
            </w:pPr>
          </w:p>
        </w:tc>
      </w:tr>
      <w:tr w:rsidR="00EA7F1F" w:rsidTr="00033495">
        <w:tc>
          <w:tcPr>
            <w:tcW w:w="2376" w:type="dxa"/>
          </w:tcPr>
          <w:p w:rsidR="00EA7F1F" w:rsidRDefault="00EA7F1F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送货</w:t>
            </w:r>
          </w:p>
        </w:tc>
        <w:tc>
          <w:tcPr>
            <w:tcW w:w="6096" w:type="dxa"/>
          </w:tcPr>
          <w:p w:rsidR="00EA7F1F" w:rsidRDefault="00BE409D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根据合同要求将货物运抵目的地；</w:t>
            </w:r>
          </w:p>
          <w:p w:rsidR="00BE409D" w:rsidRDefault="00BE409D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要求货物料接收单位在“货物接收单”上签字确认；</w:t>
            </w:r>
          </w:p>
          <w:p w:rsidR="00BE409D" w:rsidRPr="00BE409D" w:rsidRDefault="00BE409D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货物运输完毕，将“货物接收单”送交业务部；</w:t>
            </w:r>
          </w:p>
        </w:tc>
        <w:tc>
          <w:tcPr>
            <w:tcW w:w="1559" w:type="dxa"/>
          </w:tcPr>
          <w:p w:rsidR="00EA7F1F" w:rsidRDefault="00EA7F1F" w:rsidP="00033495">
            <w:pPr>
              <w:rPr>
                <w:rFonts w:hint="eastAsia"/>
              </w:rPr>
            </w:pPr>
          </w:p>
        </w:tc>
      </w:tr>
    </w:tbl>
    <w:p w:rsidR="00797734" w:rsidRDefault="00797734">
      <w:pPr>
        <w:rPr>
          <w:rFonts w:hint="eastAsia"/>
        </w:rPr>
      </w:pPr>
    </w:p>
    <w:p w:rsidR="00797734" w:rsidRDefault="00797734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配送部职责</w:t>
      </w:r>
    </w:p>
    <w:p w:rsidR="00797734" w:rsidRDefault="0079773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做好配送部的组织结构建设，对配送部人员实施培训与考核；</w:t>
      </w:r>
    </w:p>
    <w:p w:rsidR="00797734" w:rsidRDefault="00797734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制定配送管理相关制度和规范，并对相关制度和规范的执行情况进行监督检查；</w:t>
      </w:r>
    </w:p>
    <w:p w:rsidR="00797734" w:rsidRDefault="00797734" w:rsidP="00797734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制定和完善各项配送业务流程，确保各项配送业务顺利开展；</w:t>
      </w:r>
    </w:p>
    <w:p w:rsidR="00797734" w:rsidRDefault="007E69BC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做好配送业务规划工作，设计具体的配送方案、配送路线等，并做好人员安排；</w:t>
      </w:r>
    </w:p>
    <w:p w:rsidR="007E69BC" w:rsidRDefault="007E69BC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负责配送订单的处理、备货、储存、拣货、配货、送货、退货等配送作业管理工作；</w:t>
      </w:r>
    </w:p>
    <w:p w:rsidR="007E69BC" w:rsidRDefault="007E69BC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组织开展装配、包装、分拣、冲洗、切割等流通加工业务；</w:t>
      </w:r>
    </w:p>
    <w:p w:rsidR="007E69BC" w:rsidRDefault="007E69BC">
      <w:pPr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负责收集企业内部及外部的各类配送信息，为企业配送业务提供建设性意见，并且通过信息跟踪强化回单反馈工作；</w:t>
      </w:r>
    </w:p>
    <w:p w:rsidR="00B33886" w:rsidRDefault="00B33886">
      <w:pPr>
        <w:rPr>
          <w:rFonts w:hint="eastAsia"/>
        </w:rPr>
      </w:pPr>
    </w:p>
    <w:tbl>
      <w:tblPr>
        <w:tblStyle w:val="a3"/>
        <w:tblW w:w="10031" w:type="dxa"/>
        <w:tblLook w:val="04A0"/>
      </w:tblPr>
      <w:tblGrid>
        <w:gridCol w:w="2376"/>
        <w:gridCol w:w="6096"/>
        <w:gridCol w:w="1559"/>
      </w:tblGrid>
      <w:tr w:rsidR="008F7C52" w:rsidTr="00033495">
        <w:tc>
          <w:tcPr>
            <w:tcW w:w="2376" w:type="dxa"/>
          </w:tcPr>
          <w:p w:rsidR="008F7C52" w:rsidRDefault="008F7C52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>职能</w:t>
            </w:r>
          </w:p>
        </w:tc>
        <w:tc>
          <w:tcPr>
            <w:tcW w:w="6096" w:type="dxa"/>
          </w:tcPr>
          <w:p w:rsidR="008F7C52" w:rsidRDefault="008F7C52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>职能分解</w:t>
            </w:r>
          </w:p>
        </w:tc>
        <w:tc>
          <w:tcPr>
            <w:tcW w:w="1559" w:type="dxa"/>
          </w:tcPr>
          <w:p w:rsidR="008F7C52" w:rsidRDefault="008F7C52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F7C52" w:rsidTr="00033495">
        <w:tc>
          <w:tcPr>
            <w:tcW w:w="2376" w:type="dxa"/>
          </w:tcPr>
          <w:p w:rsidR="008F7C52" w:rsidRDefault="00B74147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根据订单备货</w:t>
            </w:r>
          </w:p>
        </w:tc>
        <w:tc>
          <w:tcPr>
            <w:tcW w:w="6096" w:type="dxa"/>
          </w:tcPr>
          <w:p w:rsidR="008F7C52" w:rsidRDefault="00FC5B96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接收客户订单，确定所需配送的货物种类、规格、数量及配送时间等；</w:t>
            </w:r>
          </w:p>
          <w:p w:rsidR="00FC5B96" w:rsidRPr="00FC5B96" w:rsidRDefault="00FC5B96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根据订单要求开展购货、运输、入库工作，注意降低备货费用；</w:t>
            </w:r>
          </w:p>
        </w:tc>
        <w:tc>
          <w:tcPr>
            <w:tcW w:w="1559" w:type="dxa"/>
          </w:tcPr>
          <w:p w:rsidR="008F7C52" w:rsidRDefault="008F7C52" w:rsidP="00033495">
            <w:pPr>
              <w:rPr>
                <w:rFonts w:hint="eastAsia"/>
              </w:rPr>
            </w:pPr>
          </w:p>
        </w:tc>
      </w:tr>
      <w:tr w:rsidR="008F7C52" w:rsidTr="00033495">
        <w:tc>
          <w:tcPr>
            <w:tcW w:w="2376" w:type="dxa"/>
          </w:tcPr>
          <w:p w:rsidR="008F7C52" w:rsidRDefault="00B74147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理货及配货</w:t>
            </w:r>
          </w:p>
        </w:tc>
        <w:tc>
          <w:tcPr>
            <w:tcW w:w="6096" w:type="dxa"/>
          </w:tcPr>
          <w:p w:rsidR="008F7C52" w:rsidRDefault="00FC5B96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按发货清单和用户要求到存放货位进行验货；</w:t>
            </w:r>
          </w:p>
          <w:p w:rsidR="00FC5B96" w:rsidRDefault="00FC5B96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采用不同的分拣方法，根据货主地点对货物进行分类；</w:t>
            </w:r>
          </w:p>
          <w:p w:rsidR="00FC5B96" w:rsidRPr="00FC5B96" w:rsidRDefault="00FC5B96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进行组配包装，将货物放置配装区统一发货；</w:t>
            </w:r>
          </w:p>
        </w:tc>
        <w:tc>
          <w:tcPr>
            <w:tcW w:w="1559" w:type="dxa"/>
          </w:tcPr>
          <w:p w:rsidR="008F7C52" w:rsidRDefault="008F7C52" w:rsidP="00033495">
            <w:pPr>
              <w:rPr>
                <w:rFonts w:hint="eastAsia"/>
              </w:rPr>
            </w:pPr>
          </w:p>
        </w:tc>
      </w:tr>
      <w:tr w:rsidR="008F7C52" w:rsidTr="00033495">
        <w:tc>
          <w:tcPr>
            <w:tcW w:w="2376" w:type="dxa"/>
          </w:tcPr>
          <w:p w:rsidR="008F7C52" w:rsidRDefault="00B74147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配装</w:t>
            </w:r>
          </w:p>
        </w:tc>
        <w:tc>
          <w:tcPr>
            <w:tcW w:w="6096" w:type="dxa"/>
          </w:tcPr>
          <w:p w:rsidR="008F7C52" w:rsidRDefault="00FC5B96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根据货物的性质、特点等进行配载；</w:t>
            </w:r>
          </w:p>
          <w:p w:rsidR="00FC5B96" w:rsidRPr="00FC5B96" w:rsidRDefault="00FC5B96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将同一送货路线上的不同客户的货物配装到同一货车上，以降低送货成本、提高运输效率；</w:t>
            </w:r>
          </w:p>
        </w:tc>
        <w:tc>
          <w:tcPr>
            <w:tcW w:w="1559" w:type="dxa"/>
          </w:tcPr>
          <w:p w:rsidR="008F7C52" w:rsidRDefault="008F7C52" w:rsidP="00033495">
            <w:pPr>
              <w:rPr>
                <w:rFonts w:hint="eastAsia"/>
              </w:rPr>
            </w:pPr>
          </w:p>
        </w:tc>
      </w:tr>
      <w:tr w:rsidR="008F7C52" w:rsidTr="00033495">
        <w:tc>
          <w:tcPr>
            <w:tcW w:w="2376" w:type="dxa"/>
          </w:tcPr>
          <w:p w:rsidR="008F7C52" w:rsidRDefault="00B74147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送货</w:t>
            </w:r>
          </w:p>
        </w:tc>
        <w:tc>
          <w:tcPr>
            <w:tcW w:w="6096" w:type="dxa"/>
          </w:tcPr>
          <w:p w:rsidR="008F7C52" w:rsidRDefault="0017139A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 w:rsidR="00FC5B96">
              <w:rPr>
                <w:rFonts w:hint="eastAsia"/>
              </w:rPr>
              <w:t>根据仓库位置和目的地，设计和选择最佳配送路线；</w:t>
            </w:r>
          </w:p>
          <w:p w:rsidR="00FC5B96" w:rsidRDefault="00FC5B96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根据配送货物的性质，选择合理的配送方式；</w:t>
            </w:r>
          </w:p>
          <w:p w:rsidR="00FC5B96" w:rsidRPr="00FC5B96" w:rsidRDefault="00FC5B96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处理货物运输途中发生的意外事故；</w:t>
            </w:r>
          </w:p>
        </w:tc>
        <w:tc>
          <w:tcPr>
            <w:tcW w:w="1559" w:type="dxa"/>
          </w:tcPr>
          <w:p w:rsidR="008F7C52" w:rsidRDefault="008F7C52" w:rsidP="00033495">
            <w:pPr>
              <w:rPr>
                <w:rFonts w:hint="eastAsia"/>
              </w:rPr>
            </w:pPr>
          </w:p>
        </w:tc>
      </w:tr>
      <w:tr w:rsidR="00B33886" w:rsidTr="00033495">
        <w:tc>
          <w:tcPr>
            <w:tcW w:w="2376" w:type="dxa"/>
          </w:tcPr>
          <w:p w:rsidR="00B33886" w:rsidRDefault="00B74147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交货</w:t>
            </w:r>
          </w:p>
        </w:tc>
        <w:tc>
          <w:tcPr>
            <w:tcW w:w="6096" w:type="dxa"/>
          </w:tcPr>
          <w:p w:rsidR="00B33886" w:rsidRDefault="00FC5B96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将货物按照客户要求运送到指定地点并交货卸车；</w:t>
            </w:r>
          </w:p>
          <w:p w:rsidR="00FC5B96" w:rsidRPr="00FC5B96" w:rsidRDefault="00FC5B96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配合客户对货物进行检验，办理交付手续，为客户提供周到的服务；</w:t>
            </w:r>
          </w:p>
        </w:tc>
        <w:tc>
          <w:tcPr>
            <w:tcW w:w="1559" w:type="dxa"/>
          </w:tcPr>
          <w:p w:rsidR="00B33886" w:rsidRDefault="00B33886" w:rsidP="00033495">
            <w:pPr>
              <w:rPr>
                <w:rFonts w:hint="eastAsia"/>
              </w:rPr>
            </w:pPr>
          </w:p>
        </w:tc>
      </w:tr>
    </w:tbl>
    <w:p w:rsidR="0062648D" w:rsidRDefault="0062648D">
      <w:pPr>
        <w:rPr>
          <w:rFonts w:hint="eastAsia"/>
        </w:rPr>
      </w:pPr>
    </w:p>
    <w:p w:rsidR="0062648D" w:rsidRDefault="0062648D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货代部职责</w:t>
      </w:r>
    </w:p>
    <w:p w:rsidR="0062648D" w:rsidRDefault="0062648D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组织开展国际货代货源的市场调查和开发工作，对收集到的市场信息进行研究分析，根据分析结果制定国际货</w:t>
      </w:r>
      <w:proofErr w:type="gramStart"/>
      <w:r>
        <w:rPr>
          <w:rFonts w:hint="eastAsia"/>
        </w:rPr>
        <w:t>代市场</w:t>
      </w:r>
      <w:proofErr w:type="gramEnd"/>
      <w:r>
        <w:rPr>
          <w:rFonts w:hint="eastAsia"/>
        </w:rPr>
        <w:t>拓展规划，供企业领导决策时参考；</w:t>
      </w:r>
    </w:p>
    <w:p w:rsidR="0062648D" w:rsidRDefault="0062648D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开拓各类社会资源，组织与大客户、船代、航空企业签订业务合同；</w:t>
      </w:r>
    </w:p>
    <w:p w:rsidR="0062648D" w:rsidRDefault="0062648D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组织开展货物的报检工作，配合检验检疫机构对货物、运输工作和集装箱进行检验，获取货物检验证书；负责货物进出口报批资料的审核工作，制定报关使用的各项单证，办理货物进出口所需批文；</w:t>
      </w:r>
    </w:p>
    <w:p w:rsidR="0062648D" w:rsidRDefault="0062648D">
      <w:pPr>
        <w:rPr>
          <w:rFonts w:hint="eastAsia"/>
        </w:rPr>
      </w:pPr>
      <w:r>
        <w:rPr>
          <w:rFonts w:hint="eastAsia"/>
        </w:rPr>
        <w:t xml:space="preserve">4 </w:t>
      </w:r>
      <w:r w:rsidR="003C49AC">
        <w:rPr>
          <w:rFonts w:hint="eastAsia"/>
        </w:rPr>
        <w:t>选择合适的装箱和运输方式，并跟踪货物运输过程，做好有关保险的各项工作；</w:t>
      </w:r>
    </w:p>
    <w:p w:rsidR="003C49AC" w:rsidRDefault="003C49AC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组织协调、处理货物运输途中的突发事件；</w:t>
      </w:r>
    </w:p>
    <w:p w:rsidR="003C49AC" w:rsidRDefault="003C49AC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控制本部门的业务成本及管理费用，做好应收</w:t>
      </w:r>
      <w:proofErr w:type="gramStart"/>
      <w:r>
        <w:rPr>
          <w:rFonts w:hint="eastAsia"/>
        </w:rPr>
        <w:t>帐款</w:t>
      </w:r>
      <w:proofErr w:type="gramEnd"/>
      <w:r>
        <w:rPr>
          <w:rFonts w:hint="eastAsia"/>
        </w:rPr>
        <w:t>的催讨及经营风险的防范工作；</w:t>
      </w:r>
    </w:p>
    <w:tbl>
      <w:tblPr>
        <w:tblStyle w:val="a3"/>
        <w:tblW w:w="10031" w:type="dxa"/>
        <w:tblLook w:val="04A0"/>
      </w:tblPr>
      <w:tblGrid>
        <w:gridCol w:w="2376"/>
        <w:gridCol w:w="6096"/>
        <w:gridCol w:w="1559"/>
      </w:tblGrid>
      <w:tr w:rsidR="008F7C52" w:rsidTr="00033495">
        <w:tc>
          <w:tcPr>
            <w:tcW w:w="2376" w:type="dxa"/>
          </w:tcPr>
          <w:p w:rsidR="008F7C52" w:rsidRDefault="008F7C52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>职能</w:t>
            </w:r>
          </w:p>
        </w:tc>
        <w:tc>
          <w:tcPr>
            <w:tcW w:w="6096" w:type="dxa"/>
          </w:tcPr>
          <w:p w:rsidR="008F7C52" w:rsidRDefault="008F7C52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>职能分解</w:t>
            </w:r>
          </w:p>
        </w:tc>
        <w:tc>
          <w:tcPr>
            <w:tcW w:w="1559" w:type="dxa"/>
          </w:tcPr>
          <w:p w:rsidR="008F7C52" w:rsidRDefault="008F7C52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F7C52" w:rsidTr="00033495">
        <w:tc>
          <w:tcPr>
            <w:tcW w:w="2376" w:type="dxa"/>
          </w:tcPr>
          <w:p w:rsidR="0017139A" w:rsidRDefault="0017139A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制订货</w:t>
            </w:r>
            <w:proofErr w:type="gramStart"/>
            <w:r>
              <w:rPr>
                <w:rFonts w:hint="eastAsia"/>
              </w:rPr>
              <w:t>代工作</w:t>
            </w:r>
            <w:proofErr w:type="gramEnd"/>
            <w:r>
              <w:rPr>
                <w:rFonts w:hint="eastAsia"/>
              </w:rPr>
              <w:t>计划</w:t>
            </w:r>
          </w:p>
        </w:tc>
        <w:tc>
          <w:tcPr>
            <w:tcW w:w="6096" w:type="dxa"/>
          </w:tcPr>
          <w:p w:rsidR="00713041" w:rsidRPr="00713041" w:rsidRDefault="00E00DFF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>根据公司的经营计划，制订国际货运的年度、季度、月度工作计划，并对计划进行分解，确保各项计划按时完成；</w:t>
            </w:r>
          </w:p>
        </w:tc>
        <w:tc>
          <w:tcPr>
            <w:tcW w:w="1559" w:type="dxa"/>
          </w:tcPr>
          <w:p w:rsidR="008F7C52" w:rsidRDefault="008F7C52" w:rsidP="00033495">
            <w:pPr>
              <w:rPr>
                <w:rFonts w:hint="eastAsia"/>
              </w:rPr>
            </w:pPr>
          </w:p>
        </w:tc>
      </w:tr>
      <w:tr w:rsidR="008F7C52" w:rsidTr="00033495">
        <w:tc>
          <w:tcPr>
            <w:tcW w:w="2376" w:type="dxa"/>
          </w:tcPr>
          <w:p w:rsidR="008F7C52" w:rsidRDefault="0017139A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业务合作关系管理</w:t>
            </w:r>
          </w:p>
        </w:tc>
        <w:tc>
          <w:tcPr>
            <w:tcW w:w="6096" w:type="dxa"/>
          </w:tcPr>
          <w:p w:rsidR="00E06702" w:rsidRDefault="00E06702" w:rsidP="00E067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负责国际物流合作以及国际物流业务客户的开拓工作，完成目标市场及目标客户的开拓计划；</w:t>
            </w:r>
          </w:p>
          <w:p w:rsidR="00E06702" w:rsidRDefault="00E06702" w:rsidP="00E067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开拓备类社会资源，与大客户、船代、航空企业签订业务合同</w:t>
            </w:r>
            <w:r>
              <w:rPr>
                <w:rFonts w:hint="eastAsia"/>
              </w:rPr>
              <w:lastRenderedPageBreak/>
              <w:t>并组织执行；</w:t>
            </w:r>
          </w:p>
          <w:p w:rsidR="00E06702" w:rsidRDefault="00E06702" w:rsidP="00E067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开拓并维护与船代、航空公司等的合作业务关系，保证合作伙伴数量达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以上；</w:t>
            </w:r>
          </w:p>
          <w:p w:rsidR="00E06702" w:rsidRDefault="00E06702" w:rsidP="00E067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与海关、商检等国家行政机构建立并保持良好的合作关系；</w:t>
            </w:r>
          </w:p>
          <w:p w:rsidR="00E06702" w:rsidRDefault="00E06702" w:rsidP="00E067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负责对企业驻外机构和各部门的国际货代业务进行指导，建立国际物流系统的相关制度，规章以及国际物流开发作业规范；</w:t>
            </w:r>
          </w:p>
        </w:tc>
        <w:tc>
          <w:tcPr>
            <w:tcW w:w="1559" w:type="dxa"/>
          </w:tcPr>
          <w:p w:rsidR="008F7C52" w:rsidRDefault="008F7C52" w:rsidP="00033495">
            <w:pPr>
              <w:rPr>
                <w:rFonts w:hint="eastAsia"/>
              </w:rPr>
            </w:pPr>
          </w:p>
        </w:tc>
      </w:tr>
      <w:tr w:rsidR="008F7C52" w:rsidTr="00033495">
        <w:tc>
          <w:tcPr>
            <w:tcW w:w="2376" w:type="dxa"/>
          </w:tcPr>
          <w:p w:rsidR="008F7C52" w:rsidRDefault="0017139A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3 </w:t>
            </w:r>
            <w:r>
              <w:rPr>
                <w:rFonts w:hint="eastAsia"/>
              </w:rPr>
              <w:t>风险管理</w:t>
            </w:r>
          </w:p>
        </w:tc>
        <w:tc>
          <w:tcPr>
            <w:tcW w:w="6096" w:type="dxa"/>
          </w:tcPr>
          <w:p w:rsidR="00E06702" w:rsidRDefault="00E06702" w:rsidP="00E067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根据国际运输方式选择合适的保险各类，按时办理保险相关手续，以降低或转移公司国际货运业务风险；</w:t>
            </w:r>
          </w:p>
          <w:p w:rsidR="008F7C52" w:rsidRDefault="00E06702" w:rsidP="00E067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确保责任事故率低于</w:t>
            </w:r>
            <w:r>
              <w:rPr>
                <w:rFonts w:hint="eastAsia"/>
              </w:rPr>
              <w:t>n%</w:t>
            </w:r>
            <w:r>
              <w:rPr>
                <w:rFonts w:hint="eastAsia"/>
              </w:rPr>
              <w:t>，保险机构事故赔偿率达到</w:t>
            </w:r>
            <w:r>
              <w:rPr>
                <w:rFonts w:hint="eastAsia"/>
              </w:rPr>
              <w:t>n%</w:t>
            </w:r>
            <w:r>
              <w:rPr>
                <w:rFonts w:hint="eastAsia"/>
              </w:rPr>
              <w:t>以上；</w:t>
            </w:r>
          </w:p>
        </w:tc>
        <w:tc>
          <w:tcPr>
            <w:tcW w:w="1559" w:type="dxa"/>
          </w:tcPr>
          <w:p w:rsidR="008F7C52" w:rsidRDefault="008F7C52" w:rsidP="00033495">
            <w:pPr>
              <w:rPr>
                <w:rFonts w:hint="eastAsia"/>
              </w:rPr>
            </w:pPr>
          </w:p>
        </w:tc>
      </w:tr>
      <w:tr w:rsidR="008F7C52" w:rsidTr="00033495">
        <w:tc>
          <w:tcPr>
            <w:tcW w:w="2376" w:type="dxa"/>
          </w:tcPr>
          <w:p w:rsidR="008F7C52" w:rsidRDefault="0017139A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国际货运操作</w:t>
            </w:r>
          </w:p>
        </w:tc>
        <w:tc>
          <w:tcPr>
            <w:tcW w:w="6096" w:type="dxa"/>
          </w:tcPr>
          <w:p w:rsidR="008F7C52" w:rsidRDefault="00BA6618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>根据交付时间、交付地点和货物特性选择合适的国际运输方式，在规定的时间内完成货运工作；</w:t>
            </w:r>
          </w:p>
        </w:tc>
        <w:tc>
          <w:tcPr>
            <w:tcW w:w="1559" w:type="dxa"/>
          </w:tcPr>
          <w:p w:rsidR="008F7C52" w:rsidRDefault="008F7C52" w:rsidP="00033495">
            <w:pPr>
              <w:rPr>
                <w:rFonts w:hint="eastAsia"/>
              </w:rPr>
            </w:pPr>
          </w:p>
        </w:tc>
      </w:tr>
      <w:tr w:rsidR="0017139A" w:rsidTr="00033495">
        <w:tc>
          <w:tcPr>
            <w:tcW w:w="2376" w:type="dxa"/>
          </w:tcPr>
          <w:p w:rsidR="0017139A" w:rsidRDefault="0017139A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国际货物的通关管理</w:t>
            </w:r>
          </w:p>
        </w:tc>
        <w:tc>
          <w:tcPr>
            <w:tcW w:w="6096" w:type="dxa"/>
          </w:tcPr>
          <w:p w:rsidR="0017139A" w:rsidRDefault="001A79EB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负责报关文件的系统录入以及文件的整理、存档和转交工作；</w:t>
            </w:r>
          </w:p>
          <w:p w:rsidR="001A79EB" w:rsidRDefault="001A79EB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按照规定如实申报进出口货物，及时办理报关单并提交报关单证等资料，确保申报准确率达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；</w:t>
            </w:r>
          </w:p>
          <w:p w:rsidR="001A79EB" w:rsidRDefault="001A79EB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按照规定提供真实的数据和完整、有效的单证，保证各通关单证的准确率达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；</w:t>
            </w:r>
          </w:p>
          <w:p w:rsidR="001A79EB" w:rsidRPr="001A79EB" w:rsidRDefault="001A79EB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及时进行进出口货物的检验、检疫及查验工作，确保货物与申报单证一致，并符合国家的海关的相关规定；</w:t>
            </w:r>
          </w:p>
        </w:tc>
        <w:tc>
          <w:tcPr>
            <w:tcW w:w="1559" w:type="dxa"/>
          </w:tcPr>
          <w:p w:rsidR="0017139A" w:rsidRDefault="0017139A" w:rsidP="00033495">
            <w:pPr>
              <w:rPr>
                <w:rFonts w:hint="eastAsia"/>
              </w:rPr>
            </w:pPr>
          </w:p>
        </w:tc>
      </w:tr>
      <w:tr w:rsidR="0017139A" w:rsidTr="00033495">
        <w:tc>
          <w:tcPr>
            <w:tcW w:w="2376" w:type="dxa"/>
          </w:tcPr>
          <w:p w:rsidR="0017139A" w:rsidRDefault="0017139A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货代成本控制</w:t>
            </w:r>
          </w:p>
        </w:tc>
        <w:tc>
          <w:tcPr>
            <w:tcW w:w="6096" w:type="dxa"/>
          </w:tcPr>
          <w:p w:rsidR="0017139A" w:rsidRDefault="00817E14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>合理规划航班、航线、选择合适的运输方式和国际结算方式，将货代业务运营成本控制在预算范围内；</w:t>
            </w:r>
          </w:p>
        </w:tc>
        <w:tc>
          <w:tcPr>
            <w:tcW w:w="1559" w:type="dxa"/>
          </w:tcPr>
          <w:p w:rsidR="0017139A" w:rsidRDefault="0017139A" w:rsidP="00033495">
            <w:pPr>
              <w:rPr>
                <w:rFonts w:hint="eastAsia"/>
              </w:rPr>
            </w:pPr>
          </w:p>
        </w:tc>
      </w:tr>
      <w:tr w:rsidR="0017139A" w:rsidTr="00033495">
        <w:tc>
          <w:tcPr>
            <w:tcW w:w="2376" w:type="dxa"/>
          </w:tcPr>
          <w:p w:rsidR="0017139A" w:rsidRDefault="0017139A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操作现场管理</w:t>
            </w:r>
          </w:p>
        </w:tc>
        <w:tc>
          <w:tcPr>
            <w:tcW w:w="6096" w:type="dxa"/>
          </w:tcPr>
          <w:p w:rsidR="0017139A" w:rsidRDefault="00EA7D3D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对飞机、船舶等进行全程跟踪，直至货物离港或到港交付，确保货物跟踪率达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；</w:t>
            </w:r>
          </w:p>
          <w:p w:rsidR="00EA7D3D" w:rsidRPr="00EA7D3D" w:rsidRDefault="00EA7D3D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及时了解飞机、船舶进出港动态及货物集疏港动态；</w:t>
            </w:r>
          </w:p>
        </w:tc>
        <w:tc>
          <w:tcPr>
            <w:tcW w:w="1559" w:type="dxa"/>
          </w:tcPr>
          <w:p w:rsidR="0017139A" w:rsidRDefault="0017139A" w:rsidP="00033495">
            <w:pPr>
              <w:rPr>
                <w:rFonts w:hint="eastAsia"/>
              </w:rPr>
            </w:pPr>
          </w:p>
        </w:tc>
      </w:tr>
      <w:tr w:rsidR="0017139A" w:rsidTr="00033495">
        <w:tc>
          <w:tcPr>
            <w:tcW w:w="2376" w:type="dxa"/>
          </w:tcPr>
          <w:p w:rsidR="0017139A" w:rsidRDefault="0017139A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8 </w:t>
            </w:r>
            <w:r>
              <w:rPr>
                <w:rFonts w:hint="eastAsia"/>
              </w:rPr>
              <w:t>其他事物的管理</w:t>
            </w:r>
          </w:p>
        </w:tc>
        <w:tc>
          <w:tcPr>
            <w:tcW w:w="6096" w:type="dxa"/>
          </w:tcPr>
          <w:p w:rsidR="0017139A" w:rsidRDefault="0021305B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及时处理国际货代部与客户的业务往来信函，按时完成客户的各项委托代办业务，不断提高服务质量；</w:t>
            </w:r>
          </w:p>
          <w:p w:rsidR="0021305B" w:rsidRPr="0021305B" w:rsidRDefault="0021305B" w:rsidP="000334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确保本部门各项服务作业（如报检、报关、货物入库储存、国际运输等）的顺利进行，并及时解决各类问题；</w:t>
            </w:r>
          </w:p>
        </w:tc>
        <w:tc>
          <w:tcPr>
            <w:tcW w:w="1559" w:type="dxa"/>
          </w:tcPr>
          <w:p w:rsidR="0017139A" w:rsidRDefault="0017139A" w:rsidP="00033495">
            <w:pPr>
              <w:rPr>
                <w:rFonts w:hint="eastAsia"/>
              </w:rPr>
            </w:pPr>
          </w:p>
        </w:tc>
      </w:tr>
    </w:tbl>
    <w:p w:rsidR="008F7C52" w:rsidRDefault="008F7C52">
      <w:pPr>
        <w:rPr>
          <w:rFonts w:hint="eastAsia"/>
        </w:rPr>
      </w:pPr>
    </w:p>
    <w:p w:rsidR="008F7C52" w:rsidRDefault="008F7C52">
      <w:pPr>
        <w:rPr>
          <w:rFonts w:hint="eastAsia"/>
        </w:rPr>
      </w:pPr>
    </w:p>
    <w:p w:rsidR="00441B1E" w:rsidRDefault="00441B1E">
      <w:pPr>
        <w:rPr>
          <w:rFonts w:hint="eastAsia"/>
        </w:rPr>
      </w:pPr>
    </w:p>
    <w:p w:rsidR="00441B1E" w:rsidRDefault="00441B1E">
      <w:pPr>
        <w:rPr>
          <w:rFonts w:hint="eastAsia"/>
        </w:rPr>
      </w:pPr>
    </w:p>
    <w:p w:rsidR="00441B1E" w:rsidRDefault="00441B1E">
      <w:pPr>
        <w:rPr>
          <w:rFonts w:hint="eastAsia"/>
        </w:rPr>
      </w:pPr>
    </w:p>
    <w:p w:rsidR="00441B1E" w:rsidRDefault="00441B1E">
      <w:pPr>
        <w:rPr>
          <w:rFonts w:hint="eastAsia"/>
        </w:rPr>
      </w:pPr>
    </w:p>
    <w:p w:rsidR="006A7A82" w:rsidRDefault="006A7A82">
      <w:pPr>
        <w:rPr>
          <w:rFonts w:hint="eastAsia"/>
        </w:rPr>
      </w:pPr>
    </w:p>
    <w:p w:rsidR="006A7A82" w:rsidRDefault="006A7A82">
      <w:pPr>
        <w:rPr>
          <w:rFonts w:hint="eastAsia"/>
        </w:rPr>
      </w:pPr>
    </w:p>
    <w:p w:rsidR="006A7A82" w:rsidRDefault="006A7A82">
      <w:pPr>
        <w:rPr>
          <w:rFonts w:hint="eastAsia"/>
        </w:rPr>
      </w:pPr>
    </w:p>
    <w:p w:rsidR="006A7A82" w:rsidRDefault="006A7A82">
      <w:pPr>
        <w:rPr>
          <w:rFonts w:hint="eastAsia"/>
        </w:rPr>
      </w:pPr>
    </w:p>
    <w:p w:rsidR="006A7A82" w:rsidRDefault="006A7A82">
      <w:pPr>
        <w:rPr>
          <w:rFonts w:hint="eastAsia"/>
        </w:rPr>
      </w:pPr>
    </w:p>
    <w:p w:rsidR="006A7A82" w:rsidRDefault="006A7A82">
      <w:pPr>
        <w:rPr>
          <w:rFonts w:hint="eastAsia"/>
        </w:rPr>
      </w:pPr>
    </w:p>
    <w:p w:rsidR="006A7A82" w:rsidRDefault="006A7A82">
      <w:pPr>
        <w:rPr>
          <w:rFonts w:hint="eastAsia"/>
        </w:rPr>
      </w:pPr>
    </w:p>
    <w:p w:rsidR="006A7A82" w:rsidRDefault="006A7A82">
      <w:pPr>
        <w:rPr>
          <w:rFonts w:hint="eastAsia"/>
        </w:rPr>
      </w:pPr>
    </w:p>
    <w:p w:rsidR="006A7A82" w:rsidRDefault="006A7A82">
      <w:pPr>
        <w:rPr>
          <w:rFonts w:hint="eastAsia"/>
        </w:rPr>
      </w:pPr>
    </w:p>
    <w:p w:rsidR="006A7A82" w:rsidRDefault="006A7A82">
      <w:pPr>
        <w:rPr>
          <w:rFonts w:hint="eastAsia"/>
        </w:rPr>
      </w:pPr>
    </w:p>
    <w:p w:rsidR="006A7A82" w:rsidRDefault="006A7A82">
      <w:pPr>
        <w:rPr>
          <w:rFonts w:hint="eastAsia"/>
        </w:rPr>
      </w:pPr>
    </w:p>
    <w:p w:rsidR="006A7A82" w:rsidRDefault="006A7A82">
      <w:pPr>
        <w:rPr>
          <w:rFonts w:hint="eastAsia"/>
        </w:rPr>
      </w:pPr>
    </w:p>
    <w:p w:rsidR="00441B1E" w:rsidRDefault="00441B1E">
      <w:pPr>
        <w:rPr>
          <w:rFonts w:hint="eastAsia"/>
        </w:rPr>
      </w:pPr>
    </w:p>
    <w:p w:rsidR="00441B1E" w:rsidRDefault="00441B1E">
      <w:pPr>
        <w:rPr>
          <w:rFonts w:hint="eastAsia"/>
        </w:rPr>
      </w:pPr>
    </w:p>
    <w:p w:rsidR="00441B1E" w:rsidRDefault="00441B1E">
      <w:pPr>
        <w:rPr>
          <w:rFonts w:hint="eastAsia"/>
        </w:rPr>
      </w:pPr>
    </w:p>
    <w:p w:rsidR="00441B1E" w:rsidRDefault="00034870">
      <w:pPr>
        <w:rPr>
          <w:rFonts w:hint="eastAsia"/>
        </w:rPr>
      </w:pPr>
      <w:r>
        <w:rPr>
          <w:rFonts w:hint="eastAsia"/>
        </w:rPr>
        <w:lastRenderedPageBreak/>
        <w:t>运输调度管理流程</w:t>
      </w:r>
    </w:p>
    <w:tbl>
      <w:tblPr>
        <w:tblStyle w:val="a3"/>
        <w:tblW w:w="10173" w:type="dxa"/>
        <w:tblLook w:val="04A0"/>
      </w:tblPr>
      <w:tblGrid>
        <w:gridCol w:w="1526"/>
        <w:gridCol w:w="2084"/>
        <w:gridCol w:w="2084"/>
        <w:gridCol w:w="2085"/>
        <w:gridCol w:w="2394"/>
      </w:tblGrid>
      <w:tr w:rsidR="00441B1E" w:rsidTr="00167114">
        <w:trPr>
          <w:trHeight w:val="463"/>
        </w:trPr>
        <w:tc>
          <w:tcPr>
            <w:tcW w:w="1526" w:type="dxa"/>
            <w:tcBorders>
              <w:bottom w:val="single" w:sz="4" w:space="0" w:color="000000" w:themeColor="text1"/>
            </w:tcBorders>
          </w:tcPr>
          <w:p w:rsidR="00441B1E" w:rsidRDefault="006D09A0" w:rsidP="009A4D15">
            <w:pPr>
              <w:jc w:val="right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31.85pt;margin-top:0;width:25pt;height:15pt;z-index:251664384" filled="f" stroked="f">
                  <v:textbox style="mso-next-textbox:#_x0000_s1033" inset="0,0,0,0">
                    <w:txbxContent>
                      <w:p w:rsidR="006D09A0" w:rsidRDefault="006D09A0" w:rsidP="006D09A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部门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30" type="#_x0000_t202" style="position:absolute;left:0;text-align:left;margin-left:-5.15pt;margin-top:7.9pt;width:30pt;height:15pt;z-index:251662336" filled="f" stroked="f">
                  <v:textbox style="mso-next-textbox:#_x0000_s1030" inset="0,0,0,0">
                    <w:txbxContent>
                      <w:p w:rsidR="009A4D15" w:rsidRDefault="009A4D1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步骤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line id="__TH_L8" o:spid="_x0000_s1032" style="position:absolute;left:0;text-align:left;z-index:251663360" from="-5.15pt,0" to="56.45pt,22.9pt" strokecolor="black [3213]" strokeweight=".5pt"/>
              </w:pict>
            </w:r>
          </w:p>
        </w:tc>
        <w:tc>
          <w:tcPr>
            <w:tcW w:w="2084" w:type="dxa"/>
            <w:tcBorders>
              <w:bottom w:val="single" w:sz="4" w:space="0" w:color="000000" w:themeColor="text1"/>
            </w:tcBorders>
            <w:vAlign w:val="center"/>
          </w:tcPr>
          <w:p w:rsidR="00441B1E" w:rsidRDefault="00034870" w:rsidP="009A4D15">
            <w:pPr>
              <w:jc w:val="center"/>
            </w:pPr>
            <w:r>
              <w:rPr>
                <w:rFonts w:hint="eastAsia"/>
              </w:rPr>
              <w:t>运输调度主管</w:t>
            </w:r>
          </w:p>
        </w:tc>
        <w:tc>
          <w:tcPr>
            <w:tcW w:w="2084" w:type="dxa"/>
            <w:tcBorders>
              <w:bottom w:val="single" w:sz="4" w:space="0" w:color="000000" w:themeColor="text1"/>
            </w:tcBorders>
            <w:vAlign w:val="center"/>
          </w:tcPr>
          <w:p w:rsidR="00441B1E" w:rsidRDefault="00034870" w:rsidP="009A4D15">
            <w:pPr>
              <w:jc w:val="center"/>
            </w:pPr>
            <w:r>
              <w:rPr>
                <w:rFonts w:hint="eastAsia"/>
              </w:rPr>
              <w:t>调度操作人员</w:t>
            </w:r>
          </w:p>
        </w:tc>
        <w:tc>
          <w:tcPr>
            <w:tcW w:w="2085" w:type="dxa"/>
            <w:tcBorders>
              <w:bottom w:val="single" w:sz="4" w:space="0" w:color="000000" w:themeColor="text1"/>
            </w:tcBorders>
            <w:vAlign w:val="center"/>
          </w:tcPr>
          <w:p w:rsidR="00441B1E" w:rsidRDefault="00034870" w:rsidP="009A4D15">
            <w:pPr>
              <w:jc w:val="center"/>
            </w:pPr>
            <w:r>
              <w:rPr>
                <w:rFonts w:hint="eastAsia"/>
              </w:rPr>
              <w:t>驾驶员</w:t>
            </w:r>
          </w:p>
        </w:tc>
        <w:tc>
          <w:tcPr>
            <w:tcW w:w="2394" w:type="dxa"/>
            <w:tcBorders>
              <w:bottom w:val="single" w:sz="4" w:space="0" w:color="000000" w:themeColor="text1"/>
            </w:tcBorders>
            <w:vAlign w:val="center"/>
          </w:tcPr>
          <w:p w:rsidR="00441B1E" w:rsidRDefault="00034870" w:rsidP="009A4D15">
            <w:pPr>
              <w:jc w:val="center"/>
            </w:pPr>
            <w:r>
              <w:rPr>
                <w:rFonts w:hint="eastAsia"/>
              </w:rPr>
              <w:t>其他相关人员</w:t>
            </w:r>
          </w:p>
        </w:tc>
      </w:tr>
      <w:tr w:rsidR="005640E3" w:rsidTr="00E20936">
        <w:trPr>
          <w:trHeight w:val="5588"/>
        </w:trPr>
        <w:tc>
          <w:tcPr>
            <w:tcW w:w="1526" w:type="dxa"/>
            <w:tcBorders>
              <w:right w:val="dotted" w:sz="4" w:space="0" w:color="auto"/>
            </w:tcBorders>
            <w:vAlign w:val="center"/>
          </w:tcPr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度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</w:t>
            </w:r>
          </w:p>
          <w:p w:rsidR="005640E3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</w:t>
            </w:r>
          </w:p>
        </w:tc>
        <w:tc>
          <w:tcPr>
            <w:tcW w:w="2084" w:type="dxa"/>
            <w:vMerge w:val="restart"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11" type="#_x0000_t32" style="position:absolute;left:0;text-align:left;margin-left:42.4pt;margin-top:424.7pt;width:63.45pt;height:0;z-index:25195315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310" type="#_x0000_t32" style="position:absolute;left:0;text-align:left;margin-left:42.4pt;margin-top:388.8pt;width:0;height:35.9pt;z-index:25195212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308" type="#_x0000_t202" style="position:absolute;left:0;text-align:left;margin-left:35.95pt;margin-top:366.85pt;width:25pt;height:15pt;z-index:251950080;mso-position-horizontal-relative:margin;mso-position-vertical-relative:margin" filled="f" stroked="f">
                  <v:textbox style="mso-next-textbox:#_x0000_s1308" inset="0,0,0,0">
                    <w:txbxContent>
                      <w:p w:rsidR="005640E3" w:rsidRDefault="005640E3" w:rsidP="006A7A8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审批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>
              <w:rPr>
                <w:noProof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307" type="#_x0000_t4" style="position:absolute;left:0;text-align:left;margin-left:13.15pt;margin-top:358.7pt;width:60.75pt;height:30.1pt;z-index:251949056;mso-position-horizontal-relative:text;mso-position-vertical-relative:text"/>
              </w:pict>
            </w:r>
            <w:r>
              <w:rPr>
                <w:noProof/>
              </w:rPr>
              <w:pict>
                <v:shape id="_x0000_s1302" type="#_x0000_t32" style="position:absolute;left:0;text-align:left;margin-left:85.7pt;margin-top:333.3pt;width:61.55pt;height:.05pt;z-index:25194393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309" type="#_x0000_t32" style="position:absolute;left:0;text-align:left;margin-left:73.9pt;margin-top:373.6pt;width:31.95pt;height:0;flip:x;z-index:25195110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084" w:type="dxa"/>
            <w:vMerge w:val="restart"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r>
              <w:rPr>
                <w:noProof/>
              </w:rPr>
              <w:pict>
                <v:shape id="_x0000_s1306" type="#_x0000_t32" style="position:absolute;left:0;text-align:left;margin-left:84.45pt;margin-top:546.95pt;width:20.25pt;height:0;z-index:251948032;mso-position-horizontal-relative:text;mso-position-vertical-relative:text" o:connectortype="straight">
                  <v:stroke dashstyle="1 1" endarrow="block" endcap="round"/>
                </v:shape>
              </w:pict>
            </w:r>
            <w:r>
              <w:rPr>
                <w:noProof/>
              </w:rPr>
              <w:pict>
                <v:shape id="_x0000_s1292" type="#_x0000_t202" style="position:absolute;left:0;text-align:left;margin-left:1.65pt;margin-top:536.4pt;width:83.4pt;height:19.85pt;z-index:251933696;mso-position-horizontal-relative:text;mso-position-vertical-relative:text;v-text-anchor:middle">
                  <v:textbox style="mso-next-textbox:#_x0000_s1292" inset="1mm,0,1mm,0">
                    <w:txbxContent>
                      <w:p w:rsidR="005640E3" w:rsidRPr="006051A5" w:rsidRDefault="005640E3" w:rsidP="00777EDC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车辆信息跟踪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304" type="#_x0000_t32" style="position:absolute;left:0;text-align:left;margin-left:83.4pt;margin-top:466.8pt;width:63pt;height:.05pt;z-index:25194598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87" type="#_x0000_t202" style="position:absolute;left:0;text-align:left;margin-left:1.65pt;margin-top:410.4pt;width:83.4pt;height:31.2pt;z-index:251928576;mso-position-horizontal-relative:text;mso-position-vertical-relative:text">
                  <v:textbox style="mso-next-textbox:#_x0000_s1287" inset="1mm,0,1mm,0">
                    <w:txbxContent>
                      <w:p w:rsidR="005640E3" w:rsidRPr="006051A5" w:rsidRDefault="005640E3" w:rsidP="00613820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根据配载方案确定运输工具和人员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300" type="#_x0000_t32" style="position:absolute;left:0;text-align:left;margin-left:43.05pt;margin-top:333.3pt;width:0;height:14.85pt;z-index:2519418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88" type="#_x0000_t202" style="position:absolute;left:0;text-align:left;margin-left:1.65pt;margin-top:348.15pt;width:83.4pt;height:47.25pt;z-index:251929600;mso-position-horizontal-relative:text;mso-position-vertical-relative:text">
                  <v:textbox style="mso-next-textbox:#_x0000_s1288" inset="1mm,0,1mm,0">
                    <w:txbxContent>
                      <w:p w:rsidR="005640E3" w:rsidRPr="006051A5" w:rsidRDefault="005640E3" w:rsidP="00613820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根据货物特点确定运输方式和路线，制定运输和配载方案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1" type="#_x0000_t202" style="position:absolute;left:0;text-align:left;margin-left:0;margin-top:456.45pt;width:83.4pt;height:19.85pt;z-index:251932672;mso-position-horizontal-relative:text;mso-position-vertical-relative:text;v-text-anchor:middle">
                  <v:textbox style="mso-next-textbox:#_x0000_s1291" inset="1mm,0,1mm,0">
                    <w:txbxContent>
                      <w:p w:rsidR="005640E3" w:rsidRPr="006051A5" w:rsidRDefault="005640E3" w:rsidP="00167114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分配运输任务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9" type="#_x0000_t32" style="position:absolute;left:0;text-align:left;margin-left:40.05pt;margin-top:441.6pt;width:0;height:14.85pt;z-index:25194086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085" w:type="dxa"/>
            <w:vMerge w:val="restart"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r>
              <w:rPr>
                <w:noProof/>
              </w:rPr>
              <w:pict>
                <v:shape id="_x0000_s1297" type="#_x0000_t32" style="position:absolute;left:0;text-align:left;margin-left:42.2pt;margin-top:563.55pt;width:0;height:14.85pt;z-index:25193881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85" type="#_x0000_t202" style="position:absolute;left:0;text-align:left;margin-left:-.35pt;margin-top:531.9pt;width:83.4pt;height:31.2pt;z-index:251926528;mso-position-horizontal-relative:text;mso-position-vertical-relative:text">
                  <v:textbox style="mso-next-textbox:#_x0000_s1285" inset="1mm,0,1mm,0">
                    <w:txbxContent>
                      <w:p w:rsidR="005640E3" w:rsidRPr="006051A5" w:rsidRDefault="005640E3" w:rsidP="00613820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按照运输方案进行货物运输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8" type="#_x0000_t32" style="position:absolute;left:0;text-align:left;margin-left:40.8pt;margin-top:516.9pt;width:0;height:14.85pt;z-index:2519398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86" type="#_x0000_t202" style="position:absolute;left:0;text-align:left;margin-left:1.25pt;margin-top:482.9pt;width:83.4pt;height:34pt;z-index:251927552;mso-position-horizontal-relative:text;mso-position-vertical-relative:text">
                  <v:textbox style="mso-next-textbox:#_x0000_s1286" inset="1mm,0,1mm,0">
                    <w:txbxContent>
                      <w:p w:rsidR="005640E3" w:rsidRPr="006051A5" w:rsidRDefault="005640E3" w:rsidP="00613820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凭派车单到仓储中心进行提货配载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303" type="#_x0000_t32" style="position:absolute;left:0;text-align:left;margin-left:42.2pt;margin-top:466.8pt;width:0;height:14.85pt;z-index:25194496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oval id="_x0000_s1293" style="position:absolute;left:0;text-align:left;margin-left:7.25pt;margin-top:644.6pt;width:67.2pt;height:23.6pt;z-index:251934720;mso-position-horizontal-relative:margin;mso-position-vertical-relative:margin">
                  <w10:wrap anchorx="margin" anchory="margin"/>
                </v:oval>
              </w:pict>
            </w:r>
            <w:r>
              <w:rPr>
                <w:noProof/>
              </w:rPr>
              <w:pict>
                <v:shape id="_x0000_s1294" type="#_x0000_t202" style="position:absolute;left:0;text-align:left;margin-left:29.85pt;margin-top:649.45pt;width:25pt;height:15pt;z-index:251935744;mso-position-horizontal-relative:margin;mso-position-vertical-relative:margin" filled="f" stroked="f">
                  <v:textbox style="mso-next-textbox:#_x0000_s1294" inset="0,0,0,0">
                    <w:txbxContent>
                      <w:p w:rsidR="005640E3" w:rsidRDefault="005640E3" w:rsidP="00777E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>
              <w:rPr>
                <w:noProof/>
              </w:rPr>
              <w:pict>
                <v:shape id="_x0000_s1305" type="#_x0000_t32" style="position:absolute;left:0;text-align:left;margin-left:40.8pt;margin-top:626.4pt;width:0;height:14.85pt;z-index:2519470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84" type="#_x0000_t202" style="position:absolute;left:0;text-align:left;margin-left:1.25pt;margin-top:578.4pt;width:83.4pt;height:48.2pt;z-index:251925504;mso-position-horizontal-relative:text;mso-position-vertical-relative:text">
                  <v:textbox style="mso-next-textbox:#_x0000_s1284" inset="1mm,0,1mm,0">
                    <w:txbxContent>
                      <w:p w:rsidR="005640E3" w:rsidRPr="006051A5" w:rsidRDefault="005640E3" w:rsidP="00613820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到站后与工作人员进行货物交接，听从调度安排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394" w:type="dxa"/>
            <w:vMerge w:val="restart"/>
            <w:tcBorders>
              <w:left w:val="dotted" w:sz="4" w:space="0" w:color="auto"/>
            </w:tcBorders>
          </w:tcPr>
          <w:p w:rsidR="005640E3" w:rsidRDefault="005640E3">
            <w:r>
              <w:rPr>
                <w:noProof/>
              </w:rPr>
              <w:pict>
                <v:shape id="_x0000_s1301" type="#_x0000_t32" style="position:absolute;left:0;text-align:left;margin-left:-270.25pt;margin-top:311.1pt;width:0;height:14.85pt;z-index:2519429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89" type="#_x0000_t202" style="position:absolute;left:0;text-align:left;margin-left:-310.35pt;margin-top:325.95pt;width:83.4pt;height:19.85pt;z-index:251930624;mso-position-horizontal-relative:text;mso-position-vertical-relative:text;v-text-anchor:middle">
                  <v:textbox style="mso-next-textbox:#_x0000_s1289" inset="1mm,0,1mm,0">
                    <w:txbxContent>
                      <w:p w:rsidR="005640E3" w:rsidRPr="006051A5" w:rsidRDefault="005640E3" w:rsidP="008D0A52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下达运输任务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0" type="#_x0000_t202" style="position:absolute;left:0;text-align:left;margin-left:-308.35pt;margin-top:279.9pt;width:83.4pt;height:31.2pt;z-index:251931648;mso-position-horizontal-relative:text;mso-position-vertical-relative:text">
                  <v:textbox style="mso-next-textbox:#_x0000_s1290" inset="1mm,0,1mm,0">
                    <w:txbxContent>
                      <w:p w:rsidR="005640E3" w:rsidRPr="006051A5" w:rsidRDefault="005640E3" w:rsidP="00613820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根据仓储货物信息确定运输任务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96" type="#_x0000_t32" style="position:absolute;left:0;text-align:left;margin-left:-224.95pt;margin-top:294.9pt;width:267.45pt;height:0;flip:x;z-index:25193779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95" type="#_x0000_t32" style="position:absolute;left:0;text-align:left;margin-left:42.5pt;margin-top:281.1pt;width:0;height:13.8pt;z-index:25193676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76" type="#_x0000_t202" style="position:absolute;left:0;text-align:left;margin-left:-101.65pt;margin-top:249.9pt;width:83.4pt;height:31.2pt;z-index:251917312;mso-position-horizontal-relative:text;mso-position-vertical-relative:text">
                  <v:textbox style="mso-next-textbox:#_x0000_s1276" inset="1mm,0,1mm,0">
                    <w:txbxContent>
                      <w:p w:rsidR="005640E3" w:rsidRPr="006051A5" w:rsidRDefault="005640E3" w:rsidP="006051A5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将货物运至仓储中心进行保管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80" type="#_x0000_t32" style="position:absolute;left:0;text-align:left;margin-left:-61.75pt;margin-top:171.3pt;width:0;height:14.85pt;z-index:2519214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79" type="#_x0000_t32" style="position:absolute;left:0;text-align:left;margin-left:-61.75pt;margin-top:235.05pt;width:0;height:14.85pt;z-index:251920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78" type="#_x0000_t202" style="position:absolute;left:0;text-align:left;margin-left:-101.65pt;margin-top:186.15pt;width:83.4pt;height:48.75pt;z-index:251919360;mso-position-horizontal-relative:text;mso-position-vertical-relative:text">
                  <v:textbox style="mso-next-textbox:#_x0000_s1278" inset="1mm,0,1mm,0">
                    <w:txbxContent>
                      <w:p w:rsidR="005640E3" w:rsidRPr="006051A5" w:rsidRDefault="005640E3" w:rsidP="006051A5">
                        <w:r>
                          <w:rPr>
                            <w:rFonts w:hint="eastAsia"/>
                          </w:rPr>
                          <w:t>根据实物核对提货单信息，并监督装货</w:t>
                        </w:r>
                      </w:p>
                      <w:p w:rsidR="005640E3" w:rsidRPr="006051A5" w:rsidRDefault="005640E3" w:rsidP="006051A5"/>
                      <w:p w:rsidR="005640E3" w:rsidRPr="006051A5" w:rsidRDefault="005640E3" w:rsidP="006051A5"/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83" type="#_x0000_t32" style="position:absolute;left:0;text-align:left;margin-left:-18.25pt;margin-top:266.4pt;width:20.25pt;height:0;z-index:2519244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81" type="#_x0000_t202" style="position:absolute;left:0;text-align:left;margin-left:1.25pt;margin-top:249.9pt;width:83.4pt;height:31.2pt;z-index:251922432;mso-position-horizontal-relative:text;mso-position-vertical-relative:text">
                  <v:textbox style="mso-next-textbox:#_x0000_s1281" inset="1mm,0,1mm,0">
                    <w:txbxContent>
                      <w:p w:rsidR="005640E3" w:rsidRPr="006051A5" w:rsidRDefault="005640E3" w:rsidP="00564693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仓储中心人员进行货物信息更新统计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77" type="#_x0000_t202" style="position:absolute;left:0;text-align:left;margin-left:-101.65pt;margin-top:140.4pt;width:83.4pt;height:31.2pt;z-index:251918336;mso-position-horizontal-relative:text;mso-position-vertical-relative:text">
                  <v:textbox style="mso-next-textbox:#_x0000_s1277" inset="1mm,0,1mm,0">
                    <w:txbxContent>
                      <w:p w:rsidR="005640E3" w:rsidRPr="006051A5" w:rsidRDefault="005640E3" w:rsidP="006051A5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6051A5">
                          <w:rPr>
                            <w:rFonts w:hint="eastAsia"/>
                            <w:sz w:val="18"/>
                            <w:szCs w:val="18"/>
                          </w:rPr>
                          <w:t>根据派车信息驾驶车辆至指定地点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82" type="#_x0000_t32" style="position:absolute;left:0;text-align:left;margin-left:-121.9pt;margin-top:155.4pt;width:20.25pt;height:0;z-index:2519234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73" type="#_x0000_t32" style="position:absolute;left:0;text-align:left;margin-left:-164.45pt;margin-top:130.5pt;width:0;height:14.85pt;z-index:25191424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70" type="#_x0000_t202" style="position:absolute;left:0;text-align:left;margin-left:-205.45pt;margin-top:144.9pt;width:83.4pt;height:19.85pt;z-index:251911168;mso-position-horizontal-relative:text;mso-position-vertical-relative:text;v-text-anchor:middle">
                  <v:textbox style="mso-next-textbox:#_x0000_s1270" inset="1mm,0,1mm,0">
                    <w:txbxContent>
                      <w:p w:rsidR="005640E3" w:rsidRDefault="005640E3" w:rsidP="003907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输出提货派车单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72" type="#_x0000_t202" style="position:absolute;left:0;text-align:left;margin-left:1.85pt;margin-top:97.05pt;width:83.4pt;height:19.85pt;z-index:251913216;mso-position-horizontal-relative:text;mso-position-vertical-relative:text;v-text-anchor:middle">
                  <v:textbox style="mso-next-textbox:#_x0000_s1272" inset="1mm,0,1mm,0">
                    <w:txbxContent>
                      <w:p w:rsidR="005640E3" w:rsidRDefault="005640E3" w:rsidP="0016711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货物信息录入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71" type="#_x0000_t202" style="position:absolute;left:0;text-align:left;margin-left:-204.55pt;margin-top:82.95pt;width:83.4pt;height:48.2pt;z-index:251912192;mso-position-horizontal-relative:text;mso-position-vertical-relative:text;v-text-anchor:middle">
                  <v:textbox style="mso-next-textbox:#_x0000_s1271" inset="1mm,0,1mm,0">
                    <w:txbxContent>
                      <w:p w:rsidR="005640E3" w:rsidRPr="00777EDC" w:rsidRDefault="005640E3" w:rsidP="0039070E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777EDC">
                          <w:rPr>
                            <w:rFonts w:hint="eastAsia"/>
                            <w:sz w:val="18"/>
                            <w:szCs w:val="18"/>
                          </w:rPr>
                          <w:t>根据货物信息安排适宜的车辆和人员到指定地点提货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75" type="#_x0000_t32" style="position:absolute;left:0;text-align:left;margin-left:-121.15pt;margin-top:106.65pt;width:123pt;height:0;flip:x;z-index:2519162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74" type="#_x0000_t32" style="position:absolute;left:0;text-align:left;margin-left:42.5pt;margin-top:81pt;width:0;height:14.85pt;z-index:2519152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69" type="#_x0000_t202" style="position:absolute;left:0;text-align:left;margin-left:1.25pt;margin-top:49.5pt;width:83.4pt;height:31.2pt;z-index:251910144;mso-position-horizontal-relative:text;mso-position-vertical-relative:text">
                  <v:textbox inset="1mm,0,1mm,0">
                    <w:txbxContent>
                      <w:p w:rsidR="005640E3" w:rsidRPr="004F0A80" w:rsidRDefault="005640E3" w:rsidP="004F0A80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4F0A80">
                          <w:rPr>
                            <w:rFonts w:hint="eastAsia"/>
                            <w:sz w:val="18"/>
                            <w:szCs w:val="18"/>
                          </w:rPr>
                          <w:t>物流业务人员</w:t>
                        </w:r>
                      </w:p>
                      <w:p w:rsidR="005640E3" w:rsidRPr="004F0A80" w:rsidRDefault="005640E3" w:rsidP="004F0A80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4F0A80">
                          <w:rPr>
                            <w:rFonts w:hint="eastAsia"/>
                            <w:sz w:val="18"/>
                            <w:szCs w:val="18"/>
                          </w:rPr>
                          <w:t>揽货、收货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268" type="#_x0000_t32" style="position:absolute;left:0;text-align:left;margin-left:42.5pt;margin-top:33.9pt;width:0;height:14.85pt;z-index:2519091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267" type="#_x0000_t202" style="position:absolute;left:0;text-align:left;margin-left:31.55pt;margin-top:15.35pt;width:25pt;height:15pt;z-index:251908096;mso-position-horizontal-relative:margin;mso-position-vertical-relative:margin" filled="f" stroked="f">
                  <v:textbox style="mso-next-textbox:#_x0000_s1267" inset="0,0,0,0">
                    <w:txbxContent>
                      <w:p w:rsidR="005640E3" w:rsidRDefault="005640E3" w:rsidP="0039070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  <w10:wrap anchorx="margin" anchory="margin"/>
                </v:shape>
              </w:pict>
            </w:r>
            <w:r>
              <w:rPr>
                <w:noProof/>
              </w:rPr>
              <w:pict>
                <v:oval id="_x0000_s1266" style="position:absolute;left:0;text-align:left;margin-left:8.95pt;margin-top:9pt;width:67.2pt;height:25.1pt;z-index:251907072;mso-position-horizontal-relative:margin;mso-position-vertical-relative:margin">
                  <w10:wrap anchorx="margin" anchory="margin"/>
                </v:oval>
              </w:pict>
            </w:r>
          </w:p>
        </w:tc>
      </w:tr>
      <w:tr w:rsidR="005640E3" w:rsidTr="00E20936">
        <w:trPr>
          <w:trHeight w:val="1259"/>
        </w:trPr>
        <w:tc>
          <w:tcPr>
            <w:tcW w:w="1526" w:type="dxa"/>
            <w:tcBorders>
              <w:right w:val="dotted" w:sz="4" w:space="0" w:color="auto"/>
            </w:tcBorders>
          </w:tcPr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下达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运输</w:t>
            </w:r>
          </w:p>
          <w:p w:rsidR="005640E3" w:rsidRDefault="005640E3" w:rsidP="00E20936">
            <w:pPr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084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  <w:tc>
          <w:tcPr>
            <w:tcW w:w="2084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  <w:tc>
          <w:tcPr>
            <w:tcW w:w="2085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  <w:tc>
          <w:tcPr>
            <w:tcW w:w="2394" w:type="dxa"/>
            <w:vMerge/>
            <w:tcBorders>
              <w:lef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</w:tr>
      <w:tr w:rsidR="005640E3" w:rsidTr="00E20936">
        <w:trPr>
          <w:trHeight w:val="2680"/>
        </w:trPr>
        <w:tc>
          <w:tcPr>
            <w:tcW w:w="1526" w:type="dxa"/>
            <w:tcBorders>
              <w:right w:val="dotted" w:sz="4" w:space="0" w:color="auto"/>
            </w:tcBorders>
            <w:vAlign w:val="center"/>
          </w:tcPr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</w:t>
            </w:r>
          </w:p>
          <w:p w:rsidR="005640E3" w:rsidRDefault="005640E3" w:rsidP="00E20936">
            <w:pPr>
              <w:jc w:val="center"/>
            </w:pPr>
            <w:r>
              <w:rPr>
                <w:rFonts w:hint="eastAsia"/>
              </w:rPr>
              <w:t>案</w:t>
            </w:r>
          </w:p>
        </w:tc>
        <w:tc>
          <w:tcPr>
            <w:tcW w:w="2084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  <w:tc>
          <w:tcPr>
            <w:tcW w:w="2084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  <w:tc>
          <w:tcPr>
            <w:tcW w:w="2085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  <w:tc>
          <w:tcPr>
            <w:tcW w:w="2394" w:type="dxa"/>
            <w:vMerge/>
            <w:tcBorders>
              <w:lef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</w:tr>
      <w:tr w:rsidR="005640E3" w:rsidTr="00E20936">
        <w:trPr>
          <w:trHeight w:val="4383"/>
        </w:trPr>
        <w:tc>
          <w:tcPr>
            <w:tcW w:w="1526" w:type="dxa"/>
            <w:tcBorders>
              <w:right w:val="dotted" w:sz="4" w:space="0" w:color="auto"/>
            </w:tcBorders>
            <w:vAlign w:val="center"/>
          </w:tcPr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分配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并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跟踪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运输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  <w:p w:rsidR="00E20936" w:rsidRDefault="005640E3" w:rsidP="00E209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</w:p>
          <w:p w:rsidR="005640E3" w:rsidRDefault="005640E3" w:rsidP="00E20936">
            <w:pPr>
              <w:jc w:val="center"/>
            </w:pPr>
            <w:r>
              <w:rPr>
                <w:rFonts w:hint="eastAsia"/>
              </w:rPr>
              <w:t>情况</w:t>
            </w:r>
          </w:p>
        </w:tc>
        <w:tc>
          <w:tcPr>
            <w:tcW w:w="2084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  <w:tc>
          <w:tcPr>
            <w:tcW w:w="2084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  <w:tc>
          <w:tcPr>
            <w:tcW w:w="2085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  <w:tc>
          <w:tcPr>
            <w:tcW w:w="2394" w:type="dxa"/>
            <w:vMerge/>
            <w:tcBorders>
              <w:left w:val="dotted" w:sz="4" w:space="0" w:color="auto"/>
            </w:tcBorders>
          </w:tcPr>
          <w:p w:rsidR="005640E3" w:rsidRDefault="005640E3">
            <w:pPr>
              <w:rPr>
                <w:noProof/>
              </w:rPr>
            </w:pPr>
          </w:p>
        </w:tc>
      </w:tr>
    </w:tbl>
    <w:p w:rsidR="00441B1E" w:rsidRPr="003C49AC" w:rsidRDefault="00441B1E"/>
    <w:sectPr w:rsidR="00441B1E" w:rsidRPr="003C49AC" w:rsidSect="006A7A82">
      <w:pgSz w:w="11906" w:h="16838"/>
      <w:pgMar w:top="851" w:right="849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726D"/>
    <w:rsid w:val="00034870"/>
    <w:rsid w:val="00167114"/>
    <w:rsid w:val="0017139A"/>
    <w:rsid w:val="001A79EB"/>
    <w:rsid w:val="0021305B"/>
    <w:rsid w:val="0039070E"/>
    <w:rsid w:val="003A7F52"/>
    <w:rsid w:val="003C49AC"/>
    <w:rsid w:val="003F7B01"/>
    <w:rsid w:val="00441B1E"/>
    <w:rsid w:val="004577BF"/>
    <w:rsid w:val="004848DC"/>
    <w:rsid w:val="004F0A80"/>
    <w:rsid w:val="005640E3"/>
    <w:rsid w:val="00564693"/>
    <w:rsid w:val="005867C8"/>
    <w:rsid w:val="005C2D44"/>
    <w:rsid w:val="006051A5"/>
    <w:rsid w:val="00613820"/>
    <w:rsid w:val="0062648D"/>
    <w:rsid w:val="006A7A82"/>
    <w:rsid w:val="006D09A0"/>
    <w:rsid w:val="00713041"/>
    <w:rsid w:val="00750DFA"/>
    <w:rsid w:val="00777EDC"/>
    <w:rsid w:val="00781DD1"/>
    <w:rsid w:val="00797734"/>
    <w:rsid w:val="007B2EBE"/>
    <w:rsid w:val="007E69BC"/>
    <w:rsid w:val="00817E14"/>
    <w:rsid w:val="008907E4"/>
    <w:rsid w:val="008D0A52"/>
    <w:rsid w:val="008F7C52"/>
    <w:rsid w:val="009A4D15"/>
    <w:rsid w:val="009F1995"/>
    <w:rsid w:val="00B24AC7"/>
    <w:rsid w:val="00B33886"/>
    <w:rsid w:val="00B74147"/>
    <w:rsid w:val="00BA6618"/>
    <w:rsid w:val="00BE409D"/>
    <w:rsid w:val="00D506CF"/>
    <w:rsid w:val="00DA1D49"/>
    <w:rsid w:val="00DA726D"/>
    <w:rsid w:val="00E00DFF"/>
    <w:rsid w:val="00E06702"/>
    <w:rsid w:val="00E20936"/>
    <w:rsid w:val="00EA7D3D"/>
    <w:rsid w:val="00EA7F1F"/>
    <w:rsid w:val="00EF5294"/>
    <w:rsid w:val="00F8202B"/>
    <w:rsid w:val="00FC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25" type="connector" idref="#_x0000_s1268"/>
        <o:r id="V:Rule126" type="connector" idref="#_x0000_s1273"/>
        <o:r id="V:Rule127" type="connector" idref="#_x0000_s1274"/>
        <o:r id="V:Rule128" type="connector" idref="#_x0000_s1275"/>
        <o:r id="V:Rule129" type="connector" idref="#_x0000_s1279"/>
        <o:r id="V:Rule130" type="connector" idref="#_x0000_s1280"/>
        <o:r id="V:Rule131" type="connector" idref="#_x0000_s1282"/>
        <o:r id="V:Rule132" type="connector" idref="#_x0000_s1283"/>
        <o:r id="V:Rule133" type="connector" idref="#_x0000_s1295"/>
        <o:r id="V:Rule134" type="connector" idref="#_x0000_s1296"/>
        <o:r id="V:Rule135" type="connector" idref="#_x0000_s1297"/>
        <o:r id="V:Rule136" type="connector" idref="#_x0000_s1298"/>
        <o:r id="V:Rule137" type="connector" idref="#_x0000_s1299"/>
        <o:r id="V:Rule138" type="connector" idref="#_x0000_s1300"/>
        <o:r id="V:Rule139" type="connector" idref="#_x0000_s1301"/>
        <o:r id="V:Rule140" type="connector" idref="#_x0000_s1302"/>
        <o:r id="V:Rule141" type="connector" idref="#_x0000_s1303"/>
        <o:r id="V:Rule142" type="connector" idref="#_x0000_s1304"/>
        <o:r id="V:Rule143" type="connector" idref="#_x0000_s1305"/>
        <o:r id="V:Rule144" type="connector" idref="#_x0000_s1306"/>
        <o:r id="V:Rule145" type="connector" idref="#_x0000_s1309"/>
        <o:r id="V:Rule146" type="connector" idref="#_x0000_s1310"/>
        <o:r id="V:Rule147" type="connector" idref="#_x0000_s13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C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41B1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B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46</cp:revision>
  <dcterms:created xsi:type="dcterms:W3CDTF">2015-08-07T00:07:00Z</dcterms:created>
  <dcterms:modified xsi:type="dcterms:W3CDTF">2015-08-07T03:50:00Z</dcterms:modified>
</cp:coreProperties>
</file>