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BE" w:rsidRDefault="004373BE" w:rsidP="004D7FA8">
      <w:pPr>
        <w:rPr>
          <w:rFonts w:hint="eastAsia"/>
        </w:rPr>
      </w:pPr>
      <w:r>
        <w:rPr>
          <w:rFonts w:hint="eastAsia"/>
        </w:rPr>
        <w:t>一、</w:t>
      </w:r>
      <w:r w:rsidR="0032411B">
        <w:rPr>
          <w:rFonts w:hint="eastAsia"/>
          <w:noProof/>
        </w:rPr>
        <w:drawing>
          <wp:inline distT="0" distB="0" distL="0" distR="0">
            <wp:extent cx="182880" cy="18288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广图概况</w:t>
      </w:r>
    </w:p>
    <w:p w:rsidR="004373BE" w:rsidRPr="00C43E5B" w:rsidRDefault="004373BE" w:rsidP="00C43E5B">
      <w:pPr>
        <w:pStyle w:val="a4"/>
        <w:spacing w:before="0" w:beforeAutospacing="0" w:after="0" w:afterAutospacing="0" w:line="28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广州图书馆是由广州市政府设立、为所有公众服务的公益性公共文化与社会教育机构，以纸质文献、音像制品、数字资源等各类知识信息记录的收集、整理和存储为基础，提供资源借阅与传递、信息咨询、展览讲座、艺术鉴赏、文化展示和数字化网络服务及公众学习、研究、交流空间，开展社会阅读推广活动。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4373BE" w:rsidRPr="00C43E5B" w:rsidRDefault="004373BE" w:rsidP="00C43E5B">
      <w:pPr>
        <w:pStyle w:val="a4"/>
        <w:spacing w:before="0" w:beforeAutospacing="0" w:after="0" w:afterAutospacing="0" w:line="2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   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广州图书馆新馆坐落于珠江边上、广州城市新中轴线和珠江景观轴线交汇处的花城广场。花城广场是广州市政府着力打造的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城市客厅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，而广州图书馆正是这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城市客厅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的文化窗口。新馆以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美丽书籍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为设计理念，依托城市新中轴线景观，采取东西走向、南北塔楼、独特的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之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字优雅体造型，突出层叠的建筑肌理，寓意书籍的重叠和历史文化的沉积，同时融入骑楼等文化元素，体现了岭南建筑艺术特色。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4373BE" w:rsidRDefault="004373BE" w:rsidP="00C43E5B">
      <w:pPr>
        <w:pStyle w:val="a4"/>
        <w:spacing w:before="0" w:beforeAutospacing="0" w:after="0" w:afterAutospacing="0" w:line="28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   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新馆总建筑面积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万平方米，馆藏文献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382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万册（件）（广州图书馆总馆藏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526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万册（件）），阅览座位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4000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个，供读者使用的计算机数量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500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个，有线网络节点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4000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个，无线网络覆盖范围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100%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。实现藏、借、阅、</w:t>
      </w:r>
      <w:proofErr w:type="gramStart"/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咨</w:t>
      </w:r>
      <w:proofErr w:type="gramEnd"/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一体化；全面应用无线射频识别技术（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RFID </w:t>
      </w:r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）、文献自动分拣系统、自助服务设备，实现高效精确的典藏管理与便捷服务；设置综合服务区、大众服务区、对象服务区、主题服务区、交流服务区、</w:t>
      </w:r>
      <w:proofErr w:type="gramStart"/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藏书区</w:t>
      </w:r>
      <w:proofErr w:type="gramEnd"/>
      <w:r w:rsidRPr="00C43E5B">
        <w:rPr>
          <w:rFonts w:asciiTheme="minorHAnsi" w:eastAsiaTheme="minorEastAsia" w:hAnsiTheme="minorHAnsi" w:cstheme="minorBidi"/>
          <w:kern w:val="2"/>
          <w:sz w:val="21"/>
          <w:szCs w:val="22"/>
        </w:rPr>
        <w:t>等功能区域，具有鲜明时代风格和浓郁岭南人文蕴涵。</w:t>
      </w:r>
    </w:p>
    <w:p w:rsidR="006B306B" w:rsidRDefault="006B306B" w:rsidP="00C43E5B">
      <w:pPr>
        <w:pStyle w:val="a4"/>
        <w:spacing w:before="0" w:beforeAutospacing="0" w:after="0" w:afterAutospacing="0" w:line="28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6B306B" w:rsidRDefault="006B306B" w:rsidP="006B306B">
      <w:r>
        <w:rPr>
          <w:rFonts w:hint="eastAsia"/>
        </w:rPr>
        <w:t>二、请问广州图书馆的开放时间？</w:t>
      </w:r>
      <w:r>
        <w:rPr>
          <w:rFonts w:hint="eastAsia"/>
        </w:rPr>
        <w:t xml:space="preserve"> </w:t>
      </w:r>
    </w:p>
    <w:p w:rsidR="006B306B" w:rsidRDefault="006B306B" w:rsidP="006B306B">
      <w:pPr>
        <w:ind w:firstLineChars="200" w:firstLine="420"/>
        <w:rPr>
          <w:rFonts w:hint="eastAsia"/>
        </w:rPr>
      </w:pPr>
      <w:r>
        <w:rPr>
          <w:rFonts w:hint="eastAsia"/>
        </w:rPr>
        <w:t>开放时间为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，逢周三闭馆，节日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00-16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。部分</w:t>
      </w:r>
      <w:proofErr w:type="gramStart"/>
      <w:r>
        <w:rPr>
          <w:rFonts w:hint="eastAsia"/>
        </w:rPr>
        <w:t>楼层只</w:t>
      </w:r>
      <w:proofErr w:type="gramEnd"/>
      <w:r>
        <w:rPr>
          <w:rFonts w:hint="eastAsia"/>
        </w:rPr>
        <w:t>开放到</w:t>
      </w:r>
      <w:r>
        <w:rPr>
          <w:rFonts w:hint="eastAsia"/>
        </w:rPr>
        <w:t>17:30;</w:t>
      </w:r>
    </w:p>
    <w:p w:rsidR="006B306B" w:rsidRPr="00C43E5B" w:rsidRDefault="006B306B" w:rsidP="00C43E5B">
      <w:pPr>
        <w:pStyle w:val="a4"/>
        <w:spacing w:before="0" w:beforeAutospacing="0" w:after="0" w:afterAutospacing="0" w:line="2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E20D7" w:rsidRDefault="006B306B" w:rsidP="003E20D7">
      <w:r>
        <w:rPr>
          <w:rFonts w:hint="eastAsia"/>
        </w:rPr>
        <w:t>三</w:t>
      </w:r>
      <w:r w:rsidR="003E20D7">
        <w:rPr>
          <w:rFonts w:hint="eastAsia"/>
        </w:rPr>
        <w:t>、如何乘车到达广州图书馆？</w:t>
      </w:r>
    </w:p>
    <w:p w:rsidR="007C4918" w:rsidRPr="006B306B" w:rsidRDefault="006B306B" w:rsidP="004D7FA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公交车：</w:t>
      </w:r>
    </w:p>
    <w:p w:rsidR="007C4918" w:rsidRDefault="007C4918" w:rsidP="00634A71">
      <w:pPr>
        <w:ind w:firstLineChars="135" w:firstLine="283"/>
        <w:rPr>
          <w:rFonts w:hint="eastAsia"/>
        </w:rPr>
      </w:pPr>
      <w:r>
        <w:rPr>
          <w:rFonts w:hint="eastAsia"/>
        </w:rPr>
        <w:t xml:space="preserve">1.1 </w:t>
      </w:r>
      <w:r w:rsidR="004D7FA8">
        <w:rPr>
          <w:rFonts w:hint="eastAsia"/>
        </w:rPr>
        <w:t>乘坐</w:t>
      </w:r>
      <w:r w:rsidR="004D7FA8">
        <w:rPr>
          <w:rFonts w:hint="eastAsia"/>
        </w:rPr>
        <w:t>886</w:t>
      </w:r>
      <w:r w:rsidR="004D7FA8">
        <w:rPr>
          <w:rFonts w:hint="eastAsia"/>
        </w:rPr>
        <w:t>、</w:t>
      </w:r>
      <w:r w:rsidR="004D7FA8">
        <w:rPr>
          <w:rFonts w:hint="eastAsia"/>
        </w:rPr>
        <w:t>886A</w:t>
      </w:r>
      <w:r w:rsidR="004D7FA8">
        <w:rPr>
          <w:rFonts w:hint="eastAsia"/>
        </w:rPr>
        <w:t>、</w:t>
      </w:r>
      <w:r w:rsidR="004D7FA8">
        <w:rPr>
          <w:rFonts w:hint="eastAsia"/>
        </w:rPr>
        <w:t>293</w:t>
      </w:r>
      <w:r w:rsidR="004D7FA8">
        <w:rPr>
          <w:rFonts w:hint="eastAsia"/>
        </w:rPr>
        <w:t>路公交车在冼村路南站下；</w:t>
      </w:r>
    </w:p>
    <w:p w:rsidR="004D7FA8" w:rsidRDefault="007C4918" w:rsidP="00634A71">
      <w:pPr>
        <w:ind w:firstLineChars="135" w:firstLine="283"/>
        <w:rPr>
          <w:rFonts w:hint="eastAsia"/>
        </w:rPr>
      </w:pPr>
      <w:r>
        <w:rPr>
          <w:rFonts w:hint="eastAsia"/>
        </w:rPr>
        <w:t xml:space="preserve">2.2 </w:t>
      </w:r>
      <w:r w:rsidR="004D7FA8">
        <w:rPr>
          <w:rFonts w:hint="eastAsia"/>
        </w:rPr>
        <w:t>乘坐</w:t>
      </w:r>
      <w:r w:rsidR="004D7FA8">
        <w:rPr>
          <w:rFonts w:hint="eastAsia"/>
        </w:rPr>
        <w:t>40</w:t>
      </w:r>
      <w:r w:rsidR="004D7FA8">
        <w:rPr>
          <w:rFonts w:hint="eastAsia"/>
        </w:rPr>
        <w:t>、</w:t>
      </w:r>
      <w:r w:rsidR="004D7FA8">
        <w:rPr>
          <w:rFonts w:hint="eastAsia"/>
        </w:rPr>
        <w:t>407</w:t>
      </w:r>
      <w:r w:rsidR="004D7FA8">
        <w:rPr>
          <w:rFonts w:hint="eastAsia"/>
        </w:rPr>
        <w:t>路公交车在广州大剧院西门站下。</w:t>
      </w:r>
    </w:p>
    <w:p w:rsidR="007C4918" w:rsidRDefault="00C4340C" w:rsidP="004D7FA8">
      <w:pPr>
        <w:rPr>
          <w:rFonts w:hint="eastAsia"/>
        </w:rPr>
      </w:pPr>
      <w:r>
        <w:rPr>
          <w:rFonts w:hint="eastAsia"/>
        </w:rPr>
        <w:t xml:space="preserve">2 </w:t>
      </w:r>
      <w:r w:rsidR="004D7FA8">
        <w:rPr>
          <w:rFonts w:hint="eastAsia"/>
        </w:rPr>
        <w:t>地铁：</w:t>
      </w:r>
    </w:p>
    <w:p w:rsidR="007C4918" w:rsidRDefault="007C4918" w:rsidP="00634A71">
      <w:pPr>
        <w:ind w:firstLineChars="135" w:firstLine="283"/>
        <w:rPr>
          <w:rFonts w:hint="eastAsia"/>
        </w:rPr>
      </w:pPr>
      <w:r>
        <w:rPr>
          <w:rFonts w:hint="eastAsia"/>
        </w:rPr>
        <w:t>2.1</w:t>
      </w:r>
      <w:r w:rsidR="004D7FA8">
        <w:rPr>
          <w:rFonts w:hint="eastAsia"/>
        </w:rPr>
        <w:t>乘坐地铁</w:t>
      </w:r>
      <w:r w:rsidR="004D7FA8">
        <w:rPr>
          <w:rFonts w:hint="eastAsia"/>
        </w:rPr>
        <w:t>3</w:t>
      </w:r>
      <w:r w:rsidR="004D7FA8">
        <w:rPr>
          <w:rFonts w:hint="eastAsia"/>
        </w:rPr>
        <w:t>号线珠江新城站</w:t>
      </w:r>
      <w:r w:rsidR="004D7FA8">
        <w:rPr>
          <w:rFonts w:hint="eastAsia"/>
        </w:rPr>
        <w:t>B1</w:t>
      </w:r>
      <w:r w:rsidR="004D7FA8">
        <w:rPr>
          <w:rFonts w:hint="eastAsia"/>
        </w:rPr>
        <w:t>出口，向前行至广州大剧院，再沿临江大道向东行</w:t>
      </w:r>
      <w:r w:rsidR="004D7FA8">
        <w:rPr>
          <w:rFonts w:hint="eastAsia"/>
        </w:rPr>
        <w:t>200</w:t>
      </w:r>
      <w:r w:rsidR="004D7FA8">
        <w:rPr>
          <w:rFonts w:hint="eastAsia"/>
        </w:rPr>
        <w:t>米；</w:t>
      </w:r>
    </w:p>
    <w:p w:rsidR="007C4918" w:rsidRDefault="007C4918" w:rsidP="00634A71">
      <w:pPr>
        <w:ind w:firstLineChars="135" w:firstLine="283"/>
        <w:rPr>
          <w:rFonts w:hint="eastAsia"/>
        </w:rPr>
      </w:pPr>
      <w:r>
        <w:rPr>
          <w:rFonts w:hint="eastAsia"/>
        </w:rPr>
        <w:t>2.2</w:t>
      </w:r>
      <w:r w:rsidR="004D7FA8">
        <w:rPr>
          <w:rFonts w:hint="eastAsia"/>
        </w:rPr>
        <w:t>乘坐地铁</w:t>
      </w:r>
      <w:r w:rsidR="004D7FA8">
        <w:rPr>
          <w:rFonts w:hint="eastAsia"/>
        </w:rPr>
        <w:t>5</w:t>
      </w:r>
      <w:r w:rsidR="004D7FA8">
        <w:rPr>
          <w:rFonts w:hint="eastAsia"/>
        </w:rPr>
        <w:t>号</w:t>
      </w:r>
      <w:proofErr w:type="gramStart"/>
      <w:r w:rsidR="004D7FA8">
        <w:rPr>
          <w:rFonts w:hint="eastAsia"/>
        </w:rPr>
        <w:t>线猎德站</w:t>
      </w:r>
      <w:proofErr w:type="gramEnd"/>
      <w:r w:rsidR="004D7FA8">
        <w:rPr>
          <w:rFonts w:hint="eastAsia"/>
        </w:rPr>
        <w:t>D</w:t>
      </w:r>
      <w:r w:rsidR="004D7FA8">
        <w:rPr>
          <w:rFonts w:hint="eastAsia"/>
        </w:rPr>
        <w:t>出口，向前行至冼村路，再向左沿冼村路南方向行约</w:t>
      </w:r>
      <w:r w:rsidR="004D7FA8">
        <w:rPr>
          <w:rFonts w:hint="eastAsia"/>
        </w:rPr>
        <w:t>200</w:t>
      </w:r>
      <w:r w:rsidR="004D7FA8">
        <w:rPr>
          <w:rFonts w:hint="eastAsia"/>
        </w:rPr>
        <w:t>米；</w:t>
      </w:r>
    </w:p>
    <w:p w:rsidR="00EF47D4" w:rsidRPr="006B306B" w:rsidRDefault="007C4918" w:rsidP="006B306B">
      <w:pPr>
        <w:ind w:firstLineChars="135" w:firstLine="283"/>
        <w:rPr>
          <w:rFonts w:hint="eastAsia"/>
        </w:rPr>
      </w:pPr>
      <w:r>
        <w:rPr>
          <w:rFonts w:hint="eastAsia"/>
        </w:rPr>
        <w:t xml:space="preserve">2.3 </w:t>
      </w:r>
      <w:r w:rsidR="004D7FA8">
        <w:rPr>
          <w:rFonts w:hint="eastAsia"/>
        </w:rPr>
        <w:t>乘坐</w:t>
      </w:r>
      <w:r w:rsidR="004D7FA8">
        <w:rPr>
          <w:rFonts w:hint="eastAsia"/>
        </w:rPr>
        <w:t>APM</w:t>
      </w:r>
      <w:r w:rsidR="004D7FA8">
        <w:rPr>
          <w:rFonts w:hint="eastAsia"/>
        </w:rPr>
        <w:t>线歌剧院出口。</w:t>
      </w:r>
      <w:r w:rsidR="004D7FA8">
        <w:rPr>
          <w:rFonts w:hint="eastAsia"/>
        </w:rPr>
        <w:t xml:space="preserve">  </w:t>
      </w:r>
    </w:p>
    <w:p w:rsidR="00EF47D4" w:rsidRDefault="00EF47D4" w:rsidP="00E411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3990" cy="3368040"/>
            <wp:effectExtent l="19050" t="0" r="3810" b="0"/>
            <wp:docPr id="1" name="图片 0" descr="xgw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wz.jpg"/>
                    <pic:cNvPicPr/>
                  </pic:nvPicPr>
                  <pic:blipFill>
                    <a:blip r:embed="rId5"/>
                    <a:srcRect l="1319" t="11425" r="3053" b="2916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1B" w:rsidRDefault="0039531B" w:rsidP="00E4113C"/>
    <w:sectPr w:rsidR="0039531B" w:rsidSect="00917F0B">
      <w:pgSz w:w="11906" w:h="16838"/>
      <w:pgMar w:top="851" w:right="1133" w:bottom="709" w:left="127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E27"/>
    <w:rsid w:val="0018451C"/>
    <w:rsid w:val="0032411B"/>
    <w:rsid w:val="0039531B"/>
    <w:rsid w:val="003E20D7"/>
    <w:rsid w:val="004373BE"/>
    <w:rsid w:val="004D7FA8"/>
    <w:rsid w:val="00634A71"/>
    <w:rsid w:val="006B306B"/>
    <w:rsid w:val="007C4918"/>
    <w:rsid w:val="00917F0B"/>
    <w:rsid w:val="009B568E"/>
    <w:rsid w:val="00B6118E"/>
    <w:rsid w:val="00C4340C"/>
    <w:rsid w:val="00C43E5B"/>
    <w:rsid w:val="00DE205D"/>
    <w:rsid w:val="00E4113C"/>
    <w:rsid w:val="00E44A59"/>
    <w:rsid w:val="00EF47D4"/>
    <w:rsid w:val="00F1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47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47D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20</cp:revision>
  <cp:lastPrinted>2013-07-12T04:13:00Z</cp:lastPrinted>
  <dcterms:created xsi:type="dcterms:W3CDTF">2013-07-12T03:09:00Z</dcterms:created>
  <dcterms:modified xsi:type="dcterms:W3CDTF">2013-07-12T04:15:00Z</dcterms:modified>
</cp:coreProperties>
</file>