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3E" w:rsidRPr="00711503" w:rsidRDefault="0072693E" w:rsidP="0072693E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</w:rPr>
        <w:t>一、</w:t>
      </w:r>
      <w:r w:rsidRPr="00711503">
        <w:rPr>
          <w:rFonts w:ascii="Helvetica" w:hAnsi="Helvetica" w:cs="Helvetica"/>
          <w:color w:val="5D5D5D"/>
          <w:sz w:val="28"/>
          <w:szCs w:val="28"/>
        </w:rPr>
        <w:t>1-100</w:t>
      </w:r>
      <w:r w:rsidRPr="00711503">
        <w:rPr>
          <w:rFonts w:ascii="Helvetica" w:hAnsi="Helvetica" w:cs="Helvetica"/>
          <w:color w:val="5D5D5D"/>
          <w:sz w:val="28"/>
          <w:szCs w:val="28"/>
        </w:rPr>
        <w:t>的求和</w:t>
      </w:r>
    </w:p>
    <w:p w:rsidR="0072693E" w:rsidRPr="00711503" w:rsidRDefault="0072693E" w:rsidP="0072693E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</w:rPr>
        <w:t>1+2+3+4+…+100=(1+100)*50=5050</w:t>
      </w:r>
    </w:p>
    <w:p w:rsidR="0072693E" w:rsidRPr="00711503" w:rsidRDefault="0072693E" w:rsidP="0072693E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</w:rPr>
        <w:t>二、</w:t>
      </w:r>
      <w:r w:rsidRPr="00711503">
        <w:rPr>
          <w:rFonts w:ascii="Helvetica" w:hAnsi="Helvetica" w:cs="Helvetica"/>
          <w:color w:val="5D5D5D"/>
          <w:sz w:val="28"/>
          <w:szCs w:val="28"/>
        </w:rPr>
        <w:t>1-n</w:t>
      </w:r>
      <w:r w:rsidRPr="00711503">
        <w:rPr>
          <w:rFonts w:ascii="Helvetica" w:hAnsi="Helvetica" w:cs="Helvetica"/>
          <w:color w:val="5D5D5D"/>
          <w:sz w:val="28"/>
          <w:szCs w:val="28"/>
        </w:rPr>
        <w:t>的求和公式</w:t>
      </w:r>
    </w:p>
    <w:p w:rsidR="0072693E" w:rsidRPr="00711503" w:rsidRDefault="0072693E" w:rsidP="0072693E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</w:rPr>
        <w:t>1+2+3+…+n=n(1+n)/2</w:t>
      </w:r>
    </w:p>
    <w:p w:rsidR="0072693E" w:rsidRPr="00711503" w:rsidRDefault="0072693E" w:rsidP="0072693E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</w:rPr>
        <w:t>三、</w:t>
      </w:r>
      <w:r w:rsidRPr="00711503">
        <w:rPr>
          <w:rFonts w:ascii="Helvetica" w:hAnsi="Helvetica" w:cs="Helvetica"/>
          <w:color w:val="5D5D5D"/>
          <w:sz w:val="28"/>
          <w:szCs w:val="28"/>
        </w:rPr>
        <w:t>1+1/2+1/4+1/8+1/16+...=2</w:t>
      </w:r>
    </w:p>
    <w:p w:rsidR="0072693E" w:rsidRPr="00711503" w:rsidRDefault="0072693E" w:rsidP="0072693E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</w:rPr>
        <w:t xml:space="preserve">3.1 </w:t>
      </w:r>
      <w:r w:rsidRPr="00711503">
        <w:rPr>
          <w:rFonts w:ascii="Helvetica" w:hAnsi="Helvetica" w:cs="Helvetica"/>
          <w:color w:val="5D5D5D"/>
          <w:sz w:val="28"/>
          <w:szCs w:val="28"/>
        </w:rPr>
        <w:t>几何证明法</w:t>
      </w:r>
    </w:p>
    <w:p w:rsidR="0072693E" w:rsidRPr="00711503" w:rsidRDefault="0072693E" w:rsidP="0072693E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8"/>
          <w:szCs w:val="28"/>
        </w:rPr>
      </w:pPr>
      <w:r w:rsidRPr="00711503">
        <w:rPr>
          <w:rFonts w:ascii="Helvetica" w:hAnsi="Helvetica" w:cs="Helvetica"/>
          <w:noProof/>
          <w:color w:val="5D5D5D"/>
          <w:sz w:val="28"/>
          <w:szCs w:val="28"/>
        </w:rPr>
        <w:drawing>
          <wp:inline distT="0" distB="0" distL="0" distR="0">
            <wp:extent cx="6096000" cy="3090545"/>
            <wp:effectExtent l="19050" t="0" r="0" b="0"/>
            <wp:docPr id="1" name="图片 1" descr="http://p3.pstatp.com/large/53f1000535513fbd9b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3.pstatp.com/large/53f1000535513fbd9b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92" w:rsidRPr="00711503" w:rsidRDefault="0072693E" w:rsidP="00711503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</w:rPr>
        <w:t xml:space="preserve">3.2 </w:t>
      </w:r>
      <w:r w:rsidRPr="00711503">
        <w:rPr>
          <w:rFonts w:ascii="Helvetica" w:hAnsi="Helvetica" w:cs="Helvetica"/>
          <w:color w:val="5D5D5D"/>
          <w:sz w:val="28"/>
          <w:szCs w:val="28"/>
        </w:rPr>
        <w:t>归纳法</w:t>
      </w:r>
    </w:p>
    <w:tbl>
      <w:tblPr>
        <w:tblStyle w:val="aa"/>
        <w:tblW w:w="7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1559"/>
        <w:gridCol w:w="1843"/>
      </w:tblGrid>
      <w:tr w:rsidR="006B441A" w:rsidRPr="00711503" w:rsidTr="00656010">
        <w:tc>
          <w:tcPr>
            <w:tcW w:w="4077" w:type="dxa"/>
          </w:tcPr>
          <w:p w:rsidR="006B441A" w:rsidRPr="00711503" w:rsidRDefault="006B441A" w:rsidP="00C34300">
            <w:pPr>
              <w:spacing w:afterLines="50"/>
              <w:rPr>
                <w:sz w:val="28"/>
                <w:szCs w:val="28"/>
              </w:rPr>
            </w:pPr>
            <w:r w:rsidRPr="00711503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6B441A" w:rsidRPr="00711503" w:rsidRDefault="00960F20" w:rsidP="00C34300">
            <w:pPr>
              <w:spacing w:afterLines="50"/>
              <w:jc w:val="right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1843" w:type="dxa"/>
          </w:tcPr>
          <w:p w:rsidR="006B441A" w:rsidRPr="00711503" w:rsidRDefault="00960F20" w:rsidP="00C34300">
            <w:pPr>
              <w:spacing w:afterLines="50"/>
              <w:jc w:val="right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=2-1</m:t>
                </m:r>
              </m:oMath>
            </m:oMathPara>
          </w:p>
        </w:tc>
      </w:tr>
      <w:tr w:rsidR="006B441A" w:rsidRPr="00711503" w:rsidTr="00656010">
        <w:tc>
          <w:tcPr>
            <w:tcW w:w="4077" w:type="dxa"/>
          </w:tcPr>
          <w:p w:rsidR="006B441A" w:rsidRPr="00711503" w:rsidRDefault="00556835" w:rsidP="00C34300">
            <w:pPr>
              <w:spacing w:afterLines="5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6B441A" w:rsidRPr="00711503" w:rsidRDefault="00960F20" w:rsidP="00C34300">
            <w:pPr>
              <w:spacing w:afterLines="50"/>
              <w:jc w:val="right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:rsidR="006B441A" w:rsidRPr="00711503" w:rsidRDefault="00960F20" w:rsidP="00C34300">
            <w:pPr>
              <w:spacing w:afterLines="50"/>
              <w:jc w:val="right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=2-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6B441A" w:rsidRPr="00711503" w:rsidTr="00656010">
        <w:tc>
          <w:tcPr>
            <w:tcW w:w="4077" w:type="dxa"/>
          </w:tcPr>
          <w:p w:rsidR="006B441A" w:rsidRPr="00711503" w:rsidRDefault="00556835" w:rsidP="00C34300">
            <w:pPr>
              <w:spacing w:afterLines="5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6B441A" w:rsidRPr="00711503" w:rsidRDefault="00960F20" w:rsidP="00C34300">
            <w:pPr>
              <w:spacing w:afterLines="50"/>
              <w:jc w:val="right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:rsidR="006B441A" w:rsidRPr="00711503" w:rsidRDefault="00960F20" w:rsidP="00C34300">
            <w:pPr>
              <w:spacing w:afterLines="50"/>
              <w:jc w:val="right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=2-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</w:tr>
      <w:tr w:rsidR="006B441A" w:rsidRPr="00711503" w:rsidTr="00656010">
        <w:tc>
          <w:tcPr>
            <w:tcW w:w="4077" w:type="dxa"/>
          </w:tcPr>
          <w:p w:rsidR="006B441A" w:rsidRPr="00711503" w:rsidRDefault="00556835" w:rsidP="00C34300">
            <w:pPr>
              <w:spacing w:afterLines="5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w:lastRenderedPageBreak/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6B441A" w:rsidRPr="00711503" w:rsidRDefault="00960F20" w:rsidP="00C34300">
            <w:pPr>
              <w:spacing w:afterLines="50"/>
              <w:jc w:val="right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:rsidR="006B441A" w:rsidRPr="00711503" w:rsidRDefault="00960F20" w:rsidP="00C34300">
            <w:pPr>
              <w:spacing w:afterLines="50"/>
              <w:jc w:val="right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=2-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</w:tr>
      <w:tr w:rsidR="006B441A" w:rsidRPr="00711503" w:rsidTr="00656010">
        <w:tc>
          <w:tcPr>
            <w:tcW w:w="4077" w:type="dxa"/>
          </w:tcPr>
          <w:p w:rsidR="006B441A" w:rsidRPr="00711503" w:rsidRDefault="00556835" w:rsidP="00C34300">
            <w:pPr>
              <w:spacing w:afterLines="5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6B441A" w:rsidRPr="00711503" w:rsidRDefault="00960F20" w:rsidP="00C34300">
            <w:pPr>
              <w:spacing w:afterLines="50"/>
              <w:jc w:val="right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:rsidR="006B441A" w:rsidRPr="00711503" w:rsidRDefault="00960F20" w:rsidP="00C34300">
            <w:pPr>
              <w:spacing w:afterLines="50"/>
              <w:jc w:val="right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=2-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</m:oMath>
            </m:oMathPara>
          </w:p>
        </w:tc>
      </w:tr>
      <w:tr w:rsidR="006B441A" w:rsidRPr="00711503" w:rsidTr="00656010">
        <w:tc>
          <w:tcPr>
            <w:tcW w:w="4077" w:type="dxa"/>
          </w:tcPr>
          <w:p w:rsidR="006B441A" w:rsidRPr="00711503" w:rsidRDefault="006B441A" w:rsidP="00C34300">
            <w:pPr>
              <w:spacing w:afterLines="5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6B441A" w:rsidRPr="00711503" w:rsidRDefault="00E129E1" w:rsidP="00C34300">
            <w:pPr>
              <w:spacing w:afterLines="50"/>
              <w:jc w:val="right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:rsidR="006B441A" w:rsidRPr="00711503" w:rsidRDefault="00E129E1" w:rsidP="00C34300">
            <w:pPr>
              <w:spacing w:afterLines="50"/>
              <w:jc w:val="right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=2-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32</m:t>
                    </m:r>
                  </m:den>
                </m:f>
              </m:oMath>
            </m:oMathPara>
          </w:p>
        </w:tc>
      </w:tr>
      <w:tr w:rsidR="006B441A" w:rsidRPr="00711503" w:rsidTr="00656010">
        <w:tc>
          <w:tcPr>
            <w:tcW w:w="4077" w:type="dxa"/>
          </w:tcPr>
          <w:p w:rsidR="006B441A" w:rsidRPr="00711503" w:rsidRDefault="006B441A" w:rsidP="00C34300">
            <w:pPr>
              <w:spacing w:afterLines="50"/>
              <w:rPr>
                <w:sz w:val="28"/>
                <w:szCs w:val="28"/>
              </w:rPr>
            </w:pPr>
            <w:r w:rsidRPr="00711503">
              <w:rPr>
                <w:rFonts w:hint="eastAsia"/>
                <w:sz w:val="28"/>
                <w:szCs w:val="28"/>
              </w:rPr>
              <w:t>…</w:t>
            </w:r>
          </w:p>
        </w:tc>
        <w:tc>
          <w:tcPr>
            <w:tcW w:w="1559" w:type="dxa"/>
          </w:tcPr>
          <w:p w:rsidR="006B441A" w:rsidRPr="00711503" w:rsidRDefault="006B441A" w:rsidP="00C34300">
            <w:pPr>
              <w:spacing w:afterLines="50"/>
              <w:jc w:val="right"/>
              <w:rPr>
                <w:sz w:val="28"/>
                <w:szCs w:val="28"/>
              </w:rPr>
            </w:pPr>
            <w:r w:rsidRPr="00711503">
              <w:rPr>
                <w:rFonts w:hint="eastAsia"/>
                <w:sz w:val="28"/>
                <w:szCs w:val="28"/>
              </w:rPr>
              <w:t>…</w:t>
            </w:r>
          </w:p>
        </w:tc>
        <w:tc>
          <w:tcPr>
            <w:tcW w:w="1843" w:type="dxa"/>
          </w:tcPr>
          <w:p w:rsidR="006B441A" w:rsidRPr="00711503" w:rsidRDefault="006B441A" w:rsidP="00C34300">
            <w:pPr>
              <w:spacing w:afterLines="50"/>
              <w:jc w:val="right"/>
              <w:rPr>
                <w:sz w:val="28"/>
                <w:szCs w:val="28"/>
              </w:rPr>
            </w:pPr>
            <w:r w:rsidRPr="00711503">
              <w:rPr>
                <w:rFonts w:hint="eastAsia"/>
                <w:sz w:val="28"/>
                <w:szCs w:val="28"/>
              </w:rPr>
              <w:t>…</w:t>
            </w:r>
          </w:p>
        </w:tc>
      </w:tr>
      <w:tr w:rsidR="0072693E" w:rsidRPr="00711503" w:rsidTr="00656010">
        <w:tc>
          <w:tcPr>
            <w:tcW w:w="4077" w:type="dxa"/>
          </w:tcPr>
          <w:p w:rsidR="0072693E" w:rsidRPr="00711503" w:rsidRDefault="0072693E" w:rsidP="00C34300">
            <w:pPr>
              <w:spacing w:afterLines="50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2693E" w:rsidRPr="00711503" w:rsidRDefault="0072693E" w:rsidP="00C34300">
            <w:pPr>
              <w:spacing w:afterLines="50"/>
              <w:jc w:val="right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72693E" w:rsidRPr="00711503" w:rsidRDefault="0072693E" w:rsidP="00C34300">
            <w:pPr>
              <w:spacing w:afterLines="50"/>
              <w:jc w:val="right"/>
              <w:rPr>
                <w:sz w:val="28"/>
                <w:szCs w:val="28"/>
              </w:rPr>
            </w:pPr>
          </w:p>
        </w:tc>
      </w:tr>
    </w:tbl>
    <w:p w:rsidR="006B441A" w:rsidRPr="00711503" w:rsidRDefault="00656010" w:rsidP="00C34300">
      <w:pPr>
        <w:spacing w:afterLines="5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:rsidR="000B4DC1" w:rsidRPr="00711503" w:rsidRDefault="00084D6F" w:rsidP="00C34300">
      <w:pPr>
        <w:spacing w:afterLines="50"/>
        <w:rPr>
          <w:sz w:val="28"/>
          <w:szCs w:val="28"/>
        </w:rPr>
      </w:pPr>
      <w:r w:rsidRPr="00711503">
        <w:rPr>
          <w:rFonts w:hint="eastAsia"/>
          <w:sz w:val="28"/>
          <w:szCs w:val="28"/>
        </w:rPr>
        <w:t>四、有如下等比数列，对于</w:t>
      </w:r>
      <w:r w:rsidRPr="00711503">
        <w:rPr>
          <w:rFonts w:hint="eastAsia"/>
          <w:sz w:val="28"/>
          <w:szCs w:val="28"/>
        </w:rPr>
        <w:t>x</w:t>
      </w:r>
      <w:r w:rsidRPr="00711503">
        <w:rPr>
          <w:rFonts w:hint="eastAsia"/>
          <w:sz w:val="28"/>
          <w:szCs w:val="28"/>
        </w:rPr>
        <w:t>≠</w:t>
      </w:r>
      <w:r w:rsidRPr="00711503">
        <w:rPr>
          <w:rFonts w:hint="eastAsia"/>
          <w:sz w:val="28"/>
          <w:szCs w:val="28"/>
        </w:rPr>
        <w:t>1</w:t>
      </w:r>
      <w:r w:rsidRPr="00711503">
        <w:rPr>
          <w:rFonts w:hint="eastAsia"/>
          <w:sz w:val="28"/>
          <w:szCs w:val="28"/>
        </w:rPr>
        <w:t>且</w:t>
      </w:r>
      <w:r w:rsidRPr="00711503">
        <w:rPr>
          <w:rFonts w:hint="eastAsia"/>
          <w:sz w:val="28"/>
          <w:szCs w:val="28"/>
        </w:rPr>
        <w:t>n</w:t>
      </w:r>
      <w:r w:rsidRPr="00711503">
        <w:rPr>
          <w:rFonts w:hint="eastAsia"/>
          <w:sz w:val="28"/>
          <w:szCs w:val="28"/>
        </w:rPr>
        <w:t>≥</w:t>
      </w:r>
      <w:r w:rsidRPr="00711503">
        <w:rPr>
          <w:rFonts w:hint="eastAsia"/>
          <w:sz w:val="28"/>
          <w:szCs w:val="28"/>
        </w:rPr>
        <w:t>0</w:t>
      </w:r>
      <w:r w:rsidRPr="00711503">
        <w:rPr>
          <w:rFonts w:hint="eastAsia"/>
          <w:sz w:val="28"/>
          <w:szCs w:val="28"/>
        </w:rPr>
        <w:t>：</w:t>
      </w:r>
      <w:r w:rsidRPr="00711503">
        <w:rPr>
          <w:rFonts w:hint="eastAsia"/>
          <w:sz w:val="28"/>
          <w:szCs w:val="28"/>
        </w:rPr>
        <w:tab/>
      </w:r>
    </w:p>
    <w:p w:rsidR="00D80323" w:rsidRPr="00711503" w:rsidRDefault="00D80323" w:rsidP="00C34300">
      <w:pPr>
        <w:spacing w:afterLines="5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1-x</m:t>
              </m:r>
            </m:den>
          </m:f>
        </m:oMath>
      </m:oMathPara>
    </w:p>
    <w:p w:rsidR="00684B83" w:rsidRPr="00711503" w:rsidRDefault="00684B83" w:rsidP="00684B83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</w:rPr>
        <w:t>可以用归纳证明法来验证，计算当</w:t>
      </w:r>
      <w:r w:rsidRPr="00711503">
        <w:rPr>
          <w:rFonts w:ascii="Helvetica" w:hAnsi="Helvetica" w:cs="Helvetica"/>
          <w:color w:val="5D5D5D"/>
          <w:sz w:val="28"/>
          <w:szCs w:val="28"/>
        </w:rPr>
        <w:t>n=0</w:t>
      </w:r>
      <w:r w:rsidRPr="00711503">
        <w:rPr>
          <w:rFonts w:ascii="Helvetica" w:hAnsi="Helvetica" w:cs="Helvetica"/>
          <w:color w:val="5D5D5D"/>
          <w:sz w:val="28"/>
          <w:szCs w:val="28"/>
        </w:rPr>
        <w:t>和</w:t>
      </w:r>
      <w:r w:rsidRPr="00711503">
        <w:rPr>
          <w:rFonts w:ascii="Helvetica" w:hAnsi="Helvetica" w:cs="Helvetica"/>
          <w:color w:val="5D5D5D"/>
          <w:sz w:val="28"/>
          <w:szCs w:val="28"/>
        </w:rPr>
        <w:t>n=k+1</w:t>
      </w:r>
      <w:r w:rsidRPr="00711503">
        <w:rPr>
          <w:rFonts w:ascii="Helvetica" w:hAnsi="Helvetica" w:cs="Helvetica"/>
          <w:color w:val="5D5D5D"/>
          <w:sz w:val="28"/>
          <w:szCs w:val="28"/>
        </w:rPr>
        <w:t>时的表达式的值。</w:t>
      </w:r>
    </w:p>
    <w:p w:rsidR="00684B83" w:rsidRDefault="00684B83" w:rsidP="00684B83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</w:rPr>
        <w:t>也可以令上式的左边表达式</w:t>
      </w:r>
      <w:r w:rsidRPr="00711503">
        <w:rPr>
          <w:rFonts w:ascii="Helvetica" w:hAnsi="Helvetica" w:cs="Helvetica"/>
          <w:color w:val="5D5D5D"/>
          <w:sz w:val="28"/>
          <w:szCs w:val="28"/>
        </w:rPr>
        <w:t>=S</w:t>
      </w:r>
      <w:r w:rsidRPr="00711503">
        <w:rPr>
          <w:rFonts w:ascii="Helvetica" w:hAnsi="Helvetica" w:cs="Helvetica"/>
          <w:color w:val="5D5D5D"/>
          <w:sz w:val="28"/>
          <w:szCs w:val="28"/>
        </w:rPr>
        <w:t>，两边同时系着以</w:t>
      </w:r>
      <w:r w:rsidRPr="00711503">
        <w:rPr>
          <w:rFonts w:ascii="Helvetica" w:hAnsi="Helvetica" w:cs="Helvetica"/>
          <w:color w:val="5D5D5D"/>
          <w:sz w:val="28"/>
          <w:szCs w:val="28"/>
        </w:rPr>
        <w:t>X</w:t>
      </w:r>
      <w:r w:rsidRPr="00711503">
        <w:rPr>
          <w:rFonts w:ascii="Helvetica" w:hAnsi="Helvetica" w:cs="Helvetica"/>
          <w:color w:val="5D5D5D"/>
          <w:sz w:val="28"/>
          <w:szCs w:val="28"/>
        </w:rPr>
        <w:t>，再两个等式相减，化简后即可得到上式的右边表达式。</w:t>
      </w:r>
    </w:p>
    <w:p w:rsidR="00C34300" w:rsidRPr="00711503" w:rsidRDefault="00C34300" w:rsidP="00C34300">
      <w:pPr>
        <w:spacing w:afterLines="5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S=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n</m:t>
              </m:r>
            </m:sup>
          </m:sSup>
        </m:oMath>
      </m:oMathPara>
    </w:p>
    <w:p w:rsidR="00C34300" w:rsidRPr="00012A4C" w:rsidRDefault="00C34300" w:rsidP="00C34300">
      <w:pPr>
        <w:spacing w:afterLines="5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xS=      x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</m:oMath>
      </m:oMathPara>
    </w:p>
    <w:p w:rsidR="00C34300" w:rsidRPr="00711503" w:rsidRDefault="00C34300" w:rsidP="00C34300">
      <w:pPr>
        <w:spacing w:afterLines="5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S=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:rsidR="00C34300" w:rsidRPr="00012A4C" w:rsidRDefault="00C34300" w:rsidP="00C34300">
      <w:pPr>
        <w:spacing w:afterLines="5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xS=      x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:rsidR="00684B83" w:rsidRPr="00012A4C" w:rsidRDefault="00684B83" w:rsidP="00012A4C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</w:rPr>
        <w:t>当</w:t>
      </w:r>
      <w:r w:rsidRPr="00711503">
        <w:rPr>
          <w:rFonts w:ascii="Helvetica" w:hAnsi="Helvetica" w:cs="Helvetica"/>
          <w:color w:val="5D5D5D"/>
          <w:sz w:val="28"/>
          <w:szCs w:val="28"/>
        </w:rPr>
        <w:t>x=1/2</w:t>
      </w:r>
      <w:r w:rsidRPr="00711503">
        <w:rPr>
          <w:rFonts w:ascii="Helvetica" w:hAnsi="Helvetica" w:cs="Helvetica"/>
          <w:color w:val="5D5D5D"/>
          <w:sz w:val="28"/>
          <w:szCs w:val="28"/>
        </w:rPr>
        <w:t>时，</w:t>
      </w:r>
    </w:p>
    <w:p w:rsidR="000B4DC1" w:rsidRPr="00711503" w:rsidRDefault="00D80323" w:rsidP="00C34300">
      <w:pPr>
        <w:spacing w:afterLines="50"/>
        <w:ind w:firstLineChars="202" w:firstLine="566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w:lastRenderedPageBreak/>
            <m:t>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:rsidR="00684B83" w:rsidRPr="00711503" w:rsidRDefault="00684B83" w:rsidP="00C34300">
      <w:pPr>
        <w:spacing w:afterLines="50"/>
        <w:rPr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五、有如下等比数列，对于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-1&lt;x&lt;1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：</w:t>
      </w:r>
    </w:p>
    <w:p w:rsidR="000B4DC1" w:rsidRPr="00711503" w:rsidRDefault="00BC4337" w:rsidP="00C34300">
      <w:pPr>
        <w:spacing w:afterLines="5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1-x</m:t>
              </m:r>
            </m:den>
          </m:f>
        </m:oMath>
      </m:oMathPara>
    </w:p>
    <w:p w:rsidR="00A079D6" w:rsidRPr="00711503" w:rsidRDefault="00A079D6" w:rsidP="00C34300">
      <w:pPr>
        <w:spacing w:afterLines="50"/>
        <w:rPr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当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x=1/2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时，</w:t>
      </w:r>
    </w:p>
    <w:p w:rsidR="00BC4337" w:rsidRPr="00711503" w:rsidRDefault="00BC4337" w:rsidP="00C34300">
      <w:pPr>
        <w:spacing w:afterLines="50"/>
        <w:ind w:firstLineChars="202" w:firstLine="566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A079D6" w:rsidRPr="00711503" w:rsidRDefault="00A079D6" w:rsidP="00C34300">
      <w:pPr>
        <w:spacing w:afterLines="50"/>
        <w:rPr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当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x=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－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1/2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时，</w:t>
      </w:r>
    </w:p>
    <w:p w:rsidR="00D324AE" w:rsidRPr="00711503" w:rsidRDefault="00D324AE" w:rsidP="00C34300">
      <w:pPr>
        <w:spacing w:afterLines="50"/>
        <w:ind w:firstLineChars="202" w:firstLine="566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-…=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1-(-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B1272F" w:rsidRPr="00711503" w:rsidRDefault="00B1272F" w:rsidP="00C34300">
      <w:pPr>
        <w:spacing w:afterLines="50"/>
        <w:rPr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利用上面的等比数列，还可以得出：</w:t>
      </w:r>
    </w:p>
    <w:p w:rsidR="00317D1E" w:rsidRPr="00711503" w:rsidRDefault="00317D1E" w:rsidP="00C34300">
      <w:pPr>
        <w:spacing w:afterLines="50"/>
        <w:ind w:firstLineChars="202" w:firstLine="566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-…=ln2</m:t>
          </m:r>
        </m:oMath>
      </m:oMathPara>
    </w:p>
    <w:p w:rsidR="00D324AE" w:rsidRPr="00711503" w:rsidRDefault="003A6579" w:rsidP="00C34300">
      <w:pPr>
        <w:spacing w:afterLines="50"/>
        <w:rPr>
          <w:sz w:val="28"/>
          <w:szCs w:val="28"/>
        </w:rPr>
      </w:pPr>
      <w:r w:rsidRPr="00711503">
        <w:rPr>
          <w:rFonts w:hint="eastAsia"/>
          <w:sz w:val="28"/>
          <w:szCs w:val="28"/>
        </w:rPr>
        <w:t>对于</w:t>
      </w:r>
    </w:p>
    <w:p w:rsidR="00317D1E" w:rsidRPr="00711503" w:rsidRDefault="00317D1E" w:rsidP="00C34300">
      <w:pPr>
        <w:spacing w:afterLines="5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1-x</m:t>
              </m:r>
            </m:den>
          </m:f>
        </m:oMath>
      </m:oMathPara>
    </w:p>
    <w:p w:rsidR="003A6579" w:rsidRPr="00711503" w:rsidRDefault="003A6579" w:rsidP="00C34300">
      <w:pPr>
        <w:spacing w:afterLines="50"/>
        <w:rPr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如果我们将等比数列中的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x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替换成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-x²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，当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1&lt;x&lt;1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，时有：</w:t>
      </w:r>
    </w:p>
    <w:p w:rsidR="00317D1E" w:rsidRPr="00711503" w:rsidRDefault="00317D1E" w:rsidP="00C34300">
      <w:pPr>
        <w:spacing w:afterLines="5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-…=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A6579" w:rsidRPr="00711503" w:rsidRDefault="003A6579" w:rsidP="00C34300">
      <w:pPr>
        <w:spacing w:afterLines="50"/>
        <w:rPr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y=arctanx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的导数</w:t>
      </w:r>
    </w:p>
    <w:p w:rsidR="00317D1E" w:rsidRPr="00711503" w:rsidRDefault="007D157C" w:rsidP="00C34300">
      <w:pPr>
        <w:spacing w:afterLines="5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30B05" w:rsidRPr="00711503" w:rsidRDefault="00430B05" w:rsidP="00C34300">
      <w:pPr>
        <w:spacing w:afterLines="50"/>
        <w:rPr>
          <w:sz w:val="28"/>
          <w:szCs w:val="28"/>
        </w:rPr>
      </w:pPr>
    </w:p>
    <w:p w:rsidR="00430B05" w:rsidRPr="00711503" w:rsidRDefault="003A6579" w:rsidP="00C34300">
      <w:pPr>
        <w:spacing w:afterLines="50"/>
        <w:rPr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lastRenderedPageBreak/>
        <w:t>对等式两边同时求不定积分（注意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arctan0=0</w:t>
      </w: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），就会得到：</w:t>
      </w:r>
    </w:p>
    <w:p w:rsidR="00667E79" w:rsidRPr="00711503" w:rsidRDefault="00667E79" w:rsidP="00C34300">
      <w:pPr>
        <w:spacing w:afterLines="50"/>
        <w:ind w:firstLineChars="202" w:firstLine="566"/>
        <w:rPr>
          <w:sz w:val="28"/>
          <w:szCs w:val="28"/>
        </w:rPr>
      </w:pPr>
    </w:p>
    <w:p w:rsidR="00430B05" w:rsidRPr="00711503" w:rsidRDefault="00667E79" w:rsidP="00C34300">
      <w:pPr>
        <w:spacing w:afterLines="50"/>
        <w:ind w:firstLineChars="202" w:firstLine="566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+…=arctanx</m:t>
          </m:r>
        </m:oMath>
      </m:oMathPara>
    </w:p>
    <w:p w:rsidR="00430B05" w:rsidRPr="00711503" w:rsidRDefault="00667E79" w:rsidP="00C34300">
      <w:pPr>
        <w:spacing w:afterLines="50"/>
        <w:rPr>
          <w:sz w:val="28"/>
          <w:szCs w:val="28"/>
        </w:rPr>
      </w:pPr>
      <w:r w:rsidRPr="00711503">
        <w:rPr>
          <w:rFonts w:hint="eastAsia"/>
          <w:sz w:val="28"/>
          <w:szCs w:val="28"/>
        </w:rPr>
        <w:t>令</w:t>
      </w:r>
      <w:r w:rsidRPr="00711503">
        <w:rPr>
          <w:rFonts w:hint="eastAsia"/>
          <w:sz w:val="28"/>
          <w:szCs w:val="28"/>
        </w:rPr>
        <w:t>x</w:t>
      </w:r>
      <w:r w:rsidRPr="00711503">
        <w:rPr>
          <w:rFonts w:hint="eastAsia"/>
          <w:sz w:val="28"/>
          <w:szCs w:val="28"/>
        </w:rPr>
        <w:t>趋近</w:t>
      </w:r>
      <w:r w:rsidRPr="00711503">
        <w:rPr>
          <w:rFonts w:hint="eastAsia"/>
          <w:sz w:val="28"/>
          <w:szCs w:val="28"/>
        </w:rPr>
        <w:t>0</w:t>
      </w:r>
      <w:r w:rsidRPr="00711503">
        <w:rPr>
          <w:rFonts w:hint="eastAsia"/>
          <w:sz w:val="28"/>
          <w:szCs w:val="28"/>
        </w:rPr>
        <w:t>，就会得到：</w:t>
      </w:r>
    </w:p>
    <w:p w:rsidR="00667E79" w:rsidRPr="00711503" w:rsidRDefault="00CC3F8E" w:rsidP="00C34300">
      <w:pPr>
        <w:spacing w:afterLines="50"/>
        <w:ind w:firstLineChars="202" w:firstLine="566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+…=arctan1=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8"/>
                  <w:szCs w:val="28"/>
                  <w:lang w:val="zh-CN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2D357F" w:rsidRPr="00711503" w:rsidRDefault="00E27892" w:rsidP="00C34300">
      <w:pPr>
        <w:spacing w:afterLines="50"/>
        <w:rPr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  <w:shd w:val="clear" w:color="auto" w:fill="FFFFFF"/>
        </w:rPr>
        <w:t>六、对于下面的等比数列：</w:t>
      </w:r>
    </w:p>
    <w:p w:rsidR="002D357F" w:rsidRPr="00711503" w:rsidRDefault="007D157C" w:rsidP="00C34300">
      <w:pPr>
        <w:spacing w:afterLines="50"/>
        <w:ind w:firstLineChars="202" w:firstLine="566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256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:rsidR="002D357F" w:rsidRPr="00711503" w:rsidRDefault="002D357F" w:rsidP="00C34300">
      <w:pPr>
        <w:spacing w:afterLines="50"/>
        <w:rPr>
          <w:sz w:val="28"/>
          <w:szCs w:val="28"/>
        </w:rPr>
      </w:pPr>
      <w:r w:rsidRPr="00711503">
        <w:rPr>
          <w:rFonts w:hint="eastAsia"/>
          <w:sz w:val="28"/>
          <w:szCs w:val="28"/>
        </w:rPr>
        <w:t>从各项中分别提取</w:t>
      </w:r>
      <w:r w:rsidRPr="00711503">
        <w:rPr>
          <w:rFonts w:hint="eastAsia"/>
          <w:sz w:val="28"/>
          <w:szCs w:val="28"/>
        </w:rPr>
        <w:t>1/4</w:t>
      </w:r>
      <w:r w:rsidRPr="00711503">
        <w:rPr>
          <w:rFonts w:hint="eastAsia"/>
          <w:sz w:val="28"/>
          <w:szCs w:val="28"/>
        </w:rPr>
        <w:t>，</w:t>
      </w:r>
    </w:p>
    <w:p w:rsidR="002D357F" w:rsidRPr="00711503" w:rsidRDefault="007D157C" w:rsidP="00C34300">
      <w:pPr>
        <w:spacing w:afterLines="50"/>
        <w:ind w:firstLineChars="202" w:firstLine="566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++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…)</m:t>
          </m:r>
        </m:oMath>
      </m:oMathPara>
    </w:p>
    <w:p w:rsidR="002D357F" w:rsidRPr="00711503" w:rsidRDefault="002D357F" w:rsidP="00C34300">
      <w:pPr>
        <w:spacing w:afterLines="50"/>
        <w:rPr>
          <w:sz w:val="28"/>
          <w:szCs w:val="28"/>
        </w:rPr>
      </w:pPr>
      <w:r w:rsidRPr="00711503">
        <w:rPr>
          <w:rFonts w:hint="eastAsia"/>
          <w:sz w:val="28"/>
          <w:szCs w:val="28"/>
        </w:rPr>
        <w:t>令</w:t>
      </w:r>
      <w:r w:rsidRPr="00711503">
        <w:rPr>
          <w:rFonts w:hint="eastAsia"/>
          <w:sz w:val="28"/>
          <w:szCs w:val="28"/>
        </w:rPr>
        <w:t>x=1/4</w:t>
      </w:r>
      <w:r w:rsidRPr="00711503">
        <w:rPr>
          <w:rFonts w:hint="eastAsia"/>
          <w:sz w:val="28"/>
          <w:szCs w:val="28"/>
        </w:rPr>
        <w:t>，根据前面的等比数列公式，可以得出：</w:t>
      </w:r>
    </w:p>
    <w:p w:rsidR="002D357F" w:rsidRPr="00711503" w:rsidRDefault="007D157C" w:rsidP="00C34300">
      <w:pPr>
        <w:spacing w:afterLines="50"/>
        <w:ind w:firstLineChars="202" w:firstLine="566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E27892" w:rsidRPr="00711503" w:rsidRDefault="00E27892" w:rsidP="00E27892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8"/>
          <w:szCs w:val="28"/>
        </w:rPr>
      </w:pPr>
      <w:r w:rsidRPr="00711503">
        <w:rPr>
          <w:rFonts w:ascii="Helvetica" w:hAnsi="Helvetica" w:cs="Helvetica"/>
          <w:color w:val="5D5D5D"/>
          <w:sz w:val="28"/>
          <w:szCs w:val="28"/>
        </w:rPr>
        <w:t>也有一个无须语言的直观的几何证明：</w:t>
      </w:r>
    </w:p>
    <w:p w:rsidR="00E27892" w:rsidRPr="00711503" w:rsidRDefault="00E27892" w:rsidP="00E27892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8"/>
          <w:szCs w:val="28"/>
        </w:rPr>
      </w:pPr>
      <w:r w:rsidRPr="00711503">
        <w:rPr>
          <w:rFonts w:ascii="Helvetica" w:hAnsi="Helvetica" w:cs="Helvetica"/>
          <w:noProof/>
          <w:color w:val="5D5D5D"/>
          <w:sz w:val="28"/>
          <w:szCs w:val="28"/>
        </w:rPr>
        <w:lastRenderedPageBreak/>
        <w:drawing>
          <wp:inline distT="0" distB="0" distL="0" distR="0">
            <wp:extent cx="4072255" cy="4275455"/>
            <wp:effectExtent l="19050" t="0" r="4445" b="0"/>
            <wp:docPr id="3" name="图片 3" descr="http://p9.pstatp.com/large/53f000058953570de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9.pstatp.com/large/53f000058953570de9c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2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E82" w:rsidRDefault="00180E82" w:rsidP="00C34300">
      <w:pPr>
        <w:spacing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调和级数（</w:t>
      </w:r>
      <w:r>
        <w:rPr>
          <w:rFonts w:hint="eastAsia"/>
          <w:sz w:val="28"/>
          <w:szCs w:val="28"/>
        </w:rPr>
        <w:t>harmonic series</w:t>
      </w:r>
      <w:r>
        <w:rPr>
          <w:rFonts w:hint="eastAsia"/>
          <w:sz w:val="28"/>
          <w:szCs w:val="28"/>
        </w:rPr>
        <w:t>）</w:t>
      </w:r>
    </w:p>
    <w:p w:rsidR="00180E82" w:rsidRDefault="00180E82" w:rsidP="00C34300">
      <w:pPr>
        <w:spacing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古希腊人发现，如果琴弦长度与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1/2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1/3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1/4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1/5</w:t>
      </w:r>
      <w:r>
        <w:rPr>
          <w:rFonts w:hint="eastAsia"/>
          <w:sz w:val="28"/>
          <w:szCs w:val="28"/>
        </w:rPr>
        <w:t>…成比例关系，就可以弹奏出悦耳动听的音乐。</w:t>
      </w:r>
    </w:p>
    <w:p w:rsidR="00180E82" w:rsidRDefault="00032A2F" w:rsidP="00C34300">
      <w:pPr>
        <w:spacing w:afterLines="5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+…=∞</m:t>
          </m:r>
        </m:oMath>
      </m:oMathPara>
    </w:p>
    <w:p w:rsidR="00E70029" w:rsidRDefault="00E70029" w:rsidP="00C34300">
      <w:pPr>
        <w:spacing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通过证明上式左边表达式的和是无穷大即可。</w:t>
      </w:r>
    </w:p>
    <w:p w:rsidR="00276068" w:rsidRDefault="00276068" w:rsidP="00276068">
      <w:pPr>
        <w:pStyle w:val="1"/>
        <w:shd w:val="clear" w:color="auto" w:fill="FFFFFF"/>
        <w:spacing w:before="240" w:after="240" w:line="320" w:lineRule="atLeast"/>
        <w:rPr>
          <w:rFonts w:ascii="Helvetica" w:hAnsi="Helvetica" w:cs="Helvetica"/>
          <w:color w:val="5D5D5D"/>
          <w:sz w:val="24"/>
          <w:szCs w:val="24"/>
        </w:rPr>
      </w:pPr>
      <w:r>
        <w:rPr>
          <w:rFonts w:ascii="Helvetica" w:hAnsi="Helvetica" w:cs="Helvetica"/>
          <w:color w:val="5D5D5D"/>
          <w:sz w:val="24"/>
          <w:szCs w:val="24"/>
        </w:rPr>
        <w:t>九、</w:t>
      </w:r>
      <w:r>
        <w:rPr>
          <w:rFonts w:ascii="Helvetica" w:hAnsi="Helvetica" w:cs="Helvetica"/>
          <w:color w:val="5D5D5D"/>
          <w:sz w:val="24"/>
          <w:szCs w:val="24"/>
        </w:rPr>
        <w:t>1+1/2+1/3+…+1/n</w:t>
      </w:r>
      <w:r>
        <w:rPr>
          <w:rStyle w:val="apple-converted-space"/>
          <w:rFonts w:ascii="Helvetica" w:hAnsi="Helvetica" w:cs="Helvetica"/>
          <w:color w:val="5D5D5D"/>
          <w:sz w:val="24"/>
          <w:szCs w:val="24"/>
        </w:rPr>
        <w:t> </w:t>
      </w:r>
      <w:r>
        <w:rPr>
          <w:rFonts w:ascii="Helvetica" w:hAnsi="Helvetica" w:cs="Helvetica"/>
          <w:color w:val="5D5D5D"/>
          <w:sz w:val="24"/>
          <w:szCs w:val="24"/>
        </w:rPr>
        <w:t>≈</w:t>
      </w:r>
      <w:r>
        <w:rPr>
          <w:rStyle w:val="apple-converted-space"/>
          <w:rFonts w:ascii="Helvetica" w:hAnsi="Helvetica" w:cs="Helvetica"/>
          <w:color w:val="5D5D5D"/>
          <w:sz w:val="24"/>
          <w:szCs w:val="24"/>
        </w:rPr>
        <w:t> </w:t>
      </w:r>
      <w:r>
        <w:rPr>
          <w:rFonts w:ascii="Helvetica" w:hAnsi="Helvetica" w:cs="Helvetica"/>
          <w:color w:val="5D5D5D"/>
          <w:sz w:val="24"/>
          <w:szCs w:val="24"/>
        </w:rPr>
        <w:t>γ</w:t>
      </w:r>
      <w:r>
        <w:rPr>
          <w:rStyle w:val="apple-converted-space"/>
          <w:rFonts w:ascii="Helvetica" w:hAnsi="Helvetica" w:cs="Helvetica"/>
          <w:color w:val="5D5D5D"/>
          <w:sz w:val="24"/>
          <w:szCs w:val="24"/>
        </w:rPr>
        <w:t> </w:t>
      </w:r>
      <w:r>
        <w:rPr>
          <w:rFonts w:ascii="Helvetica" w:hAnsi="Helvetica" w:cs="Helvetica"/>
          <w:color w:val="5D5D5D"/>
          <w:sz w:val="24"/>
          <w:szCs w:val="24"/>
        </w:rPr>
        <w:t>+ ln n</w:t>
      </w:r>
    </w:p>
    <w:p w:rsidR="00276068" w:rsidRDefault="00276068" w:rsidP="00276068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1"/>
          <w:szCs w:val="21"/>
        </w:rPr>
      </w:pPr>
      <w:r>
        <w:rPr>
          <w:rFonts w:ascii="Helvetica" w:hAnsi="Helvetica" w:cs="Helvetica"/>
          <w:color w:val="5D5D5D"/>
          <w:sz w:val="21"/>
          <w:szCs w:val="21"/>
        </w:rPr>
        <w:t>其中</w:t>
      </w:r>
      <w:r>
        <w:rPr>
          <w:rFonts w:ascii="Helvetica" w:hAnsi="Helvetica" w:cs="Helvetica"/>
          <w:color w:val="5D5D5D"/>
          <w:sz w:val="21"/>
          <w:szCs w:val="21"/>
        </w:rPr>
        <w:t>γ = 0.577 215 5649…</w:t>
      </w:r>
      <w:r>
        <w:rPr>
          <w:rFonts w:ascii="Helvetica" w:hAnsi="Helvetica" w:cs="Helvetica"/>
          <w:color w:val="5D5D5D"/>
          <w:sz w:val="21"/>
          <w:szCs w:val="21"/>
        </w:rPr>
        <w:t>，称为欧拉</w:t>
      </w:r>
      <w:r>
        <w:rPr>
          <w:rFonts w:ascii="Helvetica" w:hAnsi="Helvetica" w:cs="Helvetica"/>
          <w:color w:val="5D5D5D"/>
          <w:sz w:val="21"/>
          <w:szCs w:val="21"/>
        </w:rPr>
        <w:t>-</w:t>
      </w:r>
      <w:r>
        <w:rPr>
          <w:rFonts w:ascii="Helvetica" w:hAnsi="Helvetica" w:cs="Helvetica"/>
          <w:color w:val="5D5D5D"/>
          <w:sz w:val="21"/>
          <w:szCs w:val="21"/>
        </w:rPr>
        <w:t>马歇罗尼常数；</w:t>
      </w:r>
    </w:p>
    <w:p w:rsidR="00276068" w:rsidRDefault="00276068" w:rsidP="00276068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1"/>
          <w:szCs w:val="21"/>
        </w:rPr>
      </w:pPr>
      <w:r>
        <w:rPr>
          <w:rFonts w:ascii="Helvetica" w:hAnsi="Helvetica" w:cs="Helvetica"/>
          <w:color w:val="5D5D5D"/>
          <w:sz w:val="21"/>
          <w:szCs w:val="21"/>
        </w:rPr>
        <w:t>1/2+1/3+1/5+1/7+1/11+1/13+…+1/p ≈ M + ln ln p</w:t>
      </w:r>
    </w:p>
    <w:p w:rsidR="00276068" w:rsidRDefault="00276068" w:rsidP="00276068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1"/>
          <w:szCs w:val="21"/>
        </w:rPr>
      </w:pPr>
      <w:r>
        <w:rPr>
          <w:rFonts w:ascii="Helvetica" w:hAnsi="Helvetica" w:cs="Helvetica"/>
          <w:color w:val="5D5D5D"/>
          <w:sz w:val="21"/>
          <w:szCs w:val="21"/>
        </w:rPr>
        <w:t>其中</w:t>
      </w:r>
      <w:r>
        <w:rPr>
          <w:rFonts w:ascii="Helvetica" w:hAnsi="Helvetica" w:cs="Helvetica"/>
          <w:color w:val="5D5D5D"/>
          <w:sz w:val="21"/>
          <w:szCs w:val="21"/>
        </w:rPr>
        <w:t>p</w:t>
      </w:r>
      <w:r>
        <w:rPr>
          <w:rStyle w:val="apple-converted-space"/>
          <w:rFonts w:ascii="Helvetica" w:hAnsi="Helvetica" w:cs="Helvetica"/>
          <w:color w:val="5D5D5D"/>
          <w:sz w:val="21"/>
          <w:szCs w:val="21"/>
        </w:rPr>
        <w:t> </w:t>
      </w:r>
      <w:r>
        <w:rPr>
          <w:rFonts w:ascii="Helvetica" w:hAnsi="Helvetica" w:cs="Helvetica"/>
          <w:color w:val="5D5D5D"/>
          <w:sz w:val="21"/>
          <w:szCs w:val="21"/>
        </w:rPr>
        <w:t>= 0.261 497 2…</w:t>
      </w:r>
      <w:r>
        <w:rPr>
          <w:rFonts w:ascii="Helvetica" w:hAnsi="Helvetica" w:cs="Helvetica"/>
          <w:color w:val="5D5D5D"/>
          <w:sz w:val="21"/>
          <w:szCs w:val="21"/>
        </w:rPr>
        <w:t>，称为梅尔滕斯常数；</w:t>
      </w:r>
    </w:p>
    <w:p w:rsidR="00903B46" w:rsidRDefault="00903B46" w:rsidP="00276068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1"/>
          <w:szCs w:val="21"/>
        </w:rPr>
      </w:pPr>
    </w:p>
    <w:p w:rsidR="00903B46" w:rsidRDefault="00903B46" w:rsidP="00276068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1"/>
          <w:szCs w:val="21"/>
        </w:rPr>
      </w:pPr>
    </w:p>
    <w:p w:rsidR="00903B46" w:rsidRDefault="00903B46" w:rsidP="00276068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1"/>
          <w:szCs w:val="21"/>
        </w:rPr>
      </w:pPr>
    </w:p>
    <w:p w:rsidR="00903B46" w:rsidRDefault="00903B46" w:rsidP="00276068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color w:val="5D5D5D"/>
          <w:sz w:val="21"/>
          <w:szCs w:val="21"/>
        </w:rPr>
      </w:pPr>
      <w:r>
        <w:rPr>
          <w:rFonts w:ascii="Helvetica" w:hAnsi="Helvetica" w:cs="Helvetica" w:hint="eastAsia"/>
          <w:color w:val="5D5D5D"/>
          <w:sz w:val="21"/>
          <w:szCs w:val="21"/>
        </w:rPr>
        <w:lastRenderedPageBreak/>
        <w:t>调大调和级数的各个项，它们的和也是发散的。</w:t>
      </w:r>
    </w:p>
    <w:p w:rsidR="00903B46" w:rsidRDefault="00903B46" w:rsidP="00C34300">
      <w:pPr>
        <w:spacing w:afterLines="5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+…=∞</m:t>
          </m:r>
        </m:oMath>
      </m:oMathPara>
    </w:p>
    <w:p w:rsidR="00F25382" w:rsidRPr="00276068" w:rsidRDefault="00903B46" w:rsidP="00C34300">
      <w:pPr>
        <w:spacing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因为当</w:t>
      </w:r>
      <w:r>
        <w:rPr>
          <w:rFonts w:hint="eastAsia"/>
          <w:sz w:val="28"/>
          <w:szCs w:val="28"/>
        </w:rPr>
        <w:t>n&gt;1</w:t>
      </w:r>
      <w:r>
        <w:rPr>
          <w:rFonts w:hint="eastAsia"/>
          <w:sz w:val="28"/>
          <w:szCs w:val="28"/>
        </w:rPr>
        <w:t>时，有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:rsidR="00F25382" w:rsidRDefault="00903B46" w:rsidP="00C34300">
      <w:pPr>
        <w:spacing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但量，即使让各项变小，和也不一定会收敛。如，让调和级数的所有项都除以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，它仍然是一个发散级数。</w:t>
      </w:r>
    </w:p>
    <w:p w:rsidR="00903B46" w:rsidRDefault="007D157C" w:rsidP="00C34300">
      <w:pPr>
        <w:spacing w:afterLines="5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＝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=∞</m:t>
          </m:r>
        </m:oMath>
      </m:oMathPara>
    </w:p>
    <w:p w:rsidR="007E66E7" w:rsidRDefault="007E66E7" w:rsidP="00C34300">
      <w:pPr>
        <w:spacing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不过，把各项变小，也有可能得到一个收敛级数。如，让所有项进行平方运算，它们的和就会收敛。根据欧拉的证明：</w:t>
      </w:r>
    </w:p>
    <w:p w:rsidR="007E66E7" w:rsidRPr="007E66E7" w:rsidRDefault="007E66E7" w:rsidP="00C34300">
      <w:pPr>
        <w:spacing w:afterLines="5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＝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</m:oMath>
      </m:oMathPara>
    </w:p>
    <w:p w:rsidR="007E66E7" w:rsidRDefault="007E66E7" w:rsidP="00C34300">
      <w:pPr>
        <w:spacing w:afterLines="50"/>
        <w:rPr>
          <w:sz w:val="28"/>
          <w:szCs w:val="28"/>
        </w:rPr>
      </w:pPr>
    </w:p>
    <w:p w:rsidR="00903B46" w:rsidRPr="00903B46" w:rsidRDefault="00903B46" w:rsidP="00C34300">
      <w:pPr>
        <w:spacing w:afterLines="50"/>
        <w:rPr>
          <w:sz w:val="28"/>
          <w:szCs w:val="28"/>
        </w:rPr>
      </w:pPr>
    </w:p>
    <w:p w:rsidR="00F25382" w:rsidRDefault="00F25382" w:rsidP="00C34300">
      <w:pPr>
        <w:spacing w:afterLines="50"/>
        <w:rPr>
          <w:sz w:val="28"/>
          <w:szCs w:val="28"/>
        </w:rPr>
      </w:pPr>
    </w:p>
    <w:p w:rsidR="00F25382" w:rsidRDefault="00F25382" w:rsidP="00C34300">
      <w:pPr>
        <w:spacing w:afterLines="50"/>
        <w:rPr>
          <w:sz w:val="28"/>
          <w:szCs w:val="28"/>
        </w:rPr>
      </w:pPr>
    </w:p>
    <w:p w:rsidR="00F25382" w:rsidRDefault="00F25382" w:rsidP="00C34300">
      <w:pPr>
        <w:spacing w:afterLines="50"/>
        <w:rPr>
          <w:sz w:val="28"/>
          <w:szCs w:val="28"/>
        </w:rPr>
      </w:pPr>
    </w:p>
    <w:p w:rsidR="00E70029" w:rsidRDefault="00E70029" w:rsidP="00C34300">
      <w:pPr>
        <w:spacing w:afterLines="5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</m:oMath>
      </m:oMathPara>
    </w:p>
    <w:p w:rsidR="00F25382" w:rsidRPr="00E70029" w:rsidRDefault="007D157C" w:rsidP="00C34300">
      <w:pPr>
        <w:spacing w:afterLines="5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99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  <m:r>
            <w:rPr>
              <w:rFonts w:ascii="Cambria Math" w:hAnsi="Cambria Math"/>
              <w:sz w:val="28"/>
              <w:szCs w:val="28"/>
            </w:rPr>
            <m:t>90*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</m:oMath>
      </m:oMathPara>
    </w:p>
    <w:p w:rsidR="00F25382" w:rsidRDefault="007D157C" w:rsidP="00C34300">
      <w:pPr>
        <w:spacing w:afterLines="5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999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&gt;</m:t>
          </m:r>
          <m:r>
            <w:rPr>
              <w:rFonts w:ascii="Cambria Math" w:hAnsi="Cambria Math"/>
              <w:sz w:val="28"/>
              <w:szCs w:val="28"/>
            </w:rPr>
            <m:t>900*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</m:oMath>
      </m:oMathPara>
    </w:p>
    <w:p w:rsidR="00F25382" w:rsidRDefault="00F25382" w:rsidP="00C34300">
      <w:pPr>
        <w:spacing w:afterLines="5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……</m:t>
          </m:r>
        </m:oMath>
      </m:oMathPara>
    </w:p>
    <w:p w:rsidR="00F25382" w:rsidRDefault="00F25382" w:rsidP="00C34300">
      <w:pPr>
        <w:spacing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所以，上面数字的和至少为：</w:t>
      </w:r>
    </w:p>
    <w:p w:rsidR="00F25382" w:rsidRPr="00F25382" w:rsidRDefault="007D157C" w:rsidP="00C34300">
      <w:pPr>
        <w:spacing w:afterLines="5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＝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∞</m:t>
          </m:r>
        </m:oMath>
      </m:oMathPara>
    </w:p>
    <w:p w:rsidR="00E70029" w:rsidRPr="00E70029" w:rsidRDefault="00E70029" w:rsidP="00C34300">
      <w:pPr>
        <w:spacing w:afterLines="50"/>
        <w:rPr>
          <w:sz w:val="28"/>
          <w:szCs w:val="28"/>
        </w:rPr>
      </w:pPr>
    </w:p>
    <w:p w:rsidR="00BC4337" w:rsidRPr="00711503" w:rsidRDefault="003B3801" w:rsidP="007D157C">
      <w:pPr>
        <w:spacing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-End-</w:t>
      </w:r>
    </w:p>
    <w:sectPr w:rsidR="00BC4337" w:rsidRPr="00711503" w:rsidSect="00A51ABF">
      <w:headerReference w:type="default" r:id="rId8"/>
      <w:footerReference w:type="default" r:id="rId9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86C" w:rsidRDefault="005C086C" w:rsidP="0075266F">
      <w:r>
        <w:separator/>
      </w:r>
    </w:p>
  </w:endnote>
  <w:endnote w:type="continuationSeparator" w:id="1">
    <w:p w:rsidR="005C086C" w:rsidRDefault="005C086C" w:rsidP="00752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300" w:rsidRPr="00A51ABF" w:rsidRDefault="00C34300" w:rsidP="00A51ABF">
    <w:pPr>
      <w:pStyle w:val="a4"/>
      <w:jc w:val="right"/>
    </w:pPr>
    <w:r>
      <w:t>notes.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664B60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664B60">
        <w:rPr>
          <w:noProof/>
        </w:rPr>
        <w:t>7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86C" w:rsidRDefault="005C086C" w:rsidP="0075266F">
      <w:r>
        <w:separator/>
      </w:r>
    </w:p>
  </w:footnote>
  <w:footnote w:type="continuationSeparator" w:id="1">
    <w:p w:rsidR="005C086C" w:rsidRDefault="005C086C" w:rsidP="00752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300" w:rsidRPr="00A51ABF" w:rsidRDefault="00C34300" w:rsidP="00A51ABF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664B60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664B60">
        <w:rPr>
          <w:noProof/>
        </w:rPr>
        <w:t>7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66F"/>
    <w:rsid w:val="00012A4C"/>
    <w:rsid w:val="0002388A"/>
    <w:rsid w:val="00031E86"/>
    <w:rsid w:val="00032A2F"/>
    <w:rsid w:val="00033F8A"/>
    <w:rsid w:val="000444CD"/>
    <w:rsid w:val="00046281"/>
    <w:rsid w:val="000621F6"/>
    <w:rsid w:val="00065CBF"/>
    <w:rsid w:val="0008355B"/>
    <w:rsid w:val="000835CB"/>
    <w:rsid w:val="00084D6F"/>
    <w:rsid w:val="00097A29"/>
    <w:rsid w:val="000A7C18"/>
    <w:rsid w:val="000B4DC1"/>
    <w:rsid w:val="000C1B71"/>
    <w:rsid w:val="000D5FB2"/>
    <w:rsid w:val="000E1221"/>
    <w:rsid w:val="0010288B"/>
    <w:rsid w:val="00102B77"/>
    <w:rsid w:val="001215F2"/>
    <w:rsid w:val="001664B3"/>
    <w:rsid w:val="00175366"/>
    <w:rsid w:val="00180E82"/>
    <w:rsid w:val="00191F21"/>
    <w:rsid w:val="001B550D"/>
    <w:rsid w:val="001C5C23"/>
    <w:rsid w:val="001D271E"/>
    <w:rsid w:val="001D7F34"/>
    <w:rsid w:val="002130AF"/>
    <w:rsid w:val="0025472E"/>
    <w:rsid w:val="002547F9"/>
    <w:rsid w:val="00276068"/>
    <w:rsid w:val="002777BA"/>
    <w:rsid w:val="00287434"/>
    <w:rsid w:val="002C04B2"/>
    <w:rsid w:val="002D218B"/>
    <w:rsid w:val="002D357F"/>
    <w:rsid w:val="002D43DF"/>
    <w:rsid w:val="002E4255"/>
    <w:rsid w:val="002F4705"/>
    <w:rsid w:val="00306FA7"/>
    <w:rsid w:val="00310815"/>
    <w:rsid w:val="00312C92"/>
    <w:rsid w:val="00315DAA"/>
    <w:rsid w:val="00317D1E"/>
    <w:rsid w:val="00336707"/>
    <w:rsid w:val="003435C3"/>
    <w:rsid w:val="003555BA"/>
    <w:rsid w:val="0035781B"/>
    <w:rsid w:val="003746B9"/>
    <w:rsid w:val="0038058C"/>
    <w:rsid w:val="00387BB5"/>
    <w:rsid w:val="003A4320"/>
    <w:rsid w:val="003A57F0"/>
    <w:rsid w:val="003A6579"/>
    <w:rsid w:val="003B3801"/>
    <w:rsid w:val="003C38BB"/>
    <w:rsid w:val="003E2842"/>
    <w:rsid w:val="003E64F1"/>
    <w:rsid w:val="00425A0D"/>
    <w:rsid w:val="00430B05"/>
    <w:rsid w:val="00440AD4"/>
    <w:rsid w:val="004463EA"/>
    <w:rsid w:val="004578CD"/>
    <w:rsid w:val="00457CDC"/>
    <w:rsid w:val="00460031"/>
    <w:rsid w:val="00467A6E"/>
    <w:rsid w:val="004916D6"/>
    <w:rsid w:val="004D5897"/>
    <w:rsid w:val="00502445"/>
    <w:rsid w:val="00513F40"/>
    <w:rsid w:val="00520491"/>
    <w:rsid w:val="00541FF0"/>
    <w:rsid w:val="005510E7"/>
    <w:rsid w:val="00556835"/>
    <w:rsid w:val="0056799A"/>
    <w:rsid w:val="00576CF4"/>
    <w:rsid w:val="00582C2F"/>
    <w:rsid w:val="005A6CC9"/>
    <w:rsid w:val="005C086C"/>
    <w:rsid w:val="005C27DD"/>
    <w:rsid w:val="005C56D7"/>
    <w:rsid w:val="005C695D"/>
    <w:rsid w:val="005E7667"/>
    <w:rsid w:val="00611673"/>
    <w:rsid w:val="00615CFC"/>
    <w:rsid w:val="00621E81"/>
    <w:rsid w:val="00636904"/>
    <w:rsid w:val="00640984"/>
    <w:rsid w:val="00656010"/>
    <w:rsid w:val="00664B60"/>
    <w:rsid w:val="00667E79"/>
    <w:rsid w:val="0067385E"/>
    <w:rsid w:val="00684B83"/>
    <w:rsid w:val="006877C2"/>
    <w:rsid w:val="006A7750"/>
    <w:rsid w:val="006B285B"/>
    <w:rsid w:val="006B441A"/>
    <w:rsid w:val="006B7A88"/>
    <w:rsid w:val="006D51A5"/>
    <w:rsid w:val="006E0A2E"/>
    <w:rsid w:val="006F0CEE"/>
    <w:rsid w:val="0070284D"/>
    <w:rsid w:val="00705F26"/>
    <w:rsid w:val="00711503"/>
    <w:rsid w:val="007143D1"/>
    <w:rsid w:val="00714CF7"/>
    <w:rsid w:val="0071702B"/>
    <w:rsid w:val="0072693E"/>
    <w:rsid w:val="007440DC"/>
    <w:rsid w:val="0074587F"/>
    <w:rsid w:val="00746D85"/>
    <w:rsid w:val="007504BF"/>
    <w:rsid w:val="0075266F"/>
    <w:rsid w:val="00757D74"/>
    <w:rsid w:val="00763BEA"/>
    <w:rsid w:val="0076515F"/>
    <w:rsid w:val="00766CD5"/>
    <w:rsid w:val="0077598D"/>
    <w:rsid w:val="00790628"/>
    <w:rsid w:val="007973C2"/>
    <w:rsid w:val="007A58D0"/>
    <w:rsid w:val="007B1A47"/>
    <w:rsid w:val="007D157C"/>
    <w:rsid w:val="007D39A3"/>
    <w:rsid w:val="007E3450"/>
    <w:rsid w:val="007E66E7"/>
    <w:rsid w:val="007F6942"/>
    <w:rsid w:val="007F7159"/>
    <w:rsid w:val="00827BB9"/>
    <w:rsid w:val="008433AD"/>
    <w:rsid w:val="00863D75"/>
    <w:rsid w:val="008C0F2A"/>
    <w:rsid w:val="008C1B42"/>
    <w:rsid w:val="00903B46"/>
    <w:rsid w:val="00905D5C"/>
    <w:rsid w:val="009061D9"/>
    <w:rsid w:val="0092400A"/>
    <w:rsid w:val="00927FF7"/>
    <w:rsid w:val="009366A1"/>
    <w:rsid w:val="00940D71"/>
    <w:rsid w:val="00953D8B"/>
    <w:rsid w:val="00960F20"/>
    <w:rsid w:val="009673C8"/>
    <w:rsid w:val="00986A06"/>
    <w:rsid w:val="009A0746"/>
    <w:rsid w:val="009B66DC"/>
    <w:rsid w:val="009C1D20"/>
    <w:rsid w:val="009C43DA"/>
    <w:rsid w:val="009E3067"/>
    <w:rsid w:val="009F2838"/>
    <w:rsid w:val="00A05324"/>
    <w:rsid w:val="00A079D6"/>
    <w:rsid w:val="00A16B65"/>
    <w:rsid w:val="00A23A0B"/>
    <w:rsid w:val="00A30F5A"/>
    <w:rsid w:val="00A439FE"/>
    <w:rsid w:val="00A51ABF"/>
    <w:rsid w:val="00A52FDE"/>
    <w:rsid w:val="00A606E0"/>
    <w:rsid w:val="00A612E9"/>
    <w:rsid w:val="00A753D1"/>
    <w:rsid w:val="00A77A8D"/>
    <w:rsid w:val="00AA2826"/>
    <w:rsid w:val="00AB0A36"/>
    <w:rsid w:val="00AB5B6B"/>
    <w:rsid w:val="00AD21FA"/>
    <w:rsid w:val="00AD231F"/>
    <w:rsid w:val="00AD7E65"/>
    <w:rsid w:val="00B1272F"/>
    <w:rsid w:val="00B50578"/>
    <w:rsid w:val="00B87B64"/>
    <w:rsid w:val="00BB1C96"/>
    <w:rsid w:val="00BB3515"/>
    <w:rsid w:val="00BB5914"/>
    <w:rsid w:val="00BC4337"/>
    <w:rsid w:val="00BD2692"/>
    <w:rsid w:val="00C0066E"/>
    <w:rsid w:val="00C120F6"/>
    <w:rsid w:val="00C132FF"/>
    <w:rsid w:val="00C14F7C"/>
    <w:rsid w:val="00C2104B"/>
    <w:rsid w:val="00C34300"/>
    <w:rsid w:val="00C5216A"/>
    <w:rsid w:val="00CC3F8E"/>
    <w:rsid w:val="00CD66A1"/>
    <w:rsid w:val="00D324AE"/>
    <w:rsid w:val="00D329CE"/>
    <w:rsid w:val="00D41EFA"/>
    <w:rsid w:val="00D572BF"/>
    <w:rsid w:val="00D579C5"/>
    <w:rsid w:val="00D61757"/>
    <w:rsid w:val="00D62FFF"/>
    <w:rsid w:val="00D7088A"/>
    <w:rsid w:val="00D7427D"/>
    <w:rsid w:val="00D80323"/>
    <w:rsid w:val="00D82FB0"/>
    <w:rsid w:val="00D9482E"/>
    <w:rsid w:val="00DA0918"/>
    <w:rsid w:val="00DA6DF8"/>
    <w:rsid w:val="00DB16AB"/>
    <w:rsid w:val="00DB46B7"/>
    <w:rsid w:val="00DB4DE7"/>
    <w:rsid w:val="00DB67FF"/>
    <w:rsid w:val="00DC2114"/>
    <w:rsid w:val="00DC3B3A"/>
    <w:rsid w:val="00DC53E9"/>
    <w:rsid w:val="00DF056F"/>
    <w:rsid w:val="00E129E1"/>
    <w:rsid w:val="00E1791C"/>
    <w:rsid w:val="00E224B3"/>
    <w:rsid w:val="00E27892"/>
    <w:rsid w:val="00E343DF"/>
    <w:rsid w:val="00E40E77"/>
    <w:rsid w:val="00E45EFB"/>
    <w:rsid w:val="00E57117"/>
    <w:rsid w:val="00E613CD"/>
    <w:rsid w:val="00E70029"/>
    <w:rsid w:val="00E75F20"/>
    <w:rsid w:val="00E81F12"/>
    <w:rsid w:val="00E90FB7"/>
    <w:rsid w:val="00E96B4B"/>
    <w:rsid w:val="00EA787D"/>
    <w:rsid w:val="00ED4359"/>
    <w:rsid w:val="00ED7EFA"/>
    <w:rsid w:val="00EE1CD0"/>
    <w:rsid w:val="00EE7BBD"/>
    <w:rsid w:val="00F03290"/>
    <w:rsid w:val="00F042A8"/>
    <w:rsid w:val="00F22C9A"/>
    <w:rsid w:val="00F25382"/>
    <w:rsid w:val="00F443E3"/>
    <w:rsid w:val="00F529D9"/>
    <w:rsid w:val="00F84DBC"/>
    <w:rsid w:val="00F9367D"/>
    <w:rsid w:val="00F9527A"/>
    <w:rsid w:val="00FA6171"/>
    <w:rsid w:val="00FB494A"/>
    <w:rsid w:val="00FC4CFD"/>
    <w:rsid w:val="00FD6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9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7973C2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6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66F"/>
    <w:rPr>
      <w:sz w:val="18"/>
      <w:szCs w:val="18"/>
    </w:rPr>
  </w:style>
  <w:style w:type="character" w:customStyle="1" w:styleId="description5">
    <w:name w:val="description5"/>
    <w:basedOn w:val="a0"/>
    <w:rsid w:val="00387BB5"/>
  </w:style>
  <w:style w:type="paragraph" w:styleId="a5">
    <w:name w:val="Balloon Text"/>
    <w:basedOn w:val="a"/>
    <w:link w:val="Char1"/>
    <w:uiPriority w:val="99"/>
    <w:semiHidden/>
    <w:unhideWhenUsed/>
    <w:rsid w:val="00387BB5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BB5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F22C9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973C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line-content4">
    <w:name w:val="headline-content4"/>
    <w:basedOn w:val="a0"/>
    <w:rsid w:val="007973C2"/>
  </w:style>
  <w:style w:type="character" w:styleId="a7">
    <w:name w:val="FollowedHyperlink"/>
    <w:basedOn w:val="a0"/>
    <w:uiPriority w:val="99"/>
    <w:semiHidden/>
    <w:unhideWhenUsed/>
    <w:rsid w:val="004463EA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unhideWhenUsed/>
    <w:rsid w:val="00213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5C56D7"/>
    <w:rPr>
      <w:color w:val="808080"/>
    </w:rPr>
  </w:style>
  <w:style w:type="table" w:styleId="aa">
    <w:name w:val="Table Grid"/>
    <w:basedOn w:val="a1"/>
    <w:uiPriority w:val="59"/>
    <w:rsid w:val="00DC3B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317D1E"/>
    <w:pPr>
      <w:ind w:firstLineChars="200" w:firstLine="420"/>
    </w:pPr>
  </w:style>
  <w:style w:type="paragraph" w:customStyle="1" w:styleId="pgc-img-caption">
    <w:name w:val="pgc-img-caption"/>
    <w:basedOn w:val="a"/>
    <w:rsid w:val="00726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76068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2760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15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37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8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506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427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3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177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39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415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058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53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5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759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467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491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73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541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330</Words>
  <Characters>1884</Characters>
  <Application>Microsoft Office Word</Application>
  <DocSecurity>0</DocSecurity>
  <Lines>15</Lines>
  <Paragraphs>4</Paragraphs>
  <ScaleCrop>false</ScaleCrop>
  <Company>ss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wwuhnwu01</cp:lastModifiedBy>
  <cp:revision>17</cp:revision>
  <dcterms:created xsi:type="dcterms:W3CDTF">2018-01-01T12:30:00Z</dcterms:created>
  <dcterms:modified xsi:type="dcterms:W3CDTF">2018-01-03T02:32:00Z</dcterms:modified>
</cp:coreProperties>
</file>