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59B" w:rsidRPr="004C01DA" w:rsidRDefault="000E259B" w:rsidP="000E259B">
      <w:pPr>
        <w:jc w:val="center"/>
        <w:rPr>
          <w:rFonts w:hint="eastAsia"/>
          <w:szCs w:val="21"/>
        </w:rPr>
      </w:pPr>
      <w:r w:rsidRPr="004C01DA">
        <w:rPr>
          <w:rFonts w:hint="eastAsia"/>
          <w:szCs w:val="21"/>
        </w:rPr>
        <w:t>表</w:t>
      </w:r>
      <w:r w:rsidRPr="004C01DA">
        <w:rPr>
          <w:rFonts w:hint="eastAsia"/>
          <w:szCs w:val="21"/>
        </w:rPr>
        <w:t>1</w:t>
      </w:r>
      <w:r w:rsidRPr="004C01DA">
        <w:rPr>
          <w:rFonts w:hint="eastAsia"/>
          <w:szCs w:val="21"/>
        </w:rPr>
        <w:t xml:space="preserve">　スマートフォン販売台数に基づく各</w:t>
      </w:r>
      <w:r w:rsidRPr="004C01DA">
        <w:rPr>
          <w:rFonts w:hint="eastAsia"/>
          <w:szCs w:val="21"/>
        </w:rPr>
        <w:t>OS</w:t>
      </w:r>
      <w:r w:rsidRPr="004C01DA">
        <w:rPr>
          <w:rFonts w:hint="eastAsia"/>
          <w:szCs w:val="21"/>
        </w:rPr>
        <w:t>のシェア（</w:t>
      </w:r>
      <w:r w:rsidRPr="004C01DA">
        <w:rPr>
          <w:rFonts w:hint="eastAsia"/>
          <w:szCs w:val="21"/>
        </w:rPr>
        <w:t>2009</w:t>
      </w:r>
      <w:r w:rsidRPr="004C01DA">
        <w:rPr>
          <w:rFonts w:hint="eastAsia"/>
          <w:szCs w:val="21"/>
        </w:rPr>
        <w:t>年）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835"/>
        <w:gridCol w:w="2268"/>
      </w:tblGrid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OS</w:t>
            </w:r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シェア（</w:t>
            </w:r>
            <w:r w:rsidRPr="004C01DA">
              <w:rPr>
                <w:rFonts w:hint="eastAsia"/>
                <w:szCs w:val="21"/>
              </w:rPr>
              <w:t>%</w:t>
            </w:r>
            <w:r w:rsidRPr="004C01DA">
              <w:rPr>
                <w:rFonts w:hint="eastAsia"/>
                <w:szCs w:val="21"/>
              </w:rPr>
              <w:t>）</w:t>
            </w:r>
          </w:p>
        </w:tc>
      </w:tr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proofErr w:type="spellStart"/>
            <w:r w:rsidRPr="004C01DA">
              <w:rPr>
                <w:rFonts w:hint="eastAsia"/>
                <w:szCs w:val="21"/>
              </w:rPr>
              <w:t>Symbian</w:t>
            </w:r>
            <w:proofErr w:type="spellEnd"/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46.9</w:t>
            </w:r>
          </w:p>
        </w:tc>
      </w:tr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Research in Motion</w:t>
            </w:r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19.9</w:t>
            </w:r>
          </w:p>
        </w:tc>
      </w:tr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proofErr w:type="spellStart"/>
            <w:r w:rsidRPr="004C01DA">
              <w:rPr>
                <w:rFonts w:hint="eastAsia"/>
                <w:szCs w:val="21"/>
              </w:rPr>
              <w:t>iPhone</w:t>
            </w:r>
            <w:proofErr w:type="spellEnd"/>
            <w:r w:rsidRPr="004C01DA">
              <w:rPr>
                <w:rFonts w:hint="eastAsia"/>
                <w:szCs w:val="21"/>
              </w:rPr>
              <w:t xml:space="preserve"> OS</w:t>
            </w:r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14.4</w:t>
            </w:r>
          </w:p>
        </w:tc>
      </w:tr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Windows Mobile</w:t>
            </w:r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 xml:space="preserve"> 8.7</w:t>
            </w:r>
          </w:p>
        </w:tc>
      </w:tr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Linux</w:t>
            </w:r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 xml:space="preserve"> 4.7</w:t>
            </w:r>
          </w:p>
        </w:tc>
      </w:tr>
      <w:tr w:rsidR="000E259B" w:rsidRPr="004C01DA" w:rsidTr="00FD759E">
        <w:trPr>
          <w:jc w:val="center"/>
        </w:trPr>
        <w:tc>
          <w:tcPr>
            <w:tcW w:w="2835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>その他</w:t>
            </w:r>
          </w:p>
        </w:tc>
        <w:tc>
          <w:tcPr>
            <w:tcW w:w="2268" w:type="dxa"/>
          </w:tcPr>
          <w:p w:rsidR="000E259B" w:rsidRPr="004C01DA" w:rsidRDefault="000E259B" w:rsidP="00FD759E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 w:rsidRPr="004C01DA">
              <w:rPr>
                <w:rFonts w:hint="eastAsia"/>
                <w:szCs w:val="21"/>
              </w:rPr>
              <w:t xml:space="preserve"> 5.2</w:t>
            </w:r>
          </w:p>
        </w:tc>
      </w:tr>
    </w:tbl>
    <w:p w:rsidR="00B44ECE" w:rsidRPr="004C01DA" w:rsidRDefault="00B44ECE">
      <w:pPr>
        <w:rPr>
          <w:rFonts w:hint="eastAsia"/>
          <w:szCs w:val="21"/>
        </w:rPr>
      </w:pPr>
    </w:p>
    <w:p w:rsidR="000E259B" w:rsidRDefault="000E259B" w:rsidP="000E259B">
      <w:pPr>
        <w:rPr>
          <w:rFonts w:hint="eastAsia"/>
        </w:rPr>
      </w:pPr>
    </w:p>
    <w:p w:rsidR="000E259B" w:rsidRDefault="000E259B" w:rsidP="004C01DA">
      <w:pPr>
        <w:jc w:val="center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50800</wp:posOffset>
            </wp:positionV>
            <wp:extent cx="1936750" cy="1266825"/>
            <wp:effectExtent l="19050" t="0" r="6350" b="0"/>
            <wp:wrapNone/>
            <wp:docPr id="2" name="図 2" descr="WS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S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259B" w:rsidRDefault="000E259B" w:rsidP="004C01DA">
      <w:pPr>
        <w:jc w:val="center"/>
        <w:rPr>
          <w:rFonts w:hint="eastAsia"/>
        </w:rPr>
      </w:pPr>
    </w:p>
    <w:p w:rsidR="000E259B" w:rsidRDefault="000E259B" w:rsidP="004C01DA">
      <w:pPr>
        <w:jc w:val="center"/>
        <w:rPr>
          <w:rFonts w:hint="eastAsia"/>
        </w:rPr>
      </w:pPr>
    </w:p>
    <w:p w:rsidR="000E259B" w:rsidRDefault="000E259B" w:rsidP="004C01DA">
      <w:pPr>
        <w:jc w:val="center"/>
        <w:rPr>
          <w:rFonts w:hint="eastAsia"/>
        </w:rPr>
      </w:pPr>
    </w:p>
    <w:p w:rsidR="000E259B" w:rsidRDefault="000E259B" w:rsidP="004C01DA">
      <w:pPr>
        <w:jc w:val="center"/>
        <w:rPr>
          <w:rFonts w:hint="eastAsia"/>
        </w:rPr>
      </w:pPr>
    </w:p>
    <w:p w:rsidR="000E259B" w:rsidRDefault="000E259B" w:rsidP="004C01DA">
      <w:pPr>
        <w:jc w:val="center"/>
        <w:rPr>
          <w:rFonts w:hint="eastAsia"/>
        </w:rPr>
      </w:pPr>
    </w:p>
    <w:p w:rsidR="000E259B" w:rsidRPr="004C01DA" w:rsidRDefault="000E259B" w:rsidP="000E259B">
      <w:pPr>
        <w:jc w:val="center"/>
        <w:rPr>
          <w:rFonts w:hint="eastAsia"/>
          <w:szCs w:val="21"/>
        </w:rPr>
      </w:pPr>
      <w:r w:rsidRPr="004C01DA">
        <w:rPr>
          <w:rFonts w:hint="eastAsia"/>
          <w:szCs w:val="21"/>
        </w:rPr>
        <w:t>図</w:t>
      </w:r>
      <w:r w:rsidRPr="004C01DA">
        <w:rPr>
          <w:rFonts w:hint="eastAsia"/>
          <w:szCs w:val="21"/>
        </w:rPr>
        <w:t>1</w:t>
      </w:r>
      <w:r w:rsidRPr="004C01DA">
        <w:rPr>
          <w:rFonts w:hint="eastAsia"/>
          <w:szCs w:val="21"/>
        </w:rPr>
        <w:t xml:space="preserve">　携帯電話ソフトウェアにおける</w:t>
      </w:r>
      <w:r w:rsidRPr="004C01DA">
        <w:rPr>
          <w:rFonts w:hint="eastAsia"/>
          <w:szCs w:val="21"/>
        </w:rPr>
        <w:t>MOAP</w:t>
      </w:r>
      <w:r w:rsidRPr="004C01DA">
        <w:rPr>
          <w:rFonts w:hint="eastAsia"/>
          <w:szCs w:val="21"/>
        </w:rPr>
        <w:t>の役割（</w:t>
      </w:r>
      <w:r w:rsidRPr="004C01DA">
        <w:rPr>
          <w:rFonts w:hint="eastAsia"/>
          <w:szCs w:val="21"/>
        </w:rPr>
        <w:t>[3]</w:t>
      </w:r>
      <w:r w:rsidRPr="004C01DA">
        <w:rPr>
          <w:rFonts w:hint="eastAsia"/>
          <w:szCs w:val="21"/>
        </w:rPr>
        <w:t>より引用）</w:t>
      </w:r>
    </w:p>
    <w:p w:rsidR="00B46076" w:rsidRPr="000E259B" w:rsidRDefault="00B46076"/>
    <w:sectPr w:rsidR="00B46076" w:rsidRPr="000E259B" w:rsidSect="00B44E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2A60" w:rsidRDefault="003E2A60" w:rsidP="000E259B">
      <w:r>
        <w:separator/>
      </w:r>
    </w:p>
  </w:endnote>
  <w:endnote w:type="continuationSeparator" w:id="0">
    <w:p w:rsidR="003E2A60" w:rsidRDefault="003E2A60" w:rsidP="000E25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2A60" w:rsidRDefault="003E2A60" w:rsidP="000E259B">
      <w:r>
        <w:separator/>
      </w:r>
    </w:p>
  </w:footnote>
  <w:footnote w:type="continuationSeparator" w:id="0">
    <w:p w:rsidR="003E2A60" w:rsidRDefault="003E2A60" w:rsidP="000E259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259B"/>
    <w:rsid w:val="000E259B"/>
    <w:rsid w:val="003E2A60"/>
    <w:rsid w:val="004C01DA"/>
    <w:rsid w:val="0052537D"/>
    <w:rsid w:val="007C13C8"/>
    <w:rsid w:val="00B04206"/>
    <w:rsid w:val="00B44ECE"/>
    <w:rsid w:val="00B46076"/>
    <w:rsid w:val="00D755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59B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C13C8"/>
    <w:pPr>
      <w:keepNext/>
      <w:outlineLvl w:val="0"/>
    </w:pPr>
    <w:rPr>
      <w:rFonts w:ascii="Arial" w:eastAsia="ＭＳ ゴシック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C13C8"/>
    <w:rPr>
      <w:rFonts w:ascii="Arial" w:eastAsia="ＭＳ ゴシック" w:hAnsi="Arial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0E259B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ヘッダー (文字)"/>
    <w:basedOn w:val="a0"/>
    <w:link w:val="a3"/>
    <w:uiPriority w:val="99"/>
    <w:semiHidden/>
    <w:rsid w:val="000E259B"/>
  </w:style>
  <w:style w:type="paragraph" w:styleId="a5">
    <w:name w:val="footer"/>
    <w:basedOn w:val="a"/>
    <w:link w:val="a6"/>
    <w:uiPriority w:val="99"/>
    <w:semiHidden/>
    <w:unhideWhenUsed/>
    <w:rsid w:val="000E259B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szCs w:val="22"/>
    </w:rPr>
  </w:style>
  <w:style w:type="character" w:customStyle="1" w:styleId="a6">
    <w:name w:val="フッター (文字)"/>
    <w:basedOn w:val="a0"/>
    <w:link w:val="a5"/>
    <w:uiPriority w:val="99"/>
    <w:semiHidden/>
    <w:rsid w:val="000E25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>芝浦工業大学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sasano</dc:creator>
  <cp:keywords/>
  <dc:description/>
  <cp:lastModifiedBy>sasano</cp:lastModifiedBy>
  <cp:revision>6</cp:revision>
  <dcterms:created xsi:type="dcterms:W3CDTF">2011-04-21T07:18:00Z</dcterms:created>
  <dcterms:modified xsi:type="dcterms:W3CDTF">2011-04-21T07:20:00Z</dcterms:modified>
</cp:coreProperties>
</file>