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7EE3B">
      <w:pPr>
        <w:pStyle w:val="3"/>
        <w:jc w:val="center"/>
        <w:rPr>
          <w:rFonts w:hint="eastAsia"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轮式移动机器人自主任务导航系统项目报告</w:t>
      </w:r>
    </w:p>
    <w:p w14:paraId="65B78535">
      <w:pPr>
        <w:pStyle w:val="4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一、项目概述</w:t>
      </w:r>
    </w:p>
    <w:p w14:paraId="15E435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本项目为“ROS智能机器人仿真实践”课程项目，围绕轮式移动机器人自主任务导航开展研究。项目依托ROS Noetic机器人操作系统与Gazebo仿真平台，搭建了三个典型机器人应用场景：自主建图导航清洁场景、城市配送场景以及轮式底盘</w:t>
      </w:r>
      <w:r>
        <w:rPr>
          <w:rFonts w:hint="eastAsia" w:ascii="仿宋" w:hAnsi="仿宋" w:eastAsia="仿宋" w:cs="仿宋"/>
          <w:sz w:val="24"/>
          <w:szCs w:val="24"/>
        </w:rPr>
        <w:t>与机械臂协同作业场景。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4"/>
          <w:szCs w:val="24"/>
        </w:rPr>
        <w:t>系统综合应用了SLAM建图、自主定位、路径规划、机器视觉、语义导航、机械臂运动控制等机器人核心技术，实现了从环境感知、任务决策到运动执行的完整闭环。</w:t>
      </w:r>
    </w:p>
    <w:p w14:paraId="383EBDE3">
      <w:pPr>
        <w:pStyle w:val="4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二、系统功能与技术实现</w:t>
      </w:r>
    </w:p>
    <w:p w14:paraId="66DBE083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（1）自主建图导航清洁场景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4"/>
          <w:szCs w:val="24"/>
        </w:rPr>
        <w:t>针对传统商业清洁机器人算法闭源的问题，设计了基于ROS与Gazebo的开放式仿真系统。机器人利用激光雷达完成未知环境探索，通过SLAM算法实时构建二维栅格地图；利用全覆盖路径规划算法生成清扫路线，并结合ROS导航栈完成定位、避障和自主运动。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4"/>
          <w:szCs w:val="24"/>
        </w:rPr>
        <w:t>系统采用S型遍历策略作为主要覆盖方式，并结合A*算法进行回补，有效减少复杂环境中的遗漏区域。Karto SLAM用于地图构建，explore_lite实现自主探索，AMCL实现机器人定位，move_base负责全局和局部路径规划。</w:t>
      </w:r>
    </w:p>
    <w:p w14:paraId="02495E04">
      <w:pPr>
        <w:pStyle w:val="4"/>
        <w:rPr>
          <w:rFonts w:hint="eastAsia" w:ascii="仿宋" w:hAnsi="仿宋" w:eastAsia="仿宋" w:cs="仿宋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城市配送机器人系统</w:t>
      </w:r>
    </w:p>
    <w:p w14:paraId="5373E852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城市配送场景中，设计了一款六轮差速驱动自主移动机器人。机器人基于ROS Noetic和Gazebo 11运行，集成二维激光雷达、RGB摄像头、深度摄像头和IMU等传感器。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4"/>
          <w:szCs w:val="24"/>
        </w:rPr>
        <w:t>系统通过GMapping完成二维地图构建，通过AMCL与EKF融合实现精确定位，并利用Navfn全局规划和DWA局部规划实现自主导航和动态避障。同时引入YOLOv8目标检测和语义分割技术，使机器人能够识别人、车辆以及道路环境信息，并根据语义代价地图选择更加合理的行驶区域。</w:t>
      </w:r>
    </w:p>
    <w:p w14:paraId="2E08B004">
      <w:pPr>
        <w:pStyle w:val="4"/>
        <w:rPr>
          <w:rFonts w:hint="eastAsia" w:ascii="仿宋" w:hAnsi="仿宋" w:eastAsia="仿宋" w:cs="仿宋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机械臂轮式运输场景</w:t>
      </w:r>
    </w:p>
    <w:p w14:paraId="6B7A9233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该场景实现了移动机器人与机械臂协同作业。系统基于Gazebo搭建家庭环境，通过move_base和AMCL完成移动导航，通过MoveIt完成机械臂运动规划。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4"/>
          <w:szCs w:val="24"/>
        </w:rPr>
        <w:t>机器人任务流程由有限状态机（FSM）进行调度，包括目标导航、视觉识别、物体抓取、运输导航以及物体放置等步骤。视觉部分采用OpenCV颜色识别与深度信息融合，实现目标物体三维定位；机械臂通过逆运动学求解和无碰撞轨迹规划完成抓取和放置任务。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4"/>
          <w:szCs w:val="24"/>
        </w:rPr>
        <w:t>针对原系统坐标转换问题，项目利用TF2重新设计目标位姿获取方式，实现动态坐标变换，提高了导航与机械臂控制的一致性和稳定性。</w:t>
      </w:r>
    </w:p>
    <w:p w14:paraId="1E1709D8">
      <w:pPr>
        <w:pStyle w:val="4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、项目总结</w:t>
      </w:r>
      <w:bookmarkStart w:id="0" w:name="_GoBack"/>
      <w:bookmarkEnd w:id="0"/>
    </w:p>
    <w:p w14:paraId="42790C2B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本项目完成了基于ROS的多场景移动机器人仿真系统搭建，实现了自主探索建图、自主导航、语义感知、机械臂抓取等功能。通过模块化设计，将感知、定位、规划和控制功能进行解耦，提高了系统扩展能力。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4"/>
          <w:szCs w:val="24"/>
        </w:rPr>
        <w:t>项目不仅验证了SLAM、导航算法和机器人操作技术，也为后续智能机器人研究和应用开发提供了良好的实验平台。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3E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996</Words>
  <Characters>1130</Characters>
  <Lines>0</Lines>
  <Paragraphs>0</Paragraphs>
  <TotalTime>8</TotalTime>
  <ScaleCrop>false</ScaleCrop>
  <LinksUpToDate>false</LinksUpToDate>
  <CharactersWithSpaces>1134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王耀敏</cp:lastModifiedBy>
  <dcterms:modified xsi:type="dcterms:W3CDTF">2026-08-03T16:44:30Z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eyJoZGlkIjoiZDFjZmI1MTNmZTc0NTRjMzhmMTcxMGVkYzFiODZlMzkiLCJ1c2VySWQiOiIxNTk2MzQyODUxIn0=</vt:lpwstr>
  </property>
  <property fmtid="{D5CDD505-2E9C-101B-9397-08002B2CF9AE}" pid="3" name="KSOProductBuildVer">
    <vt:lpwstr>2052-12.1.0.24034</vt:lpwstr>
  </property>
  <property fmtid="{D5CDD505-2E9C-101B-9397-08002B2CF9AE}" pid="4" name="ICV">
    <vt:lpwstr>0FA8DC2449734F07A9FBFF21065A5041_13</vt:lpwstr>
  </property>
</Properties>
</file>