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Судьбинин Н.А.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Аэ-21-23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11, группа Аэ-21-23),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Разрабатываемая система на микроконтроллере AT89S53 принимает от внешнего устройства поток восьмиразрядных отсчётов X2, складывает их в кольцевой буфер на двухпортовой памяти IDT7005, а с пульта получает цифру X1 и по ним выдаёт на выходной регистр сигнал Y2 = (21 + 11 + X1 + X2) mod 256 со стробом длительностью 1751 мкс на выводе P1.5. Кроме этого, клавишей «Тест» формируется строб Y1 на P1.4 длительностью 313 мс, а нажатый символ держится на индикаторе 2,745 с. Особенности моего варианта (Аэ-21, M = 11): клавиатура 3×4 (три столбца, четыре строки), индикатор с общим катодом, буфер на 1910 байт выбирается выходом Y7 дешифратора 74HC138, регистр Y2 — выходом Y2, индикатор — Y1, клавиатура — Y3.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313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313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2,745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51h, «хвост» 53h; флаги пустоты 21h.3 и переполнения 24h.0;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Индикатор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Регистр Y2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Клавиатура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Буфер (IDT7005)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1910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1910), в схеме подключены все 13 адресных входов A0–A12, буфер занимает ячейки 0E000h–0E775h окна Y7.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Y7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0FFFFh,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0E000h–0E775h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Подключение кольцевого буфера</w:t>
      </w:r>
    </w:p>
    <w:p>
      <w:pPr>
        <w:pStyle w:val="BodyText"/>
      </w:pPr>
      <w:r>
        <w:t xml:space="preserve">Порты IDT7005 у меня разделены: левый целиком подключён к микроконтроллеру (A0–A12, D0–D7, CE от выхода Y7 дешифратора, OE от RD, R/W от WR), а правый целиком выведен на отдельный разъём доступа к буферу, где адрес, данные и строб записи R/W выставляет само внешнее устройство (CE и OE правого порта постоянно активны). Очередной отсчёт X2 внешнее устройство записывает правым портом в ячейку обмена 0FFFFh, которая лежит вне кольца 0E000h–0E775h, и тот же строб записи приходит на вход INT1. Прерывание срабатывает по спаду строба, а память фиксирует байт только по его фронту, поэтому обработчик INT1 сначала ждёт, пока на P3.3 снова появится единица, и лишь потом читает ячейку обмена левым портом (movx A,</w:t>
      </w:r>
      <w:r>
        <w:t xml:space="preserve">@DPTR</w:t>
      </w:r>
      <w:r>
        <w:t xml:space="preserve"> </w:t>
      </w:r>
      <w:r>
        <w:t xml:space="preserve">по RD). Прочитанный отсчёт обработчик передаёт процедуре записи, которая кладёт его в ячейку «головы», сдвигает «голову» (после 0E775h — на 0E000h) и снимает флаг пустоты; при заполненном кольце она же сдвигает «хвост», выбрасывая самый старый отсчёт, и ставит флаг переполнения. Указатели и флаги целиком ведёт МК: при расчёте Y2 процедура чтения берёт отсчёт из ячейки «хвоста» тем же левым портом и сдвигает «хвост», а результат уходит в регистр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313 мс на выводе P1.4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Y2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1751 мкс на выводе P1.5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Аэ-21-23, вариант 11,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2026-10-09T18:15:46Z</dcterms:created>
  <dcterms:modified xsi:type="dcterms:W3CDTF">2026-10-09T18:15:46Z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