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Лапташкин В.И.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А-08-23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Гольцов А.Г.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1528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298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2068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12, группа А-08-23.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— KEIL µVision V5; ассемблер — A51, компоновщик — BL51 из пакета PK51 (Keil Software). Пошаговая отладка выполнялась в симуляторе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вывод символа по коду на индикатор с гашением через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2068 мкс на выводе P1.6;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МПС выполняет инициализацию (рисунок 3.1): ставит стек на 07h, включает дешифратор адреса линией CS_EN, опускает все столбцы клавиатуры, гасит индикатор, задаёт режимы таймеров и разрешает прерывания. Дальше всю срочную работу делают обработчики: INT0 срабатывает по нажатию клавиши и вызывает опрос матрицы, INT1 по стробу X2 записывает очередной отсчёт в кольцевой буфер, Timer0 отсчитывает длительности T1 (строб Y1) и T3 (время показа символа), а Timer1 — длительность строба Y2.</w:t>
      </w:r>
    </w:p>
    <w:p>
      <w:pPr>
        <w:pStyle w:val="BodyText"/>
      </w:pPr>
      <w:r>
        <w:t xml:space="preserve">Основной цикл (рисунок 3.2) только следит за условием выдачи Y2: если X1 ≠ 0, в буфере есть отсчёты и предыдущий строб Y2 закончился, он забирает отсчёт из буфера, считает Y2 = (20 + X1 + X2) mod 256 и выдаёт его со стробом; при X1 = 0 в регистр один раз записывается ноль. Три программы для робота — это отдельные куски этой системы: обработчик клавиатуры (рисунок 3.3), чтение из буфера (рисунок 3.7) и вывод символа с гашением по T3 (рисунки 3.9 и 3.10); в них сделана только своя часть инициализации, остальное время МК стоит на команде jmp $.</w:t>
      </w:r>
    </w:p>
    <w:p>
      <w:pPr>
        <w:pStyle w:val="Figure"/>
      </w:pPr>
      <w:r>
        <w:drawing>
          <wp:inline>
            <wp:extent cx="1907999" cy="6515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5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Сначала задаётся SP = 07h, чтобы стек лежал сразу за банком регистров 0, и ставится CS_EN = 1 — без этого дешифратор 74HC138 не выдаст ни одного CS и команды movx никуда не попадут. Затем переменные получают начальные значения: буфер пуст (голова = хвост = 6000h, F_EMPTY = 1), X1 = 0, стробы Y1 и Y2 в единице. В регистр столбцов пишется 0, чтобы любое нажатие сразу опустило строку и дало спад на INT0, а индикатор гасится кодом FFh. Последними настраиваются таймеры и разрешаются прерывания: если разрешить их раньше, обработчик мог бы застать недонастроенные переменные.</w:t>
      </w:r>
    </w:p>
    <w:p>
      <w:pPr>
        <w:pStyle w:val="Figure"/>
      </w:pPr>
      <w:r>
        <w:drawing>
          <wp:inline>
            <wp:extent cx="4643999" cy="6659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73045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3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идёт по столбцам: маска с одним нулём записывается в регистр столбцов, и из ячейки клавиатуры читаются три младших бита — состояние строк, старшие биты шины отбрасываются. Внутри столбца строки перебираются сдвигом через перенос, номер клавиши при переходе на строку ниже увеличивается на 4 (число столбцов). Я не останавливаюсь на первом найденном контакте, а считаю все замыкания: только если за весь опрос нашлось ровно одно, номер клавиши переводится в код по таблице KbCodes, иначе (помеха или две клавиши сразу) возвращается FFh. В конце все столбцы снова опускаются в 0, а IE0 сбрасывается — пока перебирались столбцы, линия INT0 дёргалась, и без сброса обработчик вызвался бы ещё раз.</w:t>
      </w:r>
    </w:p>
    <w:p>
      <w:pPr>
        <w:pStyle w:val="Figure"/>
      </w:pPr>
      <w:r>
        <w:drawing>
          <wp:inline>
            <wp:extent cx="6119999" cy="448225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8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555999" cy="6943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94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 (A — отсчёт)»;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записать A в ячейку «головы»;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907999" cy="4063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06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643999" cy="8135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81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Сначала проверяется флаг пустоты: если читать нечего, процедура сразу возвращает 0 и не трогает ни указатели, ни флаги. Иначе адрес «хвоста» загружается в DPTR, байт читается через левый порт IDT7005 и откладывается в B, потому что аккумулятор нужен для сравнений. «Хвост» увеличивается на единицу, и если он дошёл до BUF_END = 65F8h (сравниваются оба байта адреса), то возвращается на начало 6000h. После чтения одна ячейка заведомо свободна, поэтому флаг переполнения сбрасывается, а если «хвост» догнал «голову», ставится флаг пустоты.</w:t>
      </w:r>
    </w:p>
    <w:p>
      <w:pPr>
        <w:pStyle w:val="Figure"/>
      </w:pPr>
      <w:r>
        <w:drawing>
          <wp:inline>
            <wp:extent cx="1907999" cy="4715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7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995999" cy="7775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77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Процедура сначала останавливает Timer0 и сбрасывает TF0: если предыдущий символ ещё показывается, его отсчёт T3 прерывается и начинается заново. Код больше 10 означает «погасить» — в регистр индикатора сразу пишется FFh, и таймер не запускается. Для кодов 0–10 сегменты берутся из таблицы SegTab, составленной для общего катода, и инвертируются командой xrl A, #IND_OFF, так как у моего индикатора общий анод и сегмент горит при нуле. После записи символа задаётся счёт тиков T3 (1410 по 2 мс) и запускается Timer0; процедура возвращается сразу, ожидание идёт в прерываниях.</w:t>
      </w:r>
    </w:p>
    <w:p>
      <w:pPr>
        <w:pStyle w:val="Figure"/>
      </w:pPr>
      <w:r>
        <w:drawing>
          <wp:inline>
            <wp:extent cx="6119999" cy="69182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91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режиме 2 (8 бит с автоперезагрузкой): переполнение приходит каждые 200 мкс, и перезагружать таймер программно не нужно, поэтому задержка входа в прерывание не копится в длительности. Десять переполнений образуют тик 2 мс, на каждом тике уменьшается двухбайтовый счётчик тиков (младший байт гоняется командой djnz, старший — после каждого его круга). Когда тики кончились, таймер останавливается и в зависимости от того, что отсчитывалось, либо снимается строб Y1, либо гасится индикатор. Команды djnz не меняют флаги, поэтому PSW сохранять не нужно, а A и DPTR кладутся в стек только в ветке гашения, где они реально используются; в программе 3 используется только ветка T3.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предделитель := 10; тиков := 149 (T1 = 298 мс по 2 мс); строб Y1 := 0; запустить Timer0 (режим 2, 200 мкс); в конце — возврат.</w:t>
      </w:r>
    </w:p>
    <w:p>
      <w:pPr>
        <w:pStyle w:val="Figure"/>
      </w:pPr>
      <w:r>
        <w:drawing>
          <wp:inline>
            <wp:extent cx="3995999" cy="5075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столбцам, вызывается из обработчика INT0. Каждый столбец опускается по очереди, при этом читаются три строки. Считаем, сколько контактов замкнуто: ровно один — код по табл. 3 ТЗ, иначе 0FFh.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(0-9, Т = 10, С = 11)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и флаги; R2-R6, B, DPTR сохраняются в стеке.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в IDT7005. Если буфер пуст, ничего не меняется и возвращается A = 0. Иначе читается ячейка «хвоста», «хвост» сдвигается (за последней ячейкой — снова первая), флаг переполнения снимается, а если «хвост» догнал «голову» — ставится флаг пустоты.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 (0 при пустом буфере); F_EMPTY, F_OVF.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и B сохраняются в стеке.</w:t>
      </w:r>
    </w:p>
    <w:bookmarkEnd w:id="56"/>
    <w:bookmarkStart w:id="57" w:name="подпрограмма-show-программа-3"/>
    <w:p>
      <w:pPr>
        <w:pStyle w:val="Heading3"/>
      </w:pPr>
      <w:r>
        <w:t xml:space="preserve">3.2.3 Подпрограмма Show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показать символ на индикаторе и запустить отсчёт T3 до гашения. Повторный вызов перезапускает T3 заново. Коды больше 10 гасят индикатор сразу.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код по табл. 2 ТЗ (0-9 — цифра, 10 — «E», больше — погасить).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 (символ в регистре индикатора, Timer0 считает T3).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сохраняется в стеке.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переполнение Timer0 раз в 200 мкс: каждые 10 раз — тик 2 мс, счёт тиков T3. Когда тики кончились — индикатор гасится, таймер останавливается. djnz флаги не меняет, поэтому PSW трогать не нужно; A сохраняется там, где используется.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SubCnt, TicksH:TicksL.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(298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(2820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(2068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40h, 41h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42h, 43h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21h.4 (бит 0Ch)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SubCnt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TicksL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TicksH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0C000h,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1528 байт (адреса 6000h–65F7h).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6000h–65F7h.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2068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65536 − 2068 = 63468 = 0F7ECh (строб Y2, таймер 1)</w:t>
      </w:r>
    </w:p>
    <w:p>
      <w:pPr>
        <w:pStyle w:val="Center"/>
      </w:pPr>
      <w:r>
        <w:t xml:space="preserve">TH0:TL0 = 65536 − 1 мс / T_мц = 65536 − 1000 = 64536 = 0F830h (тик 1 мс, таймер 0)</w:t>
      </w:r>
    </w:p>
    <w:p>
      <w:pPr>
        <w:pStyle w:val="Center"/>
      </w:pPr>
      <w:r>
        <w:t xml:space="preserve">N_T1 = T1 / 1 мс = 149; N_T3 = T3 / 1 мс = 1410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1528 / 4 = 382,0 с (6,4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полной системы. В сданных программах из неё реализовано распознавание ошибок клавиатуры: если при опросе замкнуто больше одного контакта или прерывание пришло без нажатия, процедура KbScan возвращает FFh вместо кода клавиши, и вместо цифры на индикатор выводится код ошибки с горящей точкой. Оба случая дают в A одно и то же FFh; различить «1.» и «2.» можно по числу найденных замыканий (больше одного или ни одного), которое процедура считает во время опроса. Переполнение буфера («3.») отмечается флагом F_OVF, который снимает процедура чтения; «4.» выводится, если «Тест» нажат во время строба Y1. Индикация ошибки держится до нажатия любой клавиши, но не дольше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8000h), строб — на выводе P1.6;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P1.5.</w:t>
      </w:r>
    </w:p>
    <w:p>
      <w:pPr>
        <w:pStyle w:val="BodyText"/>
      </w:pPr>
      <w:r>
        <w:t xml:space="preserve">Перезагрузка таймера 0 выполняется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«Лапташкин ВИ-код-1»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держим в регистрах R2-R6 и сохраняем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 (без него movx никуда не попадёт)</w:t>
      </w:r>
      <w:r>
        <w:br/>
      </w:r>
      <w:r>
        <w:rPr>
          <w:rStyle w:val="VerbatimChar"/>
        </w:rPr>
        <w:t xml:space="preserve">        mov DPTR, #ADR_KB       ; регистр столбцов клавиатуры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опустить все столбцы: любое нажатие сразу даст спад на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забыть возможный ложный запрос от включения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столбцам, вызывается из обработчика INT0.</w:t>
      </w:r>
      <w:r>
        <w:br/>
      </w:r>
      <w:r>
        <w:rPr>
          <w:rStyle w:val="VerbatimChar"/>
        </w:rPr>
        <w:t xml:space="preserve">; Каждый столбец опускается по очереди, при этом читаются три строки.</w:t>
      </w:r>
      <w:r>
        <w:br/>
      </w:r>
      <w:r>
        <w:rPr>
          <w:rStyle w:val="VerbatimChar"/>
        </w:rPr>
        <w:t xml:space="preserve">; Считаем, сколько контактов замкнуто: ровно один — код по табл. 3 ТЗ, иначе 0FFh.</w:t>
      </w:r>
      <w:r>
        <w:br/>
      </w:r>
      <w:r>
        <w:rPr>
          <w:rStyle w:val="VerbatimChar"/>
        </w:rPr>
        <w:t xml:space="preserve">; Вход: нет. Выход: A — код клавиши (0-9, Т = 10, С = 11) или 0FFh.</w:t>
      </w:r>
      <w:r>
        <w:br/>
      </w:r>
      <w:r>
        <w:rPr>
          <w:rStyle w:val="VerbatimChar"/>
        </w:rPr>
        <w:t xml:space="preserve">; Портит: только A и флаги; R2-R6, B, DPTR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DPTR, #ADR_KB       ; одна ячейка: запись — столбцы, чтение — строки</w:t>
      </w:r>
      <w:r>
        <w:br/>
      </w:r>
      <w:r>
        <w:rPr>
          <w:rStyle w:val="VerbatimChar"/>
        </w:rPr>
        <w:t xml:space="preserve">        mov R3, #0              ; номер клавиши (строка * 4 + столбец) последнего замыкания</w:t>
      </w:r>
      <w:r>
        <w:br/>
      </w:r>
      <w:r>
        <w:rPr>
          <w:rStyle w:val="VerbatimChar"/>
        </w:rPr>
        <w:t xml:space="preserve">        mov R4, #0              ; сколько замыканий нашли за весь опрос</w:t>
      </w:r>
      <w:r>
        <w:br/>
      </w:r>
      <w:r>
        <w:rPr>
          <w:rStyle w:val="VerbatimChar"/>
        </w:rPr>
        <w:t xml:space="preserve">        mov R5, #0FEh           ; маска: ноль в бите опрашиваемого столбца</w:t>
      </w:r>
      <w:r>
        <w:br/>
      </w:r>
      <w:r>
        <w:rPr>
          <w:rStyle w:val="VerbatimChar"/>
        </w:rPr>
        <w:t xml:space="preserve">        mov R2, #0              ; номер текущего столбца, 0..3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только этот столбец</w:t>
      </w:r>
      <w:r>
        <w:br/>
      </w:r>
      <w:r>
        <w:rPr>
          <w:rStyle w:val="VerbatimChar"/>
        </w:rPr>
        <w:t xml:space="preserve">        movx A, @DPTR           ; снять состояние строк</w:t>
      </w:r>
      <w:r>
        <w:br/>
      </w:r>
      <w:r>
        <w:rPr>
          <w:rStyle w:val="VerbatimChar"/>
        </w:rPr>
        <w:t xml:space="preserve">        anl A, #(1 SHL KB_ROWS) - 1 ; старшие биты шины не подключены — отбросить</w:t>
      </w:r>
      <w:r>
        <w:br/>
      </w:r>
      <w:r>
        <w:rPr>
          <w:rStyle w:val="VerbatimChar"/>
        </w:rPr>
        <w:t xml:space="preserve">        mov R6, AR2             ; номер клавиши в первой строке равен номеру столбца</w:t>
      </w:r>
      <w:r>
        <w:br/>
      </w:r>
      <w:r>
        <w:rPr>
          <w:rStyle w:val="VerbatimChar"/>
        </w:rPr>
        <w:t xml:space="preserve">        mov B, #KB_ROWS         ; сколько строк перебрать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rrc A                   ; бит очередной строки уходит в C</w:t>
      </w:r>
      <w:r>
        <w:br/>
      </w:r>
      <w:r>
        <w:rPr>
          <w:rStyle w:val="VerbatimChar"/>
        </w:rPr>
        <w:t xml:space="preserve">        jc KbRowNext            ; единица — контакт разомкнут</w:t>
      </w:r>
      <w:r>
        <w:br/>
      </w:r>
      <w:r>
        <w:rPr>
          <w:rStyle w:val="VerbatimChar"/>
        </w:rPr>
        <w:t xml:space="preserve">        inc R4                  ; нашли ещё одно замыкание</w:t>
      </w:r>
      <w:r>
        <w:br/>
      </w:r>
      <w:r>
        <w:rPr>
          <w:rStyle w:val="VerbatimChar"/>
        </w:rPr>
        <w:t xml:space="preserve">        mov R3, AR6             ; запомнить, какая это клавиша</w:t>
      </w:r>
      <w:r>
        <w:br/>
      </w:r>
      <w:r>
        <w:rPr>
          <w:rStyle w:val="VerbatimChar"/>
        </w:rPr>
        <w:t xml:space="preserve">KbRowNext:</w:t>
      </w:r>
      <w:r>
        <w:br/>
      </w:r>
      <w:r>
        <w:rPr>
          <w:rStyle w:val="VerbatimChar"/>
        </w:rPr>
        <w:t xml:space="preserve">        xch A, R6               ; номер клавиши для строки ниже</w:t>
      </w:r>
      <w:r>
        <w:br/>
      </w:r>
      <w:r>
        <w:rPr>
          <w:rStyle w:val="VerbatimChar"/>
        </w:rPr>
        <w:t xml:space="preserve">        add A, #KB_COLS         ; больше на число столбцов</w:t>
      </w:r>
      <w:r>
        <w:br/>
      </w:r>
      <w:r>
        <w:rPr>
          <w:rStyle w:val="VerbatimChar"/>
        </w:rPr>
        <w:t xml:space="preserve">        xch A, R6</w:t>
      </w:r>
      <w:r>
        <w:br/>
      </w:r>
      <w:r>
        <w:rPr>
          <w:rStyle w:val="VerbatimChar"/>
        </w:rPr>
        <w:t xml:space="preserve">        djnz B, KbRow</w:t>
      </w:r>
      <w:r>
        <w:br/>
      </w:r>
      <w:r>
        <w:rPr>
          <w:rStyle w:val="VerbatimChar"/>
        </w:rPr>
        <w:t xml:space="preserve">        mov A, R5               ; ноль в маске переносим на следующий столбец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KbCol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окончен — снова опустить все столбцы для INT0</w:t>
      </w:r>
      <w:r>
        <w:br/>
      </w:r>
      <w:r>
        <w:rPr>
          <w:rStyle w:val="VerbatimChar"/>
        </w:rPr>
        <w:t xml:space="preserve">        cjne R4, #1, KbNone     ; ни одной или две и больше — ошибка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номер клавиши -&gt; код по табл. 3 ТЗ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KbNone:</w:t>
      </w:r>
      <w:r>
        <w:br/>
      </w:r>
      <w:r>
        <w:rPr>
          <w:rStyle w:val="VerbatimChar"/>
        </w:rPr>
        <w:t xml:space="preserve">        mov A, #0FFh            ; помеха или несколько клавиш сразу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сбросить лишний запрос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(4 столбца x 3 строки), строка за строкой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3, 10          ; Row1: 1 2 3 Т</w:t>
      </w:r>
      <w:r>
        <w:br/>
      </w:r>
      <w:r>
        <w:rPr>
          <w:rStyle w:val="VerbatimChar"/>
        </w:rPr>
        <w:t xml:space="preserve">        DB 4, 5, 6, 11          ; Row2: 4 5 6 С</w:t>
      </w:r>
      <w:r>
        <w:br/>
      </w:r>
      <w:r>
        <w:rPr>
          <w:rStyle w:val="VerbatimChar"/>
        </w:rPr>
        <w:t xml:space="preserve">        DB 7, 8, 9, 0           ; Row3: 7 8 9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«Лапташкин ВИ-код-2»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буфера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CS, иначе буфер не выбирается</w:t>
      </w:r>
      <w:r>
        <w:br/>
      </w:r>
      <w:r>
        <w:rPr>
          <w:rStyle w:val="VerbatimChar"/>
        </w:rPr>
        <w:t xml:space="preserve">        mov HEAD_L, #LOW(BUF_START)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в IDT7005.</w:t>
      </w:r>
      <w:r>
        <w:br/>
      </w:r>
      <w:r>
        <w:rPr>
          <w:rStyle w:val="VerbatimChar"/>
        </w:rPr>
        <w:t xml:space="preserve">; Если буфер пуст, ничего не меняется и возвращается A = 0.</w:t>
      </w:r>
      <w:r>
        <w:br/>
      </w:r>
      <w:r>
        <w:rPr>
          <w:rStyle w:val="VerbatimChar"/>
        </w:rPr>
        <w:t xml:space="preserve">; Иначе читается ячейка «хвоста», «хвост» сдвигается (за последней ячейкой —</w:t>
      </w:r>
      <w:r>
        <w:br/>
      </w:r>
      <w:r>
        <w:rPr>
          <w:rStyle w:val="VerbatimChar"/>
        </w:rPr>
        <w:t xml:space="preserve">; снова первая), флаг переполнения снимается, а если «хвост» догнал «голову» —</w:t>
      </w:r>
      <w:r>
        <w:br/>
      </w:r>
      <w:r>
        <w:rPr>
          <w:rStyle w:val="VerbatimChar"/>
        </w:rPr>
        <w:t xml:space="preserve">; ставится флаг пустоты.</w:t>
      </w:r>
      <w:r>
        <w:br/>
      </w:r>
      <w:r>
        <w:rPr>
          <w:rStyle w:val="VerbatimChar"/>
        </w:rPr>
        <w:t xml:space="preserve">; Вход: нет. Выход: A — отсчёт (0 при пустом буфере); F_EMPTY, F_OVF.</w:t>
      </w:r>
      <w:r>
        <w:br/>
      </w:r>
      <w:r>
        <w:rPr>
          <w:rStyle w:val="VerbatimChar"/>
        </w:rPr>
        <w:t xml:space="preserve">; Портит: A и флаги; DPTR и B сохраняются в стеке.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BrEmpty     ; читать нечего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mov DPL, TAIL_L         ; адрес самого старого отсчёта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взять отсчёт из буфера</w:t>
      </w:r>
      <w:r>
        <w:br/>
      </w:r>
      <w:r>
        <w:rPr>
          <w:rStyle w:val="VerbatimChar"/>
        </w:rPr>
        <w:t xml:space="preserve">        mov B, A                ; отложить, A нужен для сравнений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              ; вышли за конец буфера? сверяем оба байта</w:t>
      </w:r>
      <w:r>
        <w:br/>
      </w:r>
      <w:r>
        <w:rPr>
          <w:rStyle w:val="VerbatimChar"/>
        </w:rPr>
        <w:t xml:space="preserve">        cjne A, #LOW(BUF_END), BrSave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BrSave</w:t>
      </w:r>
      <w:r>
        <w:br/>
      </w:r>
      <w:r>
        <w:rPr>
          <w:rStyle w:val="VerbatimChar"/>
        </w:rPr>
        <w:t xml:space="preserve">        mov DPTR, #BUF_START    ; заворот на начало кольца</w:t>
      </w:r>
      <w:r>
        <w:br/>
      </w:r>
      <w:r>
        <w:rPr>
          <w:rStyle w:val="VerbatimChar"/>
        </w:rPr>
        <w:t xml:space="preserve">BrSave:</w:t>
      </w:r>
      <w:r>
        <w:br/>
      </w:r>
      <w:r>
        <w:rPr>
          <w:rStyle w:val="VerbatimChar"/>
        </w:rPr>
        <w:t xml:space="preserve">        mov TAIL_L, DPL         ; запомнить новый «хвост»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одно место освободилось — буфер не полон</w:t>
      </w:r>
      <w:r>
        <w:br/>
      </w:r>
      <w:r>
        <w:rPr>
          <w:rStyle w:val="VerbatimChar"/>
        </w:rPr>
        <w:t xml:space="preserve">        mov A, TAIL_L           ; «хвост» догнал «голову» — всё прочитано</w:t>
      </w:r>
      <w:r>
        <w:br/>
      </w:r>
      <w:r>
        <w:rPr>
          <w:rStyle w:val="VerbatimChar"/>
        </w:rPr>
        <w:t xml:space="preserve">        cjne A, HEAD_L, BrDone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mov A, B                ; вернуть отсчёт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BrEmpty:</w:t>
      </w:r>
      <w:r>
        <w:br/>
      </w:r>
      <w:r>
        <w:rPr>
          <w:rStyle w:val="VerbatimChar"/>
        </w:rPr>
        <w:t xml:space="preserve">        clr A                   ; пустой буфер: условный ноль, указатели не трогаем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«Лапташкин ВИ-код-3»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; Timer0 в режиме 2 (8 бит с автоперезагрузкой): переполнение каждые 200 мкс без программной перезагрузки,</w:t>
      </w:r>
      <w:r>
        <w:br/>
      </w:r>
      <w:r>
        <w:rPr>
          <w:rStyle w:val="VerbatimChar"/>
        </w:rPr>
        <w:t xml:space="preserve">; 10 переполнений = один тик 2 мс из vars.inc, T3 = T3_TICKS таких тиков</w:t>
      </w:r>
      <w:r>
        <w:br/>
      </w:r>
      <w:r>
        <w:rPr>
          <w:rStyle w:val="VerbatimChar"/>
        </w:rPr>
        <w:t xml:space="preserve">SUB_US  EQU 200                 ; период переполнения Timer0, мкс (1 машинный цикл = 1 мкс)</w:t>
      </w:r>
      <w:r>
        <w:br/>
      </w:r>
      <w:r>
        <w:rPr>
          <w:rStyle w:val="VerbatimChar"/>
        </w:rPr>
        <w:t xml:space="preserve">SUB_N   EQU 10                  ; переполнений в одном тике 2 мс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SubCnt: DS 1                    ; сколько переполнений по 200 мкс осталось до конца тика</w:t>
      </w:r>
      <w:r>
        <w:br/>
      </w:r>
      <w:r>
        <w:rPr>
          <w:rStyle w:val="VerbatimChar"/>
        </w:rPr>
        <w:t xml:space="preserve">TicksL: DS 1                    ; счётчик тиков T3 для djnz: младший байт</w:t>
      </w:r>
      <w:r>
        <w:br/>
      </w:r>
      <w:r>
        <w:rPr>
          <w:rStyle w:val="VerbatimChar"/>
        </w:rPr>
        <w:t xml:space="preserve">TicksH: DS 1                    ; старший байт (сколько раз пройти младший до нуля)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T3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при включении индикатор тёмный</w:t>
      </w:r>
      <w:r>
        <w:br/>
      </w:r>
      <w:r>
        <w:rPr>
          <w:rStyle w:val="VerbatimChar"/>
        </w:rPr>
        <w:t xml:space="preserve">        mov TMOD, #02h          ; Timer0 — режим 2, перезагрузка из TH0 аппаратно</w:t>
      </w:r>
      <w:r>
        <w:br/>
      </w:r>
      <w:r>
        <w:rPr>
          <w:rStyle w:val="VerbatimChar"/>
        </w:rPr>
        <w:t xml:space="preserve">        mov TH0, #256 - SUB_US  ; значение перезагрузки: 200 счётов до переполнения</w:t>
      </w:r>
      <w:r>
        <w:br/>
      </w:r>
      <w:r>
        <w:rPr>
          <w:rStyle w:val="VerbatimChar"/>
        </w:rPr>
        <w:t xml:space="preserve">        clr TR0                 ; пока символа нет — таймер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от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A, #5               ; пример: показать «5»</w:t>
      </w:r>
      <w:r>
        <w:br/>
      </w:r>
      <w:r>
        <w:rPr>
          <w:rStyle w:val="VerbatimChar"/>
        </w:rPr>
        <w:t xml:space="preserve">        call Show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Show — показать символ на индикаторе и запустить отсчёт T3 до гашения.</w:t>
      </w:r>
      <w:r>
        <w:br/>
      </w:r>
      <w:r>
        <w:rPr>
          <w:rStyle w:val="VerbatimChar"/>
        </w:rPr>
        <w:t xml:space="preserve">; Повторный вызов перезапускает T3 заново. Коды больше 10 гасят индикатор сразу.</w:t>
      </w:r>
      <w:r>
        <w:br/>
      </w:r>
      <w:r>
        <w:rPr>
          <w:rStyle w:val="VerbatimChar"/>
        </w:rPr>
        <w:t xml:space="preserve">; Вход: A — код по табл. 2 ТЗ (0-9 — цифра, 10 — «E», больше — погасить).</w:t>
      </w:r>
      <w:r>
        <w:br/>
      </w:r>
      <w:r>
        <w:rPr>
          <w:rStyle w:val="VerbatimChar"/>
        </w:rPr>
        <w:t xml:space="preserve">; Выход: нет (символ в регистре индикатора, Timer0 считает T3).</w:t>
      </w:r>
      <w:r>
        <w:br/>
      </w:r>
      <w:r>
        <w:rPr>
          <w:rStyle w:val="VerbatimChar"/>
        </w:rPr>
        <w:t xml:space="preserve">; Портит: A и флаги; DPTR сохраняется в стеке.</w:t>
      </w:r>
      <w:r>
        <w:br/>
      </w:r>
      <w:r>
        <w:rPr>
          <w:rStyle w:val="VerbatimChar"/>
        </w:rPr>
        <w:t xml:space="preserve">Show: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clr TR0                 ; прежний отсчёт T3 больше не нужен</w:t>
      </w:r>
      <w:r>
        <w:br/>
      </w:r>
      <w:r>
        <w:rPr>
          <w:rStyle w:val="VerbatimChar"/>
        </w:rPr>
        <w:t xml:space="preserve">        clr TF0                 ; и его недосчитанный запрос тоже</w:t>
      </w:r>
      <w:r>
        <w:br/>
      </w:r>
      <w:r>
        <w:rPr>
          <w:rStyle w:val="VerbatimChar"/>
        </w:rPr>
        <w:t xml:space="preserve">        cjne A, #11, ShCmp      ; C = 1, если код меньше 11</w:t>
      </w:r>
      <w:r>
        <w:br/>
      </w:r>
      <w:r>
        <w:rPr>
          <w:rStyle w:val="VerbatimChar"/>
        </w:rPr>
        <w:t xml:space="preserve">ShCmp:</w:t>
      </w:r>
      <w:r>
        <w:br/>
      </w:r>
      <w:r>
        <w:rPr>
          <w:rStyle w:val="VerbatimChar"/>
        </w:rPr>
        <w:t xml:space="preserve">        jnc ShOff               ; кода такого нет — просто погасить</w:t>
      </w:r>
      <w:r>
        <w:br/>
      </w:r>
      <w:r>
        <w:rPr>
          <w:rStyle w:val="VerbatimChar"/>
        </w:rPr>
        <w:t xml:space="preserve">        mov DPTR, #SegTab</w:t>
      </w:r>
      <w:r>
        <w:br/>
      </w:r>
      <w:r>
        <w:rPr>
          <w:rStyle w:val="VerbatimChar"/>
        </w:rPr>
        <w:t xml:space="preserve">        movc A, @A+DPTR         ; сегменты для общего катода (1 — горит)</w:t>
      </w:r>
      <w:r>
        <w:br/>
      </w:r>
      <w:r>
        <w:rPr>
          <w:rStyle w:val="VerbatimChar"/>
        </w:rPr>
        <w:t xml:space="preserve">        xrl A, #IND_OFF         ; общий анод: сегмент зажигает 0, поэтому инвертируем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movx @DPTR, A           ; символ в регистр индикатора</w:t>
      </w:r>
      <w:r>
        <w:br/>
      </w:r>
      <w:r>
        <w:rPr>
          <w:rStyle w:val="VerbatimChar"/>
        </w:rPr>
        <w:t xml:space="preserve">        mov SubCnt, #SUB_N      ; новый тик начинается с нуля</w:t>
      </w:r>
      <w:r>
        <w:br/>
      </w:r>
      <w:r>
        <w:rPr>
          <w:rStyle w:val="VerbatimChar"/>
        </w:rPr>
        <w:t xml:space="preserve">        mov TicksL, #LOW(T3_TICKS)        ; счёт под djnz: сначала младший байт до нуля,</w:t>
      </w:r>
      <w:r>
        <w:br/>
      </w:r>
      <w:r>
        <w:rPr>
          <w:rStyle w:val="VerbatimChar"/>
        </w:rPr>
        <w:t xml:space="preserve">        mov TicksH, #HIGH(T3_TICKS - 1) + 1 ; потом по 256 на каждую единицу старшего</w:t>
      </w:r>
      <w:r>
        <w:br/>
      </w:r>
      <w:r>
        <w:rPr>
          <w:rStyle w:val="VerbatimChar"/>
        </w:rPr>
        <w:t xml:space="preserve">        mov TL0, #256 - SUB_US  ; первое переполнение через 200 мкс</w:t>
      </w:r>
      <w:r>
        <w:br/>
      </w:r>
      <w:r>
        <w:rPr>
          <w:rStyle w:val="VerbatimChar"/>
        </w:rPr>
        <w:t xml:space="preserve">        setb TR0                ; пошёл отсчёт</w:t>
      </w:r>
      <w:r>
        <w:br/>
      </w:r>
      <w:r>
        <w:rPr>
          <w:rStyle w:val="VerbatimChar"/>
        </w:rPr>
        <w:t xml:space="preserve">        sjmp ShRet</w:t>
      </w:r>
      <w:r>
        <w:br/>
      </w:r>
      <w:r>
        <w:rPr>
          <w:rStyle w:val="VerbatimChar"/>
        </w:rPr>
        <w:t xml:space="preserve">ShOff: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погасить все сегменты</w:t>
      </w:r>
      <w:r>
        <w:br/>
      </w:r>
      <w:r>
        <w:rPr>
          <w:rStyle w:val="VerbatimChar"/>
        </w:rPr>
        <w:t xml:space="preserve">ShRet: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переполнение Timer0 раз в 200 мкс: каждые 10 раз — тик 2 мс, счёт тиков T3.</w:t>
      </w:r>
      <w:r>
        <w:br/>
      </w:r>
      <w:r>
        <w:rPr>
          <w:rStyle w:val="VerbatimChar"/>
        </w:rPr>
        <w:t xml:space="preserve">; Когда тики кончились — индикатор гасится, таймер останавливается.</w:t>
      </w:r>
      <w:r>
        <w:br/>
      </w:r>
      <w:r>
        <w:rPr>
          <w:rStyle w:val="VerbatimChar"/>
        </w:rPr>
        <w:t xml:space="preserve">; djnz флаги не меняет, поэтому PSW трогать не нужно; A сохраняется там, где используется.</w:t>
      </w:r>
      <w:r>
        <w:br/>
      </w:r>
      <w:r>
        <w:rPr>
          <w:rStyle w:val="VerbatimChar"/>
        </w:rPr>
        <w:t xml:space="preserve">; Вход: SubCnt, TicksH:TicksL. Выход: нет. Портит: ничего.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djnz SubCnt, T0Exit     ; тик 2 мс ещё не набрался</w:t>
      </w:r>
      <w:r>
        <w:br/>
      </w:r>
      <w:r>
        <w:rPr>
          <w:rStyle w:val="VerbatimChar"/>
        </w:rPr>
        <w:t xml:space="preserve">        mov SubCnt, #SUB_N      ; следующий тик</w:t>
      </w:r>
      <w:r>
        <w:br/>
      </w:r>
      <w:r>
        <w:rPr>
          <w:rStyle w:val="VerbatimChar"/>
        </w:rPr>
        <w:t xml:space="preserve">        djnz TicksL, T0Exit     ; минус один тик</w:t>
      </w:r>
      <w:r>
        <w:br/>
      </w:r>
      <w:r>
        <w:rPr>
          <w:rStyle w:val="VerbatimChar"/>
        </w:rPr>
        <w:t xml:space="preserve">        djnz TicksH, T0Exit     ; младший байт прошёл круг — минус 256 тиков</w:t>
      </w:r>
      <w:r>
        <w:br/>
      </w:r>
      <w:r>
        <w:rPr>
          <w:rStyle w:val="VerbatimChar"/>
        </w:rPr>
        <w:t xml:space="preserve">        clr TR0                 ; T3 истекло — больше не считать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гасим индикатор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T0Exit:</w:t>
      </w:r>
      <w:r>
        <w:br/>
      </w:r>
      <w:r>
        <w:rPr>
          <w:rStyle w:val="VerbatimChar"/>
        </w:rPr>
        <w:t xml:space="preserve">        reti</w:t>
      </w:r>
      <w:r>
        <w:br/>
      </w:r>
      <w:r>
        <w:br/>
      </w:r>
      <w:r>
        <w:rPr>
          <w:rStyle w:val="VerbatimChar"/>
        </w:rPr>
        <w:t xml:space="preserve">; Сегменты цифр 0-9 и «E» для общего катода: D0..D7 = a, b, c, d, e, f, g, dp</w:t>
      </w:r>
      <w:r>
        <w:br/>
      </w:r>
      <w:r>
        <w:rPr>
          <w:rStyle w:val="VerbatimChar"/>
        </w:rPr>
        <w:t xml:space="preserve">SegTab:</w:t>
      </w:r>
      <w:r>
        <w:br/>
      </w:r>
      <w:r>
        <w:rPr>
          <w:rStyle w:val="VerbatimChar"/>
        </w:rPr>
        <w:t xml:space="preserve">        DB 3Fh, 06h, 5Bh, 4Fh, 66h  ; 0 1 2 3 4</w:t>
      </w:r>
      <w:r>
        <w:br/>
      </w:r>
      <w:r>
        <w:rPr>
          <w:rStyle w:val="VerbatimChar"/>
        </w:rPr>
        <w:t xml:space="preserve">        DB 6Dh, 7Dh, 07h, 7Fh, 6Fh  ; 5 6 7 8 9</w:t>
      </w:r>
      <w:r>
        <w:br/>
      </w:r>
      <w:r>
        <w:rPr>
          <w:rStyle w:val="VerbatimChar"/>
        </w:rPr>
        <w:t xml:space="preserve">        DB 79h                      ; E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2026-10-06T18:06:30Z</dcterms:created>
  <dcterms:modified xsi:type="dcterms:W3CDTF">2026-10-06T18:06:30Z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