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99" w14:textId="77777777" w:rsidR="00897ABB" w:rsidRPr="00A10440" w:rsidRDefault="00897ABB" w:rsidP="00897ABB">
      <w:pPr>
        <w:pStyle w:val="a3"/>
        <w:shd w:val="clear" w:color="auto" w:fill="FFFFFF"/>
        <w:spacing w:before="180" w:beforeAutospacing="0" w:after="0" w:afterAutospacing="0"/>
        <w:rPr>
          <w:rFonts w:ascii="Times New Roman" w:hAnsi="Times New Roman" w:cs="Times New Roman"/>
        </w:rPr>
      </w:pPr>
      <w:r w:rsidRPr="00A10440">
        <w:rPr>
          <w:rFonts w:ascii="Times New Roman" w:hAnsi="Times New Roman" w:cs="Times New Roman"/>
          <w:color w:val="2D3B45"/>
        </w:rPr>
        <w:t>Details of each individual group member's approach to animating the group code, what properties of the image will be animated and how, highlighting how they are all different (</w:t>
      </w:r>
      <w:proofErr w:type="spellStart"/>
      <w:proofErr w:type="gramStart"/>
      <w:r w:rsidRPr="00A10440">
        <w:rPr>
          <w:rFonts w:ascii="Times New Roman" w:hAnsi="Times New Roman" w:cs="Times New Roman"/>
          <w:color w:val="2D3B45"/>
        </w:rPr>
        <w:t>ie</w:t>
      </w:r>
      <w:proofErr w:type="spellEnd"/>
      <w:proofErr w:type="gramEnd"/>
      <w:r w:rsidRPr="00A10440">
        <w:rPr>
          <w:rFonts w:ascii="Times New Roman" w:hAnsi="Times New Roman" w:cs="Times New Roman"/>
          <w:color w:val="2D3B45"/>
        </w:rPr>
        <w:t xml:space="preserve"> one changes colors, the other component sizes, another reveals only some components at a time </w:t>
      </w:r>
      <w:proofErr w:type="spellStart"/>
      <w:r w:rsidRPr="00A10440">
        <w:rPr>
          <w:rFonts w:ascii="Times New Roman" w:hAnsi="Times New Roman" w:cs="Times New Roman"/>
          <w:color w:val="2D3B45"/>
        </w:rPr>
        <w:t>etc</w:t>
      </w:r>
      <w:proofErr w:type="spellEnd"/>
      <w:r w:rsidRPr="00A10440">
        <w:rPr>
          <w:rFonts w:ascii="Times New Roman" w:hAnsi="Times New Roman" w:cs="Times New Roman"/>
          <w:color w:val="2D3B45"/>
        </w:rPr>
        <w:t>).</w:t>
      </w:r>
    </w:p>
    <w:p w14:paraId="50BE0B10" w14:textId="77777777" w:rsidR="00897ABB" w:rsidRPr="00A10440" w:rsidRDefault="00897ABB" w:rsidP="00897ABB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</w:rPr>
      </w:pPr>
      <w:proofErr w:type="spellStart"/>
      <w:r w:rsidRPr="00A10440">
        <w:rPr>
          <w:rFonts w:ascii="Times New Roman" w:hAnsi="Times New Roman" w:cs="Times New Roman"/>
          <w:color w:val="2D3B45"/>
        </w:rPr>
        <w:t>Panyuan</w:t>
      </w:r>
      <w:proofErr w:type="spellEnd"/>
      <w:r w:rsidRPr="00A10440">
        <w:rPr>
          <w:rFonts w:ascii="Times New Roman" w:hAnsi="Times New Roman" w:cs="Times New Roman"/>
          <w:color w:val="2D3B45"/>
        </w:rPr>
        <w:t>:</w:t>
      </w:r>
    </w:p>
    <w:p w14:paraId="25BB4878" w14:textId="77777777" w:rsidR="00897ABB" w:rsidRPr="00A10440" w:rsidRDefault="00897ABB" w:rsidP="00897ABB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</w:rPr>
      </w:pPr>
      <w:r w:rsidRPr="00A10440">
        <w:rPr>
          <w:rFonts w:ascii="Times New Roman" w:hAnsi="Times New Roman" w:cs="Times New Roman"/>
          <w:color w:val="2D3B45"/>
        </w:rPr>
        <w:t>Ash:</w:t>
      </w:r>
    </w:p>
    <w:p w14:paraId="1CD7ED67" w14:textId="77777777" w:rsidR="00897ABB" w:rsidRPr="00A10440" w:rsidRDefault="00897ABB" w:rsidP="00897ABB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</w:rPr>
      </w:pPr>
      <w:r w:rsidRPr="00A10440">
        <w:rPr>
          <w:rFonts w:ascii="Times New Roman" w:hAnsi="Times New Roman" w:cs="Times New Roman"/>
          <w:color w:val="2D3B45"/>
        </w:rPr>
        <w:t>Sylvia: reflect the FFT of audio on the randomly appearing large blocks, when the audio/music starts, the blocks will move automatically.</w:t>
      </w:r>
    </w:p>
    <w:p w14:paraId="22BB38AD" w14:textId="77777777" w:rsidR="00897ABB" w:rsidRPr="00A10440" w:rsidRDefault="00897ABB" w:rsidP="00897ABB">
      <w:pPr>
        <w:pStyle w:val="a3"/>
        <w:shd w:val="clear" w:color="auto" w:fill="FFFFFF"/>
        <w:spacing w:before="0" w:beforeAutospacing="0" w:after="180" w:afterAutospacing="0"/>
        <w:rPr>
          <w:rFonts w:ascii="Times New Roman" w:hAnsi="Times New Roman" w:cs="Times New Roman"/>
        </w:rPr>
      </w:pPr>
      <w:r w:rsidRPr="00A10440">
        <w:rPr>
          <w:rFonts w:ascii="Times New Roman" w:hAnsi="Times New Roman" w:cs="Times New Roman"/>
          <w:color w:val="2D3B45"/>
        </w:rPr>
        <w:t>Claire:</w:t>
      </w:r>
    </w:p>
    <w:p w14:paraId="0F385E8D" w14:textId="77777777" w:rsidR="00FD2EF2" w:rsidRPr="00A10440" w:rsidRDefault="00FD2EF2">
      <w:pPr>
        <w:rPr>
          <w:rFonts w:ascii="Times New Roman" w:hAnsi="Times New Roman" w:cs="Times New Roman"/>
          <w:sz w:val="24"/>
          <w:szCs w:val="24"/>
        </w:rPr>
      </w:pPr>
    </w:p>
    <w:p w14:paraId="39D47CDA" w14:textId="77777777" w:rsidR="00DC4C6F" w:rsidRPr="00A10440" w:rsidRDefault="00DC4C6F">
      <w:pPr>
        <w:rPr>
          <w:rFonts w:ascii="Times New Roman" w:hAnsi="Times New Roman" w:cs="Times New Roman"/>
          <w:sz w:val="24"/>
          <w:szCs w:val="24"/>
        </w:rPr>
      </w:pPr>
    </w:p>
    <w:p w14:paraId="0729FE48" w14:textId="2B37EFB9" w:rsidR="00DC4C6F" w:rsidRPr="00B16AB4" w:rsidRDefault="00A104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6AB4">
        <w:rPr>
          <w:rFonts w:ascii="Times New Roman" w:hAnsi="Times New Roman" w:cs="Times New Roman"/>
          <w:b/>
          <w:bCs/>
          <w:sz w:val="24"/>
          <w:szCs w:val="24"/>
        </w:rPr>
        <w:t>Codes References:</w:t>
      </w:r>
    </w:p>
    <w:p w14:paraId="2FFE5B54" w14:textId="77777777" w:rsidR="00536AFE" w:rsidRPr="00B16AB4" w:rsidRDefault="00536AFE">
      <w:pPr>
        <w:rPr>
          <w:rFonts w:ascii="Times New Roman" w:hAnsi="Times New Roman" w:cs="Times New Roman"/>
          <w:sz w:val="24"/>
          <w:szCs w:val="24"/>
        </w:rPr>
      </w:pPr>
    </w:p>
    <w:p w14:paraId="4730B2AE" w14:textId="51E82E64" w:rsidR="00887A08" w:rsidRPr="00CF3EF1" w:rsidRDefault="00887A08" w:rsidP="00E16C40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Creating a </w:t>
      </w:r>
      <w:proofErr w:type="gramStart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class</w:t>
      </w:r>
      <w:r w:rsidR="009F6B63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="009F6B63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refers to the steps in Part 5 of the lecture from Week 7 on how to use classes. </w:t>
      </w:r>
      <w:r w:rsidR="00074452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And i</w:t>
      </w:r>
      <w:r w:rsidR="00536AFE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nside the class we make a constructor, this is a function for building a new instance of the class. It sets the class variables to required 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value</w:t>
      </w:r>
      <w:r w:rsidR="00074452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,</w:t>
      </w:r>
      <w:r w:rsidR="00536AFE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these can happen internally like the 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rectangular blocks</w:t>
      </w:r>
      <w:r w:rsidR="00536AFE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which are set to random 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size and color</w:t>
      </w:r>
      <w:r w:rsidR="00536AFE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this 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project.</w:t>
      </w:r>
    </w:p>
    <w:p w14:paraId="420A33AB" w14:textId="1F58EBD8" w:rsidR="0052261F" w:rsidRPr="00CF3EF1" w:rsidRDefault="0052261F" w:rsidP="00B16A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the drawing function, the </w:t>
      </w:r>
      <w:proofErr w:type="gramStart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square(</w:t>
      </w:r>
      <w:proofErr w:type="gramEnd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) function is used to draw a square, </w:t>
      </w:r>
      <w:r w:rsidR="00B16AB4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it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</w:t>
      </w:r>
      <w:r w:rsidR="00B16AB4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quotes at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: </w:t>
      </w:r>
      <w:hyperlink r:id="rId5" w:anchor="/p5/square" w:history="1">
        <w:r w:rsidRPr="00CF3EF1">
          <w:rPr>
            <w:rStyle w:val="a5"/>
            <w:rFonts w:ascii="Times New Roman" w:hAnsi="Times New Roman" w:cs="Times New Roman"/>
            <w:sz w:val="24"/>
            <w:szCs w:val="24"/>
          </w:rPr>
          <w:t>https://p5js.org/reference/#/p5/square</w:t>
        </w:r>
      </w:hyperlink>
    </w:p>
    <w:p w14:paraId="63BB2D07" w14:textId="433DC815" w:rsidR="00413E0E" w:rsidRPr="00CF3EF1" w:rsidRDefault="00B16AB4" w:rsidP="00B16AB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In order to ensure that the dimensions of the artwork are proportionate to the size of the browser window being called, </w:t>
      </w:r>
      <w:r w:rsidR="00CF3EF1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we</w:t>
      </w:r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use the built-in </w:t>
      </w:r>
      <w:proofErr w:type="spellStart"/>
      <w:proofErr w:type="gramStart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windowResized</w:t>
      </w:r>
      <w:proofErr w:type="spellEnd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(</w:t>
      </w:r>
      <w:proofErr w:type="gramEnd"/>
      <w:r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 function to set the canvas size to the size of the window.</w:t>
      </w:r>
      <w:r w:rsidR="00675344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From the part of the Responsive Design</w:t>
      </w:r>
      <w:r w:rsidR="00DB0024" w:rsidRPr="00CF3EF1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in p5.js in week 8 Lecture.</w:t>
      </w:r>
    </w:p>
    <w:p w14:paraId="2E14E444" w14:textId="724DF46D" w:rsidR="005C08E4" w:rsidRPr="005C08E4" w:rsidRDefault="00FF4CAA" w:rsidP="005C08E4">
      <w:pPr>
        <w:pStyle w:val="a4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使用</w:t>
      </w:r>
      <w:r>
        <w:rPr>
          <w:rFonts w:ascii="Times New Roman" w:hAnsi="Times New Roman" w:cs="Times New Roman" w:hint="eastAsia"/>
          <w:sz w:val="24"/>
          <w:szCs w:val="24"/>
        </w:rPr>
        <w:t>floor</w:t>
      </w:r>
      <w:r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 w:hint="eastAsia"/>
          <w:sz w:val="24"/>
          <w:szCs w:val="24"/>
        </w:rPr>
        <w:t>函数将随机的索引值转换为整数</w:t>
      </w:r>
      <w:r>
        <w:rPr>
          <w:rFonts w:ascii="Times New Roman" w:hAnsi="Times New Roman" w:cs="Times New Roman" w:hint="eastAsia"/>
          <w:sz w:val="24"/>
          <w:szCs w:val="24"/>
        </w:rPr>
        <w:t>，使矩形在一组预定义的颜色中随机选择一种颜色，并被填充以创造多彩的效果。</w:t>
      </w:r>
      <w:r w:rsidR="005C08E4" w:rsidRPr="005C08E4">
        <w:rPr>
          <w:rFonts w:ascii="Times New Roman" w:hAnsi="Times New Roman" w:cs="Times New Roman" w:hint="eastAsia"/>
          <w:sz w:val="24"/>
          <w:szCs w:val="24"/>
        </w:rPr>
        <w:t>https://openprocessing.org/sketch/1366787</w:t>
      </w:r>
    </w:p>
    <w:p w14:paraId="4C80B8D5" w14:textId="679E66E3" w:rsidR="00FF4CAA" w:rsidRPr="00286A6C" w:rsidRDefault="00286A6C" w:rsidP="00286A6C">
      <w:pPr>
        <w:pStyle w:val="a4"/>
        <w:ind w:left="360" w:firstLineChars="0" w:firstLine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286A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Using the </w:t>
      </w:r>
      <w:proofErr w:type="gramStart"/>
      <w:r w:rsidRPr="00286A6C">
        <w:rPr>
          <w:rFonts w:ascii="Times New Roman" w:hAnsi="Times New Roman" w:cs="Times New Roman"/>
          <w:color w:val="2D3B45"/>
          <w:szCs w:val="24"/>
          <w:shd w:val="clear" w:color="auto" w:fill="FFFFFF"/>
        </w:rPr>
        <w:t>floor(</w:t>
      </w:r>
      <w:proofErr w:type="gramEnd"/>
      <w:r w:rsidRPr="00286A6C">
        <w:rPr>
          <w:rFonts w:ascii="Times New Roman" w:hAnsi="Times New Roman" w:cs="Times New Roman"/>
          <w:color w:val="2D3B45"/>
          <w:szCs w:val="24"/>
          <w:shd w:val="clear" w:color="auto" w:fill="FFFFFF"/>
        </w:rPr>
        <w:t>)</w:t>
      </w:r>
      <w:r w:rsidRPr="00286A6C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 xml:space="preserve"> function to convert a random index into an integer, the rectangles randomly select one color from a predefined set of colors and are filled with it to create a colorful effect.</w:t>
      </w:r>
    </w:p>
    <w:p w14:paraId="38A63FC3" w14:textId="77777777" w:rsidR="00FF4CAA" w:rsidRPr="00286A6C" w:rsidRDefault="00FF4CAA" w:rsidP="00FF4CAA">
      <w:pPr>
        <w:pStyle w:val="a4"/>
        <w:ind w:left="360" w:firstLineChars="0" w:firstLine="240"/>
        <w:rPr>
          <w:rFonts w:ascii="Times New Roman" w:hAnsi="Times New Roman" w:cs="Times New Roman" w:hint="eastAsia"/>
          <w:color w:val="2D3B45"/>
          <w:sz w:val="24"/>
          <w:szCs w:val="24"/>
          <w:shd w:val="clear" w:color="auto" w:fill="FFFFFF"/>
        </w:rPr>
      </w:pPr>
    </w:p>
    <w:p w14:paraId="23DE7CDA" w14:textId="3DEC6639" w:rsidR="000E6A02" w:rsidRPr="00286A6C" w:rsidRDefault="000E6A02" w:rsidP="000E6A02">
      <w:pPr>
        <w:pStyle w:val="a4"/>
        <w:ind w:left="360" w:firstLineChars="0" w:firstLine="0"/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sectPr w:rsidR="000E6A02" w:rsidRPr="00286A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D7EE0"/>
    <w:multiLevelType w:val="multilevel"/>
    <w:tmpl w:val="4E6C0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A1454C"/>
    <w:multiLevelType w:val="hybridMultilevel"/>
    <w:tmpl w:val="89BEB442"/>
    <w:lvl w:ilvl="0" w:tplc="6A829674">
      <w:start w:val="1"/>
      <w:numFmt w:val="decimal"/>
      <w:lvlText w:val="%1."/>
      <w:lvlJc w:val="left"/>
      <w:pPr>
        <w:ind w:left="360" w:hanging="360"/>
      </w:pPr>
      <w:rPr>
        <w:rFonts w:ascii="Lato" w:hAnsi="Lato" w:cstheme="minorBidi" w:hint="default"/>
        <w:color w:val="2D3B45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48325013">
    <w:abstractNumId w:val="1"/>
  </w:num>
  <w:num w:numId="2" w16cid:durableId="127817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2E3D"/>
    <w:rsid w:val="00074452"/>
    <w:rsid w:val="000E6A02"/>
    <w:rsid w:val="001A65C4"/>
    <w:rsid w:val="00286A6C"/>
    <w:rsid w:val="002D4B2F"/>
    <w:rsid w:val="002F2C39"/>
    <w:rsid w:val="00401D88"/>
    <w:rsid w:val="00413E0E"/>
    <w:rsid w:val="0052261F"/>
    <w:rsid w:val="00536AFE"/>
    <w:rsid w:val="005A3107"/>
    <w:rsid w:val="005C08E4"/>
    <w:rsid w:val="00675344"/>
    <w:rsid w:val="00887A08"/>
    <w:rsid w:val="00897ABB"/>
    <w:rsid w:val="008F2E3D"/>
    <w:rsid w:val="009F6B63"/>
    <w:rsid w:val="00A10440"/>
    <w:rsid w:val="00B16AB4"/>
    <w:rsid w:val="00B95B48"/>
    <w:rsid w:val="00CE4685"/>
    <w:rsid w:val="00CF3EF1"/>
    <w:rsid w:val="00D308E2"/>
    <w:rsid w:val="00DB0024"/>
    <w:rsid w:val="00DC4C6F"/>
    <w:rsid w:val="00E16C40"/>
    <w:rsid w:val="00FD2EF2"/>
    <w:rsid w:val="00FF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7820"/>
  <w15:chartTrackingRefBased/>
  <w15:docId w15:val="{E6612382-46AC-4E89-9162-DF1056FD6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7A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16C4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413E0E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3E0E"/>
    <w:rPr>
      <w:color w:val="605E5C"/>
      <w:shd w:val="clear" w:color="auto" w:fill="E1DFDD"/>
    </w:rPr>
  </w:style>
  <w:style w:type="character" w:styleId="a7">
    <w:name w:val="Strong"/>
    <w:basedOn w:val="a0"/>
    <w:uiPriority w:val="22"/>
    <w:qFormat/>
    <w:rsid w:val="00675344"/>
    <w:rPr>
      <w:b/>
      <w:bCs/>
    </w:rPr>
  </w:style>
  <w:style w:type="character" w:styleId="HTML">
    <w:name w:val="HTML Code"/>
    <w:basedOn w:val="a0"/>
    <w:uiPriority w:val="99"/>
    <w:semiHidden/>
    <w:unhideWhenUsed/>
    <w:rsid w:val="0052261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4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710524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06856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0646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632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917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251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6281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7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5js.org/re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馨泽 刘</dc:creator>
  <cp:keywords/>
  <dc:description/>
  <cp:lastModifiedBy>馨泽 刘</cp:lastModifiedBy>
  <cp:revision>17</cp:revision>
  <dcterms:created xsi:type="dcterms:W3CDTF">2023-11-03T12:07:00Z</dcterms:created>
  <dcterms:modified xsi:type="dcterms:W3CDTF">2023-11-05T14:13:00Z</dcterms:modified>
</cp:coreProperties>
</file>