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7CA9F3F" w:rsidR="00587D53" w:rsidRDefault="00000000">
      <w:hyperlink r:id="rId4">
        <w:r w:rsidR="3CF460EA" w:rsidRPr="77AE2950">
          <w:rPr>
            <w:rStyle w:val="Hyperlink"/>
          </w:rPr>
          <w:t>https://www.cens</w:t>
        </w:r>
        <w:r w:rsidR="3CF460EA" w:rsidRPr="77AE2950">
          <w:rPr>
            <w:rStyle w:val="Hyperlink"/>
          </w:rPr>
          <w:t>u</w:t>
        </w:r>
        <w:r w:rsidR="3CF460EA" w:rsidRPr="77AE2950">
          <w:rPr>
            <w:rStyle w:val="Hyperlink"/>
          </w:rPr>
          <w:t>s.gov/data/tables/time-series/demo/popest/2010s-state-total.html</w:t>
        </w:r>
      </w:hyperlink>
    </w:p>
    <w:p w14:paraId="5C3BCAAC" w14:textId="09179078" w:rsidR="56A61DE9" w:rsidRDefault="00000000" w:rsidP="77AE2950">
      <w:hyperlink r:id="rId5">
        <w:r w:rsidR="56A61DE9" w:rsidRPr="77AE2950">
          <w:rPr>
            <w:rStyle w:val="Hyperlink"/>
          </w:rPr>
          <w:t>https://www.census.gov/data/tables/time-series/demo/popest/intercensal-2000-2010-state.html</w:t>
        </w:r>
      </w:hyperlink>
    </w:p>
    <w:p w14:paraId="4904B430" w14:textId="3BDACB42" w:rsidR="7B724794" w:rsidRDefault="00000000" w:rsidP="77AE2950">
      <w:pPr>
        <w:rPr>
          <w:rStyle w:val="Hyperlink"/>
        </w:rPr>
      </w:pPr>
      <w:hyperlink r:id="rId6">
        <w:r w:rsidR="7B724794" w:rsidRPr="77AE2950">
          <w:rPr>
            <w:rStyle w:val="Hyperlink"/>
          </w:rPr>
          <w:t>https://www.who.int/news-room/questions-and-answers/item/cardiovascular-diseases-avoiding-heart-attacks-and-strokes</w:t>
        </w:r>
      </w:hyperlink>
    </w:p>
    <w:p w14:paraId="7E260216" w14:textId="77777777" w:rsidR="007E4C9E" w:rsidRDefault="007E4C9E" w:rsidP="007E4C9E">
      <w:hyperlink r:id="rId7" w:history="1">
        <w:r>
          <w:rPr>
            <w:rStyle w:val="Hyperlink"/>
          </w:rPr>
          <w:t>https://www.cdc.gov/nchs/hus/sources-definitions/age-adjustment.htm</w:t>
        </w:r>
      </w:hyperlink>
    </w:p>
    <w:p w14:paraId="132B0AC5" w14:textId="77777777" w:rsidR="007E4C9E" w:rsidRDefault="007E4C9E" w:rsidP="007E4C9E">
      <w:hyperlink r:id="rId8" w:history="1">
        <w:r>
          <w:rPr>
            <w:rStyle w:val="Hyperlink"/>
          </w:rPr>
          <w:t>https://www.nlm.nih.gov/oet/ed/stats/02-600.html</w:t>
        </w:r>
      </w:hyperlink>
    </w:p>
    <w:p w14:paraId="7548D5F2" w14:textId="77777777" w:rsidR="007E4C9E" w:rsidRDefault="007E4C9E" w:rsidP="007E4C9E">
      <w:hyperlink r:id="rId9" w:history="1">
        <w:r>
          <w:rPr>
            <w:rStyle w:val="Hyperlink"/>
          </w:rPr>
          <w:t>https://www.health.n</w:t>
        </w:r>
        <w:r>
          <w:rPr>
            <w:rStyle w:val="Hyperlink"/>
          </w:rPr>
          <w:t>y</w:t>
        </w:r>
        <w:r>
          <w:rPr>
            <w:rStyle w:val="Hyperlink"/>
          </w:rPr>
          <w:t>.gov/diseases/chronic/ageadj.htm</w:t>
        </w:r>
      </w:hyperlink>
    </w:p>
    <w:p w14:paraId="06448F77" w14:textId="77777777" w:rsidR="007E4C9E" w:rsidRDefault="007E4C9E" w:rsidP="007E4C9E">
      <w:hyperlink r:id="rId10" w:history="1">
        <w:r>
          <w:rPr>
            <w:rStyle w:val="Hyperlink"/>
          </w:rPr>
          <w:t>https://www.health.pa.gov/topics/HealthStatistics/Statistical-Resources/UnderstandingHealth</w:t>
        </w:r>
        <w:r>
          <w:rPr>
            <w:rStyle w:val="Hyperlink"/>
          </w:rPr>
          <w:t>S</w:t>
        </w:r>
        <w:r>
          <w:rPr>
            <w:rStyle w:val="Hyperlink"/>
          </w:rPr>
          <w:t>tats/Pages/Age-Adjusted-Rates.aspx</w:t>
        </w:r>
      </w:hyperlink>
    </w:p>
    <w:p w14:paraId="73819D1C" w14:textId="012D98CA" w:rsidR="007E4C9E" w:rsidRDefault="006562B8" w:rsidP="77AE2950">
      <w:hyperlink r:id="rId11" w:history="1">
        <w:r w:rsidRPr="006E73B4">
          <w:rPr>
            <w:rStyle w:val="Hyperlink"/>
          </w:rPr>
          <w:t>https://www.cdc.gov/nchs/hus/sources-definitions/age-adjustment.htm</w:t>
        </w:r>
      </w:hyperlink>
    </w:p>
    <w:p w14:paraId="527E82DC" w14:textId="27C8E977" w:rsidR="006562B8" w:rsidRDefault="006562B8" w:rsidP="77AE2950">
      <w:hyperlink r:id="rId12" w:history="1">
        <w:r w:rsidRPr="006E73B4">
          <w:rPr>
            <w:rStyle w:val="Hyperlink"/>
          </w:rPr>
          <w:t>https://www.cdc.gov/injury/wisqars/mapping_help/crude_rate.html</w:t>
        </w:r>
      </w:hyperlink>
    </w:p>
    <w:p w14:paraId="372396A6" w14:textId="1ADBAEA8" w:rsidR="006562B8" w:rsidRDefault="006562B8" w:rsidP="77AE2950">
      <w:r w:rsidRPr="006562B8">
        <w:t>https://hsls.libguides.com/health-data-sources/rates-formulas</w:t>
      </w:r>
    </w:p>
    <w:p w14:paraId="74603261" w14:textId="77777777" w:rsidR="000E1A16" w:rsidRDefault="000E1A16" w:rsidP="000E1A16">
      <w:pPr>
        <w:pStyle w:val="NormalWeb"/>
        <w:ind w:left="567" w:hanging="567"/>
      </w:pPr>
      <w:r>
        <w:t xml:space="preserve">Centers for Disease Control and Prevention. (2022, January 7). 2020 Final Death Statistics: Covid-19 as an Underlying Cause of Death vs. Contributing Cause. https://www.cdc.gov/nchs/pressroom/podcasts/2022/20220107/20220107.htm </w:t>
      </w:r>
    </w:p>
    <w:p w14:paraId="6700E084" w14:textId="77777777" w:rsidR="000E1A16" w:rsidRDefault="000E1A16" w:rsidP="77AE2950"/>
    <w:p w14:paraId="1A3B145E" w14:textId="398A7150" w:rsidR="77AE2950" w:rsidRDefault="77AE2950" w:rsidP="77AE2950"/>
    <w:sectPr w:rsidR="77AE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43069"/>
    <w:rsid w:val="000E1A16"/>
    <w:rsid w:val="00587D53"/>
    <w:rsid w:val="006562B8"/>
    <w:rsid w:val="006B632A"/>
    <w:rsid w:val="007E4C9E"/>
    <w:rsid w:val="18CFAEE6"/>
    <w:rsid w:val="19DFBCD2"/>
    <w:rsid w:val="3CF460EA"/>
    <w:rsid w:val="56A61DE9"/>
    <w:rsid w:val="5DF43069"/>
    <w:rsid w:val="77AE2950"/>
    <w:rsid w:val="7B7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3069"/>
  <w15:chartTrackingRefBased/>
  <w15:docId w15:val="{07466C46-830E-4C58-A034-3BE3A08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63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m.nih.gov/oet/ed/stats/02-600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dc.gov/nchs/hus/sources-definitions/age-adjustment.htm" TargetMode="External"/><Relationship Id="rId12" Type="http://schemas.openxmlformats.org/officeDocument/2006/relationships/hyperlink" Target="https://www.cdc.gov/injury/wisqars/mapping_help/crude_r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.int/news-room/questions-and-answers/item/cardiovascular-diseases-avoiding-heart-attacks-and-strokes" TargetMode="External"/><Relationship Id="rId11" Type="http://schemas.openxmlformats.org/officeDocument/2006/relationships/hyperlink" Target="https://www.cdc.gov/nchs/hus/sources-definitions/age-adjustment.htm" TargetMode="External"/><Relationship Id="rId5" Type="http://schemas.openxmlformats.org/officeDocument/2006/relationships/hyperlink" Target="https://www.census.gov/data/tables/time-series/demo/popest/intercensal-2000-2010-state.html" TargetMode="External"/><Relationship Id="rId10" Type="http://schemas.openxmlformats.org/officeDocument/2006/relationships/hyperlink" Target="https://www.health.pa.gov/topics/HealthStatistics/Statistical-Resources/UnderstandingHealthStats/Pages/Age-Adjusted-Rates.aspx" TargetMode="External"/><Relationship Id="rId4" Type="http://schemas.openxmlformats.org/officeDocument/2006/relationships/hyperlink" Target="https://www.census.gov/data/tables/time-series/demo/popest/2010s-state-total.html" TargetMode="External"/><Relationship Id="rId9" Type="http://schemas.openxmlformats.org/officeDocument/2006/relationships/hyperlink" Target="https://www.health.ny.gov/diseases/chronic/ageadj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Wiley W</dc:creator>
  <cp:keywords/>
  <dc:description/>
  <cp:lastModifiedBy>Winters, William W (US)</cp:lastModifiedBy>
  <cp:revision>4</cp:revision>
  <dcterms:created xsi:type="dcterms:W3CDTF">2024-03-03T13:03:00Z</dcterms:created>
  <dcterms:modified xsi:type="dcterms:W3CDTF">2024-03-04T23:01:00Z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2024-03-04T21:38:58Z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08a92022-291f-4847-a5d9-e1bb477c9565</vt:lpwstr>
  </property>
  <property fmtid="{D5CDD505-2E9C-101B-9397-08002B2CF9AE}" pid="8" name="MSIP_Label_502bc7c3-f152-4da1-98bd-f7a1bebdf752_ContentBits">
    <vt:lpwstr>0</vt:lpwstr>
  </property>
</Properties>
</file>