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A7306">
      <w:pPr>
        <w:pStyle w:val="2"/>
        <w:jc w:val="center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5183C5A6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博尔局域网客户端管理软件</w:t>
      </w:r>
    </w:p>
    <w:p w14:paraId="1F431A77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</w:p>
    <w:p w14:paraId="47425B7A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测</w:t>
      </w:r>
    </w:p>
    <w:p w14:paraId="57BC3FEB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试</w:t>
      </w:r>
    </w:p>
    <w:p w14:paraId="6BED0A16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报</w:t>
      </w:r>
    </w:p>
    <w:p w14:paraId="7FA8E786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告</w:t>
      </w:r>
    </w:p>
    <w:p w14:paraId="3EE86D3E">
      <w:pPr>
        <w:rPr>
          <w:sz w:val="28"/>
          <w:szCs w:val="28"/>
        </w:rPr>
      </w:pPr>
    </w:p>
    <w:p w14:paraId="7E10463F">
      <w:pPr>
        <w:rPr>
          <w:sz w:val="28"/>
          <w:szCs w:val="28"/>
        </w:rPr>
      </w:pPr>
    </w:p>
    <w:p w14:paraId="5D8E4AC2">
      <w:pPr>
        <w:rPr>
          <w:sz w:val="28"/>
          <w:szCs w:val="28"/>
        </w:rPr>
      </w:pPr>
    </w:p>
    <w:p w14:paraId="48CD4EA3">
      <w:pPr>
        <w:rPr>
          <w:sz w:val="28"/>
          <w:szCs w:val="28"/>
        </w:rPr>
      </w:pPr>
    </w:p>
    <w:p w14:paraId="371B0C1E">
      <w:pPr>
        <w:rPr>
          <w:sz w:val="28"/>
          <w:szCs w:val="28"/>
        </w:rPr>
      </w:pPr>
    </w:p>
    <w:p w14:paraId="242B6BAE">
      <w:pPr>
        <w:spacing w:line="360" w:lineRule="auto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测试时间：</w:t>
      </w:r>
      <w:r>
        <w:rPr>
          <w:rFonts w:hint="eastAsia"/>
          <w:sz w:val="24"/>
          <w:szCs w:val="24"/>
          <w:lang w:val="en-US" w:eastAsia="zh-CN"/>
        </w:rPr>
        <w:t>2026.03.14</w:t>
      </w:r>
    </w:p>
    <w:p w14:paraId="07490DFA">
      <w:pPr>
        <w:spacing w:line="360" w:lineRule="auto"/>
        <w:jc w:val="center"/>
        <w:rPr>
          <w:rFonts w:hint="eastAsia" w:eastAsia="微软雅黑"/>
          <w:sz w:val="28"/>
          <w:szCs w:val="28"/>
          <w:lang w:eastAsia="zh-CN"/>
        </w:rPr>
      </w:pPr>
      <w:r>
        <w:rPr>
          <w:rFonts w:hint="eastAsia"/>
          <w:sz w:val="24"/>
          <w:szCs w:val="24"/>
        </w:rPr>
        <w:t>测试人员：</w:t>
      </w:r>
      <w:r>
        <w:rPr>
          <w:rFonts w:hint="eastAsia"/>
          <w:sz w:val="24"/>
          <w:szCs w:val="24"/>
          <w:lang w:val="en-US" w:eastAsia="zh-CN"/>
        </w:rPr>
        <w:t xml:space="preserve">刘发群 </w:t>
      </w:r>
    </w:p>
    <w:p w14:paraId="18A9ED90">
      <w:pPr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苏州博尔科技有限公司</w:t>
      </w:r>
    </w:p>
    <w:p w14:paraId="4A0B7A90">
      <w:pPr>
        <w:jc w:val="center"/>
        <w:rPr>
          <w:sz w:val="21"/>
          <w:szCs w:val="21"/>
        </w:rPr>
      </w:pPr>
    </w:p>
    <w:p w14:paraId="50B3E98D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 w14:paraId="1DF1F8E5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一、登录界面</w:t>
      </w:r>
    </w:p>
    <w:p w14:paraId="47EC69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67380"/>
            <wp:effectExtent l="0" t="0" r="381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1、登录界面加上logo；</w:t>
      </w:r>
    </w:p>
    <w:p w14:paraId="603CC1D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服务器IP地址输入框和端口号输入框没有对齐</w:t>
      </w:r>
      <w:r>
        <w:drawing>
          <wp:inline distT="0" distB="0" distL="114300" distR="114300">
            <wp:extent cx="2463165" cy="469900"/>
            <wp:effectExtent l="0" t="0" r="635" b="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</w:t>
      </w:r>
    </w:p>
    <w:p w14:paraId="239B3C8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端口号框太小，在没有输入端口号时默认端口号字体已经超出输入框了</w:t>
      </w:r>
      <w:r>
        <w:drawing>
          <wp:inline distT="0" distB="0" distL="114300" distR="114300">
            <wp:extent cx="2468880" cy="600710"/>
            <wp:effectExtent l="0" t="0" r="7620" b="889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；</w:t>
      </w:r>
    </w:p>
    <w:p w14:paraId="0F7FE82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背景颜色太单调，整体都是蓝色没有变化。</w:t>
      </w:r>
    </w:p>
    <w:p w14:paraId="1E079B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登录界面可以参考效果图进行优化。</w:t>
      </w:r>
    </w:p>
    <w:p w14:paraId="1D38D47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BEDF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9525" t="9525" r="19685" b="12065"/>
            <wp:docPr id="7" name="图片 7" descr="D:/项目文件/项目133--星火局域网资料整理/10界面设计/1登录界面(账号登录).jpg1登录界面(账号登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/项目文件/项目133--星火局域网资料整理/10界面设计/1登录界面(账号登录).jpg1登录界面(账号登录)"/>
                    <pic:cNvPicPr>
                      <a:picLocks noChangeAspect="1"/>
                    </pic:cNvPicPr>
                  </pic:nvPicPr>
                  <pic:blipFill>
                    <a:blip r:embed="rId7"/>
                    <a:srcRect l="11" r="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39D7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4F08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8257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04314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D80F5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E72240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二、首页</w:t>
      </w:r>
    </w:p>
    <w:p w14:paraId="5E498D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1、首页、数据看板、设备管理、花型管理、数据统计、员工管理、个人中心、服务支持图标没有统一，有的图标是线性图标，有的是色块的，另外选中时没有选中效果；</w:t>
      </w:r>
      <w:r>
        <w:drawing>
          <wp:inline distT="0" distB="0" distL="114300" distR="114300">
            <wp:extent cx="892810" cy="2167890"/>
            <wp:effectExtent l="0" t="0" r="8890" b="381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12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2、设备状态排版布局可以参考效果图</w:t>
      </w:r>
      <w:r>
        <w:drawing>
          <wp:inline distT="0" distB="0" distL="114300" distR="114300">
            <wp:extent cx="2757170" cy="594360"/>
            <wp:effectExtent l="0" t="0" r="11430" b="254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。</w:t>
      </w:r>
    </w:p>
    <w:p w14:paraId="6E2536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3、花型使用占比、设备机型占统计图圆环粗细保持一致，图例在左侧进行显示；</w:t>
      </w:r>
    </w:p>
    <w:p w14:paraId="46B175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前三设备生产量占比统一建议也使用扇形统计图，统计的数据取近一周的生产量进行统计，现在使用的条形统计横向数据不明确，没有扇形图直观，同时也能也其他的保持一致，可以参考效果图进行优化处理；</w:t>
      </w:r>
    </w:p>
    <w:p w14:paraId="048338C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B706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5、产量统计默认是统计该工厂近一周的生产量，也可以选近一月的生产量数据，也可以根据用户需要进行自己选择时间。</w:t>
      </w:r>
    </w:p>
    <w:p w14:paraId="6D372D1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7798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9533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294C">
      <w:pPr>
        <w:numPr>
          <w:ilvl w:val="0"/>
          <w:numId w:val="0"/>
        </w:numPr>
        <w:ind w:leftChars="0"/>
      </w:pPr>
    </w:p>
    <w:p w14:paraId="7B407F86">
      <w:pPr>
        <w:numPr>
          <w:ilvl w:val="0"/>
          <w:numId w:val="0"/>
        </w:numPr>
        <w:ind w:leftChars="0"/>
      </w:pPr>
    </w:p>
    <w:p w14:paraId="1846490E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三、数据看板</w:t>
      </w:r>
      <w:r>
        <w:drawing>
          <wp:inline distT="0" distB="0" distL="114300" distR="114300">
            <wp:extent cx="5264785" cy="3149600"/>
            <wp:effectExtent l="0" t="0" r="5715" b="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7757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1、数据看板的功能模块全的，排版布局参考效果图进行优化处理，具体数据需要连接设置之后才能测试显示效果。</w:t>
      </w:r>
    </w:p>
    <w:p w14:paraId="4AD3D3EE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3675" cy="29610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7E5A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四、设备管理</w:t>
      </w:r>
    </w:p>
    <w:p w14:paraId="643FA85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55950"/>
            <wp:effectExtent l="0" t="0" r="5715" b="6350"/>
            <wp:docPr id="4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、设备管理中的设备列表、远程监控都有设备树，根据设备树更清晰看出每个设备的信息，远程监控、花型管理等操作都是基于设备树进行操作的，在设备树中可以进行添加、删除、移动组，不需要单独做一个分组界面，界面布局需要优化处理，可以参考效果图。</w:t>
      </w:r>
    </w:p>
    <w:p w14:paraId="79F95CE1">
      <w:pPr>
        <w:numPr>
          <w:ilvl w:val="0"/>
          <w:numId w:val="2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添加设备是在操作屏上添加，输入IP地址和端口号连接网络之后，设备的信息就会在局域网管理软件上显示，没有分组的设备在列表最上面标红显示。</w:t>
      </w:r>
    </w:p>
    <w:p w14:paraId="3E35AC9D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3675" cy="2986405"/>
            <wp:effectExtent l="0" t="0" r="952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B9E8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远程监控界面参考效果图进行优化处理。</w:t>
      </w:r>
    </w:p>
    <w:p w14:paraId="0DBA4761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37535"/>
            <wp:effectExtent l="0" t="0" r="5715" b="12065"/>
            <wp:docPr id="4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95A2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688D477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31633D6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DE24BDF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B356F17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B6BDE18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4FA80F4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FFFAC4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24BA54DB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3D3A1FB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EC52102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115A7AB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五、花型管理</w:t>
      </w:r>
    </w:p>
    <w:p w14:paraId="5889615F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3074035"/>
            <wp:effectExtent l="0" t="0" r="5715" b="12065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090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花型管理中的设备树与设备管理、数据统计中的样式保持一致，排布布局按照原型图进行优化处理，将上传文件模块和设备花型文件模块进行上下展示，将区域固定住，没有花型的时候就显示暂无数据即可，不要留灰色背景；</w:t>
      </w:r>
    </w:p>
    <w:p w14:paraId="57719B3C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drawing>
          <wp:inline distT="0" distB="0" distL="114300" distR="114300">
            <wp:extent cx="2242820" cy="2619375"/>
            <wp:effectExtent l="0" t="0" r="5080" b="9525"/>
            <wp:docPr id="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要可以新增花型类型和订单编号。</w:t>
      </w:r>
    </w:p>
    <w:p w14:paraId="6ED2A99C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3675" cy="29565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D28F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4AC208DE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038A54C3"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4、下发日志模块数据没有问题，界面参考效果图进行优化处理一下，数据显示需要连接上设备之后才能测试。</w:t>
      </w:r>
      <w:r>
        <w:drawing>
          <wp:inline distT="0" distB="0" distL="114300" distR="114300">
            <wp:extent cx="5264785" cy="3143885"/>
            <wp:effectExtent l="0" t="0" r="5715" b="5715"/>
            <wp:docPr id="4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D2A0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2979420"/>
            <wp:effectExtent l="0" t="0" r="5715" b="508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E1E1">
      <w:pPr>
        <w:numPr>
          <w:ilvl w:val="0"/>
          <w:numId w:val="0"/>
        </w:numPr>
        <w:ind w:leftChars="0"/>
        <w:jc w:val="left"/>
      </w:pPr>
    </w:p>
    <w:p w14:paraId="1D3DC54C">
      <w:pPr>
        <w:numPr>
          <w:ilvl w:val="0"/>
          <w:numId w:val="0"/>
        </w:numPr>
        <w:ind w:leftChars="0"/>
        <w:jc w:val="left"/>
      </w:pPr>
    </w:p>
    <w:p w14:paraId="4AA4410D">
      <w:pPr>
        <w:numPr>
          <w:ilvl w:val="0"/>
          <w:numId w:val="3"/>
        </w:numPr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数据统计</w:t>
      </w:r>
    </w:p>
    <w:p w14:paraId="099A454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37535"/>
            <wp:effectExtent l="0" t="0" r="5715" b="12065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26FE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数据统计中也没有设备树，其中的总工资、总件数、平均工资、员工工资排行、日工资趋势可以留着；</w:t>
      </w:r>
    </w:p>
    <w:p w14:paraId="2DC588A2">
      <w:pPr>
        <w:numPr>
          <w:ilvl w:val="0"/>
          <w:numId w:val="4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工资统计表中的信息不全，没有工作天数，没有花型名称，没有订单号，没有工资筛选按钮，请按照效果图中的信息进行修改优化；</w:t>
      </w:r>
    </w:p>
    <w:p w14:paraId="7BAE3999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7960" cy="2966720"/>
            <wp:effectExtent l="0" t="0" r="2540" b="508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C144">
      <w:pPr>
        <w:numPr>
          <w:ilvl w:val="0"/>
          <w:numId w:val="0"/>
        </w:numPr>
        <w:jc w:val="left"/>
      </w:pPr>
    </w:p>
    <w:p w14:paraId="15696270">
      <w:pPr>
        <w:numPr>
          <w:ilvl w:val="0"/>
          <w:numId w:val="0"/>
        </w:numPr>
        <w:jc w:val="left"/>
      </w:pPr>
    </w:p>
    <w:p w14:paraId="698CB94F">
      <w:pPr>
        <w:numPr>
          <w:ilvl w:val="0"/>
          <w:numId w:val="0"/>
        </w:numPr>
        <w:jc w:val="left"/>
      </w:pPr>
    </w:p>
    <w:p w14:paraId="727BE836">
      <w:pPr>
        <w:numPr>
          <w:ilvl w:val="0"/>
          <w:numId w:val="0"/>
        </w:numPr>
        <w:jc w:val="left"/>
      </w:pPr>
    </w:p>
    <w:p w14:paraId="5ABC924D">
      <w:pPr>
        <w:numPr>
          <w:ilvl w:val="0"/>
          <w:numId w:val="0"/>
        </w:numPr>
        <w:jc w:val="left"/>
      </w:pPr>
    </w:p>
    <w:p w14:paraId="4A39A4C3">
      <w:pPr>
        <w:numPr>
          <w:ilvl w:val="0"/>
          <w:numId w:val="0"/>
        </w:numPr>
        <w:jc w:val="left"/>
      </w:pPr>
    </w:p>
    <w:p w14:paraId="30E64ED1">
      <w:pPr>
        <w:numPr>
          <w:ilvl w:val="0"/>
          <w:numId w:val="0"/>
        </w:numPr>
        <w:jc w:val="left"/>
      </w:pPr>
    </w:p>
    <w:p w14:paraId="5535C6EB">
      <w:pPr>
        <w:numPr>
          <w:ilvl w:val="0"/>
          <w:numId w:val="0"/>
        </w:numPr>
        <w:jc w:val="left"/>
      </w:pPr>
    </w:p>
    <w:p w14:paraId="022CBAE5">
      <w:pPr>
        <w:numPr>
          <w:ilvl w:val="0"/>
          <w:numId w:val="4"/>
        </w:numPr>
        <w:ind w:left="0" w:leftChars="0" w:firstLine="0" w:firstLineChars="0"/>
        <w:jc w:val="left"/>
      </w:pPr>
      <w:r>
        <w:rPr>
          <w:rFonts w:hint="eastAsia"/>
          <w:lang w:val="en-US" w:eastAsia="zh-CN"/>
        </w:rPr>
        <w:t>将设备树白色显示区域高度拉到与下边缘线重合，筛选条件加上输入设备名称搜索。</w:t>
      </w:r>
      <w:r>
        <w:drawing>
          <wp:inline distT="0" distB="0" distL="114300" distR="114300">
            <wp:extent cx="5264785" cy="3131185"/>
            <wp:effectExtent l="0" t="0" r="5715" b="5715"/>
            <wp:docPr id="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283D">
      <w:pPr>
        <w:numPr>
          <w:ilvl w:val="0"/>
          <w:numId w:val="0"/>
        </w:numPr>
        <w:ind w:leftChars="0"/>
        <w:jc w:val="left"/>
      </w:pPr>
    </w:p>
    <w:p w14:paraId="3D1448EA"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4、将设备树白色显示区域高度拉到与下边缘线重合，筛选条件加上输入设备名称搜索。</w:t>
      </w:r>
      <w:r>
        <w:drawing>
          <wp:inline distT="0" distB="0" distL="114300" distR="114300">
            <wp:extent cx="5264785" cy="3137535"/>
            <wp:effectExtent l="0" t="0" r="5715" b="12065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31AA">
      <w:pPr>
        <w:numPr>
          <w:ilvl w:val="0"/>
          <w:numId w:val="0"/>
        </w:numPr>
        <w:ind w:leftChars="0"/>
        <w:jc w:val="left"/>
      </w:pPr>
    </w:p>
    <w:p w14:paraId="7FBD650F">
      <w:pPr>
        <w:numPr>
          <w:ilvl w:val="0"/>
          <w:numId w:val="0"/>
        </w:numPr>
        <w:ind w:leftChars="0"/>
        <w:jc w:val="left"/>
      </w:pPr>
    </w:p>
    <w:p w14:paraId="23088BC5">
      <w:pPr>
        <w:numPr>
          <w:ilvl w:val="0"/>
          <w:numId w:val="0"/>
        </w:numPr>
        <w:ind w:leftChars="0"/>
        <w:jc w:val="left"/>
      </w:pPr>
    </w:p>
    <w:p w14:paraId="16AE9B40">
      <w:pPr>
        <w:numPr>
          <w:ilvl w:val="0"/>
          <w:numId w:val="0"/>
        </w:numPr>
        <w:ind w:leftChars="0"/>
        <w:jc w:val="left"/>
      </w:pPr>
    </w:p>
    <w:p w14:paraId="7B14B7FD">
      <w:pPr>
        <w:numPr>
          <w:ilvl w:val="0"/>
          <w:numId w:val="0"/>
        </w:numPr>
        <w:ind w:leftChars="0"/>
        <w:jc w:val="left"/>
      </w:pPr>
    </w:p>
    <w:p w14:paraId="51951CE4"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5、将设备树白色显示区域高度拉到与下边缘线重合，筛选条件加上输入设备名称搜索。</w:t>
      </w:r>
      <w:r>
        <w:drawing>
          <wp:inline distT="0" distB="0" distL="114300" distR="114300">
            <wp:extent cx="5264785" cy="3155950"/>
            <wp:effectExtent l="0" t="0" r="5715" b="6350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2C0A">
      <w:pPr>
        <w:numPr>
          <w:ilvl w:val="0"/>
          <w:numId w:val="0"/>
        </w:numPr>
        <w:ind w:leftChars="0"/>
        <w:jc w:val="left"/>
      </w:pPr>
    </w:p>
    <w:p w14:paraId="2C7626B3">
      <w:pPr>
        <w:numPr>
          <w:ilvl w:val="0"/>
          <w:numId w:val="0"/>
        </w:numPr>
        <w:ind w:leftChars="0"/>
        <w:jc w:val="left"/>
      </w:pPr>
    </w:p>
    <w:p w14:paraId="0D971D37">
      <w:pPr>
        <w:numPr>
          <w:ilvl w:val="0"/>
          <w:numId w:val="0"/>
        </w:numPr>
        <w:ind w:leftChars="0"/>
        <w:jc w:val="left"/>
      </w:pPr>
    </w:p>
    <w:p w14:paraId="3661FEA8">
      <w:pPr>
        <w:numPr>
          <w:ilvl w:val="0"/>
          <w:numId w:val="0"/>
        </w:numPr>
        <w:ind w:leftChars="0"/>
        <w:jc w:val="left"/>
      </w:pPr>
    </w:p>
    <w:p w14:paraId="3B4B5521">
      <w:pPr>
        <w:numPr>
          <w:ilvl w:val="0"/>
          <w:numId w:val="0"/>
        </w:numPr>
        <w:ind w:leftChars="0"/>
        <w:jc w:val="left"/>
      </w:pPr>
    </w:p>
    <w:p w14:paraId="474D07F7">
      <w:pPr>
        <w:numPr>
          <w:ilvl w:val="0"/>
          <w:numId w:val="0"/>
        </w:numPr>
        <w:ind w:leftChars="0"/>
        <w:jc w:val="left"/>
      </w:pPr>
    </w:p>
    <w:p w14:paraId="6B261845"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员工管理</w:t>
      </w:r>
    </w:p>
    <w:p w14:paraId="6405AF4E">
      <w:pPr>
        <w:numPr>
          <w:ilvl w:val="0"/>
          <w:numId w:val="5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搜索条件不全，加上手机号搜索和添加时候搜索；</w:t>
      </w:r>
    </w:p>
    <w:p w14:paraId="291C6F93">
      <w:pPr>
        <w:numPr>
          <w:ilvl w:val="0"/>
          <w:numId w:val="5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下载模板加上可以选择保存路径；</w:t>
      </w:r>
    </w:p>
    <w:p w14:paraId="2A953B32">
      <w:pPr>
        <w:numPr>
          <w:ilvl w:val="0"/>
          <w:numId w:val="5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将备注放在操作后面；</w:t>
      </w:r>
    </w:p>
    <w:p w14:paraId="3C36B986">
      <w:pPr>
        <w:numPr>
          <w:ilvl w:val="0"/>
          <w:numId w:val="5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将列表显示区域高度与下边缘保持10pt就可以了，不要大面积的灰背景。</w:t>
      </w:r>
    </w:p>
    <w:p w14:paraId="6504158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3149600"/>
            <wp:effectExtent l="0" t="0" r="5715" b="0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B3B0">
      <w:pPr>
        <w:numPr>
          <w:ilvl w:val="0"/>
          <w:numId w:val="0"/>
        </w:numPr>
        <w:ind w:leftChars="0"/>
        <w:jc w:val="left"/>
      </w:pPr>
    </w:p>
    <w:p w14:paraId="3564D9FF">
      <w:pPr>
        <w:numPr>
          <w:ilvl w:val="0"/>
          <w:numId w:val="0"/>
        </w:numPr>
        <w:ind w:leftChars="0"/>
        <w:jc w:val="left"/>
      </w:pPr>
    </w:p>
    <w:p w14:paraId="35041FDE">
      <w:pPr>
        <w:numPr>
          <w:ilvl w:val="0"/>
          <w:numId w:val="0"/>
        </w:numPr>
        <w:ind w:leftChars="0"/>
        <w:jc w:val="left"/>
      </w:pPr>
    </w:p>
    <w:p w14:paraId="06F6A629">
      <w:pPr>
        <w:numPr>
          <w:ilvl w:val="0"/>
          <w:numId w:val="0"/>
        </w:numPr>
        <w:ind w:leftChars="0"/>
        <w:jc w:val="left"/>
      </w:pPr>
    </w:p>
    <w:p w14:paraId="781DDC90">
      <w:pPr>
        <w:numPr>
          <w:ilvl w:val="0"/>
          <w:numId w:val="0"/>
        </w:numPr>
        <w:ind w:leftChars="0"/>
        <w:jc w:val="left"/>
      </w:pPr>
    </w:p>
    <w:p w14:paraId="7D6705F2">
      <w:pPr>
        <w:numPr>
          <w:ilvl w:val="0"/>
          <w:numId w:val="0"/>
        </w:numPr>
        <w:ind w:leftChars="0"/>
        <w:jc w:val="left"/>
      </w:pPr>
    </w:p>
    <w:p w14:paraId="06D2E5FE">
      <w:pPr>
        <w:numPr>
          <w:ilvl w:val="0"/>
          <w:numId w:val="0"/>
        </w:numPr>
        <w:ind w:leftChars="0"/>
        <w:jc w:val="left"/>
      </w:pPr>
    </w:p>
    <w:p w14:paraId="5E468F60">
      <w:pPr>
        <w:numPr>
          <w:ilvl w:val="0"/>
          <w:numId w:val="0"/>
        </w:numPr>
        <w:ind w:leftChars="0"/>
        <w:jc w:val="left"/>
      </w:pPr>
    </w:p>
    <w:p w14:paraId="4C4386C3">
      <w:pPr>
        <w:numPr>
          <w:ilvl w:val="0"/>
          <w:numId w:val="0"/>
        </w:numPr>
        <w:ind w:leftChars="0"/>
        <w:jc w:val="left"/>
      </w:pPr>
    </w:p>
    <w:p w14:paraId="13EBBCED">
      <w:pPr>
        <w:numPr>
          <w:ilvl w:val="0"/>
          <w:numId w:val="0"/>
        </w:numPr>
        <w:ind w:leftChars="0"/>
        <w:jc w:val="left"/>
      </w:pPr>
    </w:p>
    <w:p w14:paraId="28D6196F">
      <w:pPr>
        <w:numPr>
          <w:ilvl w:val="0"/>
          <w:numId w:val="0"/>
        </w:numPr>
        <w:ind w:leftChars="0"/>
        <w:jc w:val="left"/>
      </w:pPr>
    </w:p>
    <w:p w14:paraId="523BC527">
      <w:pPr>
        <w:numPr>
          <w:ilvl w:val="0"/>
          <w:numId w:val="0"/>
        </w:numPr>
        <w:ind w:leftChars="0"/>
        <w:jc w:val="left"/>
      </w:pPr>
    </w:p>
    <w:p w14:paraId="1B1D9B73">
      <w:pPr>
        <w:numPr>
          <w:ilvl w:val="0"/>
          <w:numId w:val="0"/>
        </w:numPr>
        <w:ind w:leftChars="0"/>
        <w:jc w:val="left"/>
      </w:pPr>
    </w:p>
    <w:p w14:paraId="1E94EA59">
      <w:pPr>
        <w:numPr>
          <w:ilvl w:val="0"/>
          <w:numId w:val="0"/>
        </w:numPr>
        <w:ind w:leftChars="0"/>
        <w:jc w:val="left"/>
      </w:pPr>
    </w:p>
    <w:p w14:paraId="23209E61">
      <w:pPr>
        <w:numPr>
          <w:ilvl w:val="0"/>
          <w:numId w:val="0"/>
        </w:numPr>
        <w:ind w:leftChars="0"/>
        <w:jc w:val="left"/>
      </w:pPr>
    </w:p>
    <w:p w14:paraId="773D72B7">
      <w:pPr>
        <w:numPr>
          <w:ilvl w:val="0"/>
          <w:numId w:val="0"/>
        </w:numPr>
        <w:ind w:leftChars="0"/>
        <w:jc w:val="left"/>
      </w:pPr>
    </w:p>
    <w:p w14:paraId="54E88630">
      <w:pPr>
        <w:numPr>
          <w:ilvl w:val="0"/>
          <w:numId w:val="0"/>
        </w:numPr>
        <w:ind w:leftChars="0"/>
        <w:jc w:val="left"/>
      </w:pPr>
    </w:p>
    <w:p w14:paraId="622BDBDA">
      <w:pPr>
        <w:numPr>
          <w:ilvl w:val="0"/>
          <w:numId w:val="0"/>
        </w:numPr>
        <w:ind w:leftChars="0"/>
        <w:jc w:val="left"/>
      </w:pPr>
    </w:p>
    <w:p w14:paraId="6CAFC9EA">
      <w:pPr>
        <w:numPr>
          <w:ilvl w:val="0"/>
          <w:numId w:val="0"/>
        </w:numPr>
        <w:ind w:leftChars="0"/>
        <w:jc w:val="left"/>
      </w:pPr>
    </w:p>
    <w:p w14:paraId="592F8769">
      <w:pPr>
        <w:numPr>
          <w:ilvl w:val="0"/>
          <w:numId w:val="0"/>
        </w:numPr>
        <w:ind w:leftChars="0"/>
        <w:jc w:val="left"/>
      </w:pPr>
    </w:p>
    <w:p w14:paraId="317BB41C">
      <w:pPr>
        <w:numPr>
          <w:ilvl w:val="0"/>
          <w:numId w:val="0"/>
        </w:numPr>
        <w:ind w:leftChars="0"/>
        <w:jc w:val="left"/>
      </w:pPr>
    </w:p>
    <w:p w14:paraId="41AE38BA">
      <w:pPr>
        <w:numPr>
          <w:ilvl w:val="0"/>
          <w:numId w:val="0"/>
        </w:numPr>
        <w:ind w:leftChars="0"/>
        <w:jc w:val="left"/>
      </w:pPr>
    </w:p>
    <w:p w14:paraId="7F7D973D">
      <w:pPr>
        <w:numPr>
          <w:ilvl w:val="0"/>
          <w:numId w:val="0"/>
        </w:numPr>
        <w:ind w:leftChars="0"/>
        <w:jc w:val="left"/>
      </w:pPr>
    </w:p>
    <w:p w14:paraId="3F9DFC2C">
      <w:pPr>
        <w:numPr>
          <w:ilvl w:val="0"/>
          <w:numId w:val="3"/>
        </w:numPr>
        <w:ind w:left="0" w:leftChars="0" w:firstLine="0" w:firstLineChars="0"/>
        <w:jc w:val="left"/>
      </w:pPr>
      <w:r>
        <w:rPr>
          <w:rFonts w:hint="eastAsia"/>
          <w:b/>
          <w:bCs/>
          <w:sz w:val="21"/>
          <w:szCs w:val="21"/>
          <w:lang w:val="en-US" w:eastAsia="zh-CN"/>
        </w:rPr>
        <w:t>个人中心</w:t>
      </w:r>
    </w:p>
    <w:p w14:paraId="366C692B">
      <w:pPr>
        <w:numPr>
          <w:numId w:val="0"/>
        </w:numPr>
        <w:jc w:val="left"/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1、修改密码界面布局优化一下，将修改密码区域改大一些，将白色区域距离右边边缘10pt，距离下边缘10pt，让整体协调，可以参考效果图修改。</w:t>
      </w:r>
      <w:r>
        <w:drawing>
          <wp:inline distT="0" distB="0" distL="114300" distR="114300">
            <wp:extent cx="5260975" cy="3155950"/>
            <wp:effectExtent l="0" t="0" r="9525" b="635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74340"/>
            <wp:effectExtent l="0" t="0" r="635" b="1016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3、中文切换可以放在标题栏处，类似这样的显示效果</w:t>
      </w:r>
      <w:r>
        <w:drawing>
          <wp:inline distT="0" distB="0" distL="114300" distR="114300">
            <wp:extent cx="2864485" cy="900430"/>
            <wp:effectExtent l="0" t="0" r="5715" b="127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，不需要单独做一个中英文切换界面。</w:t>
      </w:r>
    </w:p>
    <w:p w14:paraId="772FA565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4785" cy="3147695"/>
            <wp:effectExtent l="0" t="0" r="5715" b="190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C2B8">
      <w:pPr>
        <w:numPr>
          <w:ilvl w:val="0"/>
          <w:numId w:val="0"/>
        </w:numPr>
        <w:jc w:val="left"/>
      </w:pPr>
    </w:p>
    <w:p w14:paraId="547BBE6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EAE2BC0">
      <w:pPr>
        <w:numPr>
          <w:ilvl w:val="0"/>
          <w:numId w:val="0"/>
        </w:numPr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九、服务支持</w:t>
      </w:r>
    </w:p>
    <w:p w14:paraId="54858371">
      <w:pPr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>1、联系客服界面布局稍微调整一下，联系客服和在线留言做成一样高的，不要中间留的灰色太多，将常见问题显示高度拉高，与下边缘保持10pt即可。</w:t>
      </w:r>
    </w:p>
    <w:p w14:paraId="408D4DDD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4785" cy="3149600"/>
            <wp:effectExtent l="0" t="0" r="5715" b="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540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326CE2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424D4F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961088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7FC77D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5ED8DA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09CC47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B5B06AE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2、操作说明界面目录图标统一一下，将目录背景和正文背景高度做成一样的，都做成线性图标，和整体统一。</w:t>
      </w:r>
    </w:p>
    <w:p w14:paraId="3FF9D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155950"/>
            <wp:effectExtent l="0" t="0" r="5715" b="635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5D4D9"/>
    <w:multiLevelType w:val="singleLevel"/>
    <w:tmpl w:val="A025D4D9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B48D0088"/>
    <w:multiLevelType w:val="singleLevel"/>
    <w:tmpl w:val="B48D008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1D042B6"/>
    <w:multiLevelType w:val="singleLevel"/>
    <w:tmpl w:val="C1D042B6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E32D3C93"/>
    <w:multiLevelType w:val="singleLevel"/>
    <w:tmpl w:val="E32D3C9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3F6C2B1"/>
    <w:multiLevelType w:val="singleLevel"/>
    <w:tmpl w:val="33F6C2B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90C3A"/>
    <w:rsid w:val="00E80370"/>
    <w:rsid w:val="01520363"/>
    <w:rsid w:val="016D4D19"/>
    <w:rsid w:val="01B12E58"/>
    <w:rsid w:val="02AC2C7D"/>
    <w:rsid w:val="02B726F0"/>
    <w:rsid w:val="030D78B4"/>
    <w:rsid w:val="03F51722"/>
    <w:rsid w:val="04041965"/>
    <w:rsid w:val="041C3CC4"/>
    <w:rsid w:val="0433224A"/>
    <w:rsid w:val="05832D5D"/>
    <w:rsid w:val="05E94FAD"/>
    <w:rsid w:val="06585F98"/>
    <w:rsid w:val="067B0A7B"/>
    <w:rsid w:val="07C07F0A"/>
    <w:rsid w:val="07C918A5"/>
    <w:rsid w:val="087B5F6E"/>
    <w:rsid w:val="095D5673"/>
    <w:rsid w:val="09E87633"/>
    <w:rsid w:val="0A7766AB"/>
    <w:rsid w:val="0B275F39"/>
    <w:rsid w:val="0B504124"/>
    <w:rsid w:val="0B7F5D75"/>
    <w:rsid w:val="0B7F7B23"/>
    <w:rsid w:val="0C01678A"/>
    <w:rsid w:val="0C9A4845"/>
    <w:rsid w:val="0CBA06A6"/>
    <w:rsid w:val="0D1A3FA7"/>
    <w:rsid w:val="0DE17CC0"/>
    <w:rsid w:val="0ECA37AB"/>
    <w:rsid w:val="0ED9579C"/>
    <w:rsid w:val="0F130CAE"/>
    <w:rsid w:val="0F136F00"/>
    <w:rsid w:val="0F846327"/>
    <w:rsid w:val="10AD5132"/>
    <w:rsid w:val="111156C1"/>
    <w:rsid w:val="11BC387F"/>
    <w:rsid w:val="126D6927"/>
    <w:rsid w:val="13F866C4"/>
    <w:rsid w:val="14703A0A"/>
    <w:rsid w:val="14787805"/>
    <w:rsid w:val="14D70718"/>
    <w:rsid w:val="14ED1FA1"/>
    <w:rsid w:val="162B4B2F"/>
    <w:rsid w:val="164015D3"/>
    <w:rsid w:val="165C1A47"/>
    <w:rsid w:val="16C94348"/>
    <w:rsid w:val="16E66CA8"/>
    <w:rsid w:val="171F7686"/>
    <w:rsid w:val="173739A8"/>
    <w:rsid w:val="1752433D"/>
    <w:rsid w:val="181D7DC1"/>
    <w:rsid w:val="195B397D"/>
    <w:rsid w:val="195D545C"/>
    <w:rsid w:val="196D545F"/>
    <w:rsid w:val="19D1538A"/>
    <w:rsid w:val="19F90CE5"/>
    <w:rsid w:val="1A5B5BFF"/>
    <w:rsid w:val="1AD35795"/>
    <w:rsid w:val="1B96462A"/>
    <w:rsid w:val="1C1918CE"/>
    <w:rsid w:val="1CFC5477"/>
    <w:rsid w:val="1D81597C"/>
    <w:rsid w:val="1D8A2A83"/>
    <w:rsid w:val="1D8D2E52"/>
    <w:rsid w:val="1DEF28E6"/>
    <w:rsid w:val="1E193E07"/>
    <w:rsid w:val="1E3213D5"/>
    <w:rsid w:val="1E5D0198"/>
    <w:rsid w:val="1E85149C"/>
    <w:rsid w:val="1ECB02F7"/>
    <w:rsid w:val="1F1C3BAF"/>
    <w:rsid w:val="1F9C084C"/>
    <w:rsid w:val="207F2647"/>
    <w:rsid w:val="208A4B48"/>
    <w:rsid w:val="20A56B4F"/>
    <w:rsid w:val="20E34258"/>
    <w:rsid w:val="211D3C0E"/>
    <w:rsid w:val="216A6484"/>
    <w:rsid w:val="21BC6F83"/>
    <w:rsid w:val="22325497"/>
    <w:rsid w:val="22DB5B2F"/>
    <w:rsid w:val="23CD1303"/>
    <w:rsid w:val="24487BDC"/>
    <w:rsid w:val="24AC1531"/>
    <w:rsid w:val="24E707BB"/>
    <w:rsid w:val="251E5170"/>
    <w:rsid w:val="254D6D87"/>
    <w:rsid w:val="256E67E6"/>
    <w:rsid w:val="2653039A"/>
    <w:rsid w:val="26976211"/>
    <w:rsid w:val="26EB3105"/>
    <w:rsid w:val="273713E4"/>
    <w:rsid w:val="27E91F4D"/>
    <w:rsid w:val="28133675"/>
    <w:rsid w:val="288322B4"/>
    <w:rsid w:val="29824F56"/>
    <w:rsid w:val="29890093"/>
    <w:rsid w:val="29B42C36"/>
    <w:rsid w:val="29DD3F3B"/>
    <w:rsid w:val="2A181417"/>
    <w:rsid w:val="2A2D5788"/>
    <w:rsid w:val="2AC375D4"/>
    <w:rsid w:val="2AD74E2E"/>
    <w:rsid w:val="2C520C10"/>
    <w:rsid w:val="2CDF7FCA"/>
    <w:rsid w:val="2DA82AB1"/>
    <w:rsid w:val="2ED578D6"/>
    <w:rsid w:val="2F1C3757"/>
    <w:rsid w:val="2F645005"/>
    <w:rsid w:val="2F6B336A"/>
    <w:rsid w:val="313A28AE"/>
    <w:rsid w:val="31643065"/>
    <w:rsid w:val="318B0720"/>
    <w:rsid w:val="3231267B"/>
    <w:rsid w:val="3499059C"/>
    <w:rsid w:val="34F32864"/>
    <w:rsid w:val="351F18AB"/>
    <w:rsid w:val="35C83CF1"/>
    <w:rsid w:val="36064819"/>
    <w:rsid w:val="3619279E"/>
    <w:rsid w:val="38436E58"/>
    <w:rsid w:val="38A13A50"/>
    <w:rsid w:val="39050DB8"/>
    <w:rsid w:val="39475874"/>
    <w:rsid w:val="39602492"/>
    <w:rsid w:val="3A687850"/>
    <w:rsid w:val="3AA27206"/>
    <w:rsid w:val="3B2319C9"/>
    <w:rsid w:val="3B385475"/>
    <w:rsid w:val="3B9D79CE"/>
    <w:rsid w:val="3C7E335B"/>
    <w:rsid w:val="3C937221"/>
    <w:rsid w:val="3D0D46DF"/>
    <w:rsid w:val="3D1617E6"/>
    <w:rsid w:val="3D420852"/>
    <w:rsid w:val="3DBD7EB3"/>
    <w:rsid w:val="3F1E0E25"/>
    <w:rsid w:val="3F2F6B8F"/>
    <w:rsid w:val="3F4168C2"/>
    <w:rsid w:val="3F5605BF"/>
    <w:rsid w:val="3FD41996"/>
    <w:rsid w:val="40827192"/>
    <w:rsid w:val="408E5CCA"/>
    <w:rsid w:val="409569CD"/>
    <w:rsid w:val="40DF6392"/>
    <w:rsid w:val="41140F88"/>
    <w:rsid w:val="41490798"/>
    <w:rsid w:val="417C1E33"/>
    <w:rsid w:val="41C5264A"/>
    <w:rsid w:val="421502BE"/>
    <w:rsid w:val="430B014C"/>
    <w:rsid w:val="445175A7"/>
    <w:rsid w:val="446E0159"/>
    <w:rsid w:val="44A1408B"/>
    <w:rsid w:val="44B244EA"/>
    <w:rsid w:val="44EB17AA"/>
    <w:rsid w:val="45050ABD"/>
    <w:rsid w:val="45246A6A"/>
    <w:rsid w:val="45C2746D"/>
    <w:rsid w:val="45D4223E"/>
    <w:rsid w:val="465F5FAB"/>
    <w:rsid w:val="4674757D"/>
    <w:rsid w:val="46B90C3A"/>
    <w:rsid w:val="47971A7D"/>
    <w:rsid w:val="47D16EA1"/>
    <w:rsid w:val="47E81938"/>
    <w:rsid w:val="482D3E87"/>
    <w:rsid w:val="493C508F"/>
    <w:rsid w:val="499C4755"/>
    <w:rsid w:val="49DC5B65"/>
    <w:rsid w:val="4A4200BE"/>
    <w:rsid w:val="4A914BA1"/>
    <w:rsid w:val="4B5E27BB"/>
    <w:rsid w:val="4BA426B2"/>
    <w:rsid w:val="4BFF5B3B"/>
    <w:rsid w:val="4CAE1A3B"/>
    <w:rsid w:val="4CC25532"/>
    <w:rsid w:val="4D2515D1"/>
    <w:rsid w:val="4D423F31"/>
    <w:rsid w:val="4D86424F"/>
    <w:rsid w:val="4E5008D0"/>
    <w:rsid w:val="4E7E09D4"/>
    <w:rsid w:val="4EC372F3"/>
    <w:rsid w:val="50597F0F"/>
    <w:rsid w:val="51A11B6E"/>
    <w:rsid w:val="51C713F2"/>
    <w:rsid w:val="520B6FE7"/>
    <w:rsid w:val="52A31916"/>
    <w:rsid w:val="52C5058C"/>
    <w:rsid w:val="52E74226"/>
    <w:rsid w:val="53446C55"/>
    <w:rsid w:val="53607807"/>
    <w:rsid w:val="54C55E20"/>
    <w:rsid w:val="55256612"/>
    <w:rsid w:val="563001AE"/>
    <w:rsid w:val="56380AA2"/>
    <w:rsid w:val="57425DA3"/>
    <w:rsid w:val="57770C7B"/>
    <w:rsid w:val="57AC301B"/>
    <w:rsid w:val="57BB500C"/>
    <w:rsid w:val="57CF2865"/>
    <w:rsid w:val="597C67BF"/>
    <w:rsid w:val="59C01772"/>
    <w:rsid w:val="5A0D66C6"/>
    <w:rsid w:val="5A2C0443"/>
    <w:rsid w:val="5A3A2B60"/>
    <w:rsid w:val="5A497C63"/>
    <w:rsid w:val="5AAE2C06"/>
    <w:rsid w:val="5B127639"/>
    <w:rsid w:val="5B13515F"/>
    <w:rsid w:val="5BAC35E9"/>
    <w:rsid w:val="5BC8408E"/>
    <w:rsid w:val="5BD90156"/>
    <w:rsid w:val="5C0B1692"/>
    <w:rsid w:val="5C25514A"/>
    <w:rsid w:val="5C955A86"/>
    <w:rsid w:val="5CE768A3"/>
    <w:rsid w:val="5CF8455E"/>
    <w:rsid w:val="5D0B2591"/>
    <w:rsid w:val="5D35760E"/>
    <w:rsid w:val="5E563CE0"/>
    <w:rsid w:val="5F073154"/>
    <w:rsid w:val="5F217E4A"/>
    <w:rsid w:val="5F812FDF"/>
    <w:rsid w:val="5FA903E7"/>
    <w:rsid w:val="5FC32A15"/>
    <w:rsid w:val="611834CF"/>
    <w:rsid w:val="61CE48E1"/>
    <w:rsid w:val="61DB4C28"/>
    <w:rsid w:val="62127F1E"/>
    <w:rsid w:val="62261C1B"/>
    <w:rsid w:val="626A5FAC"/>
    <w:rsid w:val="62C24DF5"/>
    <w:rsid w:val="62C559E7"/>
    <w:rsid w:val="646A5DEF"/>
    <w:rsid w:val="64D771FD"/>
    <w:rsid w:val="656960A7"/>
    <w:rsid w:val="658904F7"/>
    <w:rsid w:val="6609788A"/>
    <w:rsid w:val="6635067F"/>
    <w:rsid w:val="66A870A3"/>
    <w:rsid w:val="67ED2B7D"/>
    <w:rsid w:val="68422625"/>
    <w:rsid w:val="687467C8"/>
    <w:rsid w:val="68AF4719"/>
    <w:rsid w:val="69026F3E"/>
    <w:rsid w:val="69223826"/>
    <w:rsid w:val="6A107439"/>
    <w:rsid w:val="6A4268B9"/>
    <w:rsid w:val="6A4E3ABD"/>
    <w:rsid w:val="6A501267"/>
    <w:rsid w:val="6B182A49"/>
    <w:rsid w:val="6B86799B"/>
    <w:rsid w:val="6B8D727A"/>
    <w:rsid w:val="6BA36FA8"/>
    <w:rsid w:val="6C822FC3"/>
    <w:rsid w:val="6CB247D7"/>
    <w:rsid w:val="6D943EDD"/>
    <w:rsid w:val="6DCC18C9"/>
    <w:rsid w:val="6E9028F6"/>
    <w:rsid w:val="6EA168B2"/>
    <w:rsid w:val="6ED603E2"/>
    <w:rsid w:val="6EDC1FE0"/>
    <w:rsid w:val="6EFF6FDB"/>
    <w:rsid w:val="6F943F8D"/>
    <w:rsid w:val="709F4ADB"/>
    <w:rsid w:val="70B2295F"/>
    <w:rsid w:val="716F2C97"/>
    <w:rsid w:val="721519B2"/>
    <w:rsid w:val="72FD42D3"/>
    <w:rsid w:val="734D7008"/>
    <w:rsid w:val="7399224D"/>
    <w:rsid w:val="73FC330D"/>
    <w:rsid w:val="743C496F"/>
    <w:rsid w:val="74C257D4"/>
    <w:rsid w:val="75330480"/>
    <w:rsid w:val="76762330"/>
    <w:rsid w:val="7762504C"/>
    <w:rsid w:val="776E39F1"/>
    <w:rsid w:val="778E5E41"/>
    <w:rsid w:val="77BA09E4"/>
    <w:rsid w:val="77E80BFA"/>
    <w:rsid w:val="77F52653"/>
    <w:rsid w:val="78016613"/>
    <w:rsid w:val="79984D55"/>
    <w:rsid w:val="7A627F81"/>
    <w:rsid w:val="7AC71858"/>
    <w:rsid w:val="7AFF3D66"/>
    <w:rsid w:val="7B284D72"/>
    <w:rsid w:val="7BA3331B"/>
    <w:rsid w:val="7BC9569A"/>
    <w:rsid w:val="7C1C06CE"/>
    <w:rsid w:val="7CE0713F"/>
    <w:rsid w:val="7CE26251"/>
    <w:rsid w:val="7D162B61"/>
    <w:rsid w:val="7D8A0BC5"/>
    <w:rsid w:val="7E0724A9"/>
    <w:rsid w:val="7E285B14"/>
    <w:rsid w:val="7E694F12"/>
    <w:rsid w:val="7F4E4799"/>
    <w:rsid w:val="7F6851CA"/>
    <w:rsid w:val="7F8E2E82"/>
    <w:rsid w:val="7FB0104A"/>
    <w:rsid w:val="7FD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1728</Words>
  <Characters>1742</Characters>
  <Lines>0</Lines>
  <Paragraphs>0</Paragraphs>
  <TotalTime>6</TotalTime>
  <ScaleCrop>false</ScaleCrop>
  <LinksUpToDate>false</LinksUpToDate>
  <CharactersWithSpaces>1743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2026-02-26T06:26:00Z</dcterms:created>
  <dc:creator>刘发群</dc:creator>
  <cp:lastModifiedBy>刘发群</cp:lastModifiedBy>
  <dcterms:modified xsi:type="dcterms:W3CDTF">2026-03-14T08:21:26Z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D084381D403B4997AF763C4410EB3268_11</vt:lpwstr>
  </property>
  <property fmtid="{D5CDD505-2E9C-101B-9397-08002B2CF9AE}" pid="4" name="KSOTemplateDocerSaveRecord">
    <vt:lpwstr>eyJoZGlkIjoiMDljYzUzMWQ4OWI0YzBkYjYzMDRhZTY5ZjZkYmFmYTgiLCJ1c2VySWQiOiIyNTQ3MDQ3NTcifQ==</vt:lpwstr>
  </property>
</Properties>
</file>