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hAnsi="Calibri" w:cs="Calibri"/>
          <w:sz w:val="24"/>
          <w:szCs w:val="24"/>
        </w:rPr>
        <w:tag w:val="Preencher com a Pró-Reitoria de vínculo"/>
        <w:id w:val="-1649581235"/>
        <w:placeholder>
          <w:docPart w:val="DefaultPlaceholder_-1854013440"/>
        </w:placeholder>
        <w:showingPlcHdr/>
        <w15:color w:val="FF0000"/>
      </w:sdtPr>
      <w:sdtContent>
        <w:bookmarkStart w:id="0" w:name="_GoBack" w:displacedByCustomXml="prev"/>
        <w:p w:rsidR="00C01C4C" w:rsidRDefault="004E09A2" w:rsidP="007A7F84">
          <w:pPr>
            <w:spacing w:after="0"/>
            <w:jc w:val="center"/>
            <w:rPr>
              <w:rFonts w:ascii="Calibri" w:hAnsi="Calibri" w:cs="Calibri"/>
              <w:sz w:val="24"/>
              <w:szCs w:val="24"/>
            </w:rPr>
          </w:pPr>
          <w:r w:rsidRPr="003F5FAE">
            <w:rPr>
              <w:rStyle w:val="TextodoEspaoReservado"/>
            </w:rPr>
            <w:t>Clique ou toque aqui para inserir o texto.</w:t>
          </w:r>
        </w:p>
        <w:bookmarkEnd w:id="0" w:displacedByCustomXml="next"/>
      </w:sdtContent>
    </w:sdt>
    <w:sdt>
      <w:sdtPr>
        <w:rPr>
          <w:rFonts w:ascii="Calibri" w:hAnsi="Calibri" w:cs="Calibri"/>
          <w:sz w:val="24"/>
          <w:szCs w:val="24"/>
        </w:rPr>
        <w:tag w:val="Preencher o nome da unidade por extenso"/>
        <w:id w:val="-374384605"/>
        <w:placeholder>
          <w:docPart w:val="DefaultPlaceholder_-1854013440"/>
        </w:placeholder>
        <w:showingPlcHdr/>
        <w15:color w:val="FF0000"/>
      </w:sdtPr>
      <w:sdtContent>
        <w:p w:rsidR="00C01C4C" w:rsidRPr="0007148A" w:rsidRDefault="004E09A2" w:rsidP="007A7F84">
          <w:pPr>
            <w:spacing w:after="0"/>
            <w:jc w:val="center"/>
            <w:rPr>
              <w:rFonts w:ascii="Calibri" w:hAnsi="Calibri" w:cs="Calibri"/>
              <w:sz w:val="24"/>
              <w:szCs w:val="24"/>
            </w:rPr>
          </w:pPr>
          <w:r w:rsidRPr="003F5FAE">
            <w:rPr>
              <w:rStyle w:val="TextodoEspaoReservado"/>
            </w:rPr>
            <w:t>Clique ou toque aqui para inserir o texto.</w:t>
          </w:r>
        </w:p>
      </w:sdtContent>
    </w:sdt>
    <w:p w:rsidR="0007148A" w:rsidRDefault="0007148A" w:rsidP="007A7F84">
      <w:pPr>
        <w:spacing w:after="0"/>
        <w:jc w:val="center"/>
        <w:rPr>
          <w:rFonts w:cstheme="minorHAnsi"/>
          <w:b/>
          <w:smallCaps/>
          <w:sz w:val="24"/>
          <w:szCs w:val="24"/>
        </w:rPr>
      </w:pPr>
    </w:p>
    <w:p w:rsidR="00D95A92" w:rsidRDefault="00D95A92" w:rsidP="007A7F84">
      <w:pPr>
        <w:spacing w:after="0"/>
        <w:jc w:val="center"/>
        <w:rPr>
          <w:rFonts w:cstheme="minorHAnsi"/>
          <w:b/>
          <w:smallCaps/>
          <w:sz w:val="24"/>
          <w:szCs w:val="24"/>
        </w:rPr>
      </w:pPr>
      <w:proofErr w:type="spellStart"/>
      <w:r w:rsidRPr="00D95A92">
        <w:rPr>
          <w:rFonts w:cstheme="minorHAnsi"/>
          <w:b/>
          <w:smallCaps/>
          <w:sz w:val="24"/>
          <w:szCs w:val="24"/>
        </w:rPr>
        <w:t>Checklist</w:t>
      </w:r>
      <w:proofErr w:type="spellEnd"/>
      <w:r w:rsidRPr="00D95A92">
        <w:rPr>
          <w:rFonts w:cstheme="minorHAnsi"/>
          <w:b/>
          <w:smallCaps/>
          <w:sz w:val="24"/>
          <w:szCs w:val="24"/>
        </w:rPr>
        <w:t xml:space="preserve"> </w:t>
      </w:r>
      <w:r w:rsidR="00BF4F67">
        <w:rPr>
          <w:rFonts w:cstheme="minorHAnsi"/>
          <w:b/>
          <w:smallCaps/>
          <w:sz w:val="24"/>
          <w:szCs w:val="24"/>
        </w:rPr>
        <w:t>do M3P</w:t>
      </w:r>
    </w:p>
    <w:p w:rsidR="007A7F84" w:rsidRDefault="00BF4F67" w:rsidP="007A7F84">
      <w:pPr>
        <w:spacing w:after="0"/>
        <w:jc w:val="center"/>
        <w:rPr>
          <w:rFonts w:cstheme="minorHAnsi"/>
          <w:smallCaps/>
          <w:szCs w:val="24"/>
        </w:rPr>
      </w:pPr>
      <w:r>
        <w:rPr>
          <w:rFonts w:cstheme="minorHAnsi"/>
          <w:smallCaps/>
          <w:szCs w:val="24"/>
        </w:rPr>
        <w:t>Versão 1.</w:t>
      </w:r>
      <w:r w:rsidR="00F2317E">
        <w:rPr>
          <w:rFonts w:cstheme="minorHAnsi"/>
          <w:smallCaps/>
          <w:szCs w:val="24"/>
        </w:rPr>
        <w:t>2</w:t>
      </w:r>
    </w:p>
    <w:p w:rsidR="00BF4F67" w:rsidRDefault="00BF4F67" w:rsidP="007A7F84">
      <w:pPr>
        <w:spacing w:after="0"/>
        <w:jc w:val="center"/>
        <w:rPr>
          <w:rFonts w:cstheme="minorHAnsi"/>
          <w:smallCaps/>
          <w:szCs w:val="24"/>
        </w:rPr>
      </w:pPr>
    </w:p>
    <w:p w:rsidR="0047770E" w:rsidRDefault="0047770E" w:rsidP="00BF4F67">
      <w:pPr>
        <w:spacing w:line="240" w:lineRule="auto"/>
        <w:rPr>
          <w:rFonts w:cstheme="minorHAnsi"/>
          <w:sz w:val="24"/>
          <w:szCs w:val="24"/>
          <w:u w:val="single"/>
        </w:rPr>
      </w:pPr>
      <w:r w:rsidRPr="0047770E">
        <w:rPr>
          <w:rFonts w:cstheme="minorHAnsi"/>
          <w:sz w:val="24"/>
          <w:szCs w:val="24"/>
          <w:u w:val="single"/>
        </w:rPr>
        <w:t>Instruções:</w:t>
      </w:r>
    </w:p>
    <w:p w:rsidR="0047770E" w:rsidRPr="0047770E" w:rsidRDefault="0047770E" w:rsidP="003664D1">
      <w:pPr>
        <w:pStyle w:val="PargrafodaLista"/>
        <w:numPr>
          <w:ilvl w:val="0"/>
          <w:numId w:val="8"/>
        </w:numPr>
        <w:spacing w:line="240" w:lineRule="auto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 w:rsidRPr="0047770E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Aplicar</w:t>
      </w:r>
      <w: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 este </w:t>
      </w:r>
      <w:r>
        <w:rPr>
          <w:rFonts w:asciiTheme="minorHAnsi" w:eastAsiaTheme="minorHAnsi" w:hAnsiTheme="minorHAnsi" w:cstheme="minorHAnsi"/>
          <w:i/>
          <w:color w:val="auto"/>
          <w:sz w:val="24"/>
          <w:szCs w:val="24"/>
          <w:lang w:eastAsia="en-US"/>
        </w:rPr>
        <w:t>checklist</w:t>
      </w:r>
      <w:r w:rsidRPr="0047770E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 em cada um dos diagramas BPMN de processos da unidade;</w:t>
      </w:r>
    </w:p>
    <w:p w:rsidR="0047770E" w:rsidRPr="0047770E" w:rsidRDefault="0047770E" w:rsidP="003664D1">
      <w:pPr>
        <w:pStyle w:val="PargrafodaLista"/>
        <w:numPr>
          <w:ilvl w:val="0"/>
          <w:numId w:val="8"/>
        </w:numPr>
        <w:spacing w:line="240" w:lineRule="auto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 w:rsidRPr="0047770E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 xml:space="preserve">Enviar apenas um arquivo do checklist preenchido ao NQI. </w:t>
      </w:r>
    </w:p>
    <w:p w:rsidR="00B02FCC" w:rsidRPr="00C8096A" w:rsidRDefault="00B02FCC" w:rsidP="00BF4F67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pPr w:leftFromText="141" w:rightFromText="14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  <w:gridCol w:w="704"/>
      </w:tblGrid>
      <w:tr w:rsidR="00255451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255451" w:rsidRDefault="00BF4F67" w:rsidP="005B17FF">
            <w:pPr>
              <w:pStyle w:val="PargrafodaLista"/>
              <w:numPr>
                <w:ilvl w:val="0"/>
                <w:numId w:val="6"/>
              </w:numPr>
              <w:spacing w:before="120" w:after="120" w:line="240" w:lineRule="auto"/>
              <w:ind w:left="459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 nome do processo no arquivo é o mesmo que consta na Lista de Serviços?</w:t>
            </w:r>
          </w:p>
          <w:p w:rsidR="000C1966" w:rsidRPr="007A7F84" w:rsidRDefault="00C01C4C" w:rsidP="005B17FF">
            <w:pPr>
              <w:pStyle w:val="PargrafodaLista"/>
              <w:spacing w:before="120" w:after="120" w:line="240" w:lineRule="auto"/>
              <w:ind w:left="459"/>
              <w:rPr>
                <w:rFonts w:asciiTheme="minorHAnsi" w:hAnsiTheme="minorHAnsi" w:cstheme="minorHAnsi"/>
                <w:sz w:val="24"/>
                <w:szCs w:val="24"/>
              </w:rPr>
            </w:pPr>
            <w:hyperlink r:id="rId8" w:history="1">
              <w:r w:rsidR="000C1966" w:rsidRPr="00FE298E">
                <w:rPr>
                  <w:rStyle w:val="Hyperlink"/>
                  <w:rFonts w:asciiTheme="minorHAnsi" w:hAnsiTheme="minorHAnsi" w:cstheme="minorHAnsi"/>
                  <w:sz w:val="18"/>
                  <w:szCs w:val="24"/>
                </w:rPr>
                <w:t>Normas para codificação dos processos</w:t>
              </w:r>
            </w:hyperlink>
          </w:p>
        </w:tc>
        <w:sdt>
          <w:sdtPr>
            <w:rPr>
              <w:rFonts w:cstheme="minorHAnsi"/>
              <w:sz w:val="50"/>
              <w:szCs w:val="50"/>
            </w:rPr>
            <w:id w:val="-1717804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shd w:val="clear" w:color="auto" w:fill="auto"/>
              </w:tcPr>
              <w:p w:rsidR="00255451" w:rsidRPr="007A7F84" w:rsidRDefault="00882DEF" w:rsidP="00161BEA">
                <w:pPr>
                  <w:rPr>
                    <w:rFonts w:cstheme="minorHAnsi"/>
                    <w:sz w:val="50"/>
                    <w:szCs w:val="50"/>
                  </w:rPr>
                </w:pPr>
                <w:r>
                  <w:rPr>
                    <w:rFonts w:ascii="MS Gothic" w:eastAsia="MS Gothic" w:hAnsi="MS Gothic" w:cstheme="minorHAnsi" w:hint="eastAsia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Default="00161BEA" w:rsidP="005B17FF">
            <w:pPr>
              <w:pStyle w:val="PargrafodaLista"/>
              <w:numPr>
                <w:ilvl w:val="0"/>
                <w:numId w:val="6"/>
              </w:numPr>
              <w:spacing w:before="120" w:after="120" w:line="240" w:lineRule="auto"/>
              <w:ind w:left="459" w:hanging="425"/>
              <w:rPr>
                <w:rFonts w:asciiTheme="minorHAnsi" w:hAnsiTheme="minorHAnsi" w:cstheme="minorHAnsi"/>
                <w:sz w:val="24"/>
                <w:szCs w:val="24"/>
              </w:rPr>
            </w:pP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 xml:space="preserve">O nome codificado do processo foi inserido </w:t>
            </w:r>
            <w:proofErr w:type="gramStart"/>
            <w:r w:rsidRPr="007A7F84">
              <w:rPr>
                <w:rFonts w:asciiTheme="minorHAnsi" w:hAnsiTheme="minorHAnsi" w:cstheme="minorHAnsi"/>
                <w:sz w:val="24"/>
                <w:szCs w:val="24"/>
              </w:rPr>
              <w:t xml:space="preserve">na </w:t>
            </w:r>
            <w:r w:rsidRPr="007A7F84">
              <w:rPr>
                <w:rFonts w:asciiTheme="minorHAnsi" w:hAnsiTheme="minorHAnsi" w:cstheme="minorHAnsi"/>
                <w:i/>
                <w:sz w:val="24"/>
                <w:szCs w:val="24"/>
              </w:rPr>
              <w:t>pool</w:t>
            </w:r>
            <w:proofErr w:type="gramEnd"/>
            <w:r w:rsidRPr="007A7F8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(piscina) </w:t>
            </w: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>do diagrama?</w:t>
            </w:r>
          </w:p>
          <w:p w:rsidR="00FE298E" w:rsidRPr="00FE298E" w:rsidRDefault="00C01C4C" w:rsidP="005B17FF">
            <w:pPr>
              <w:pStyle w:val="PargrafodaLista"/>
              <w:spacing w:before="120" w:after="120" w:line="240" w:lineRule="auto"/>
              <w:ind w:left="459"/>
              <w:rPr>
                <w:rFonts w:asciiTheme="minorHAnsi" w:hAnsiTheme="minorHAnsi" w:cstheme="minorHAnsi"/>
                <w:sz w:val="16"/>
                <w:szCs w:val="24"/>
              </w:rPr>
            </w:pPr>
            <w:hyperlink r:id="rId9" w:history="1">
              <w:r w:rsidR="00FE298E" w:rsidRPr="00FE298E">
                <w:rPr>
                  <w:rStyle w:val="Hyperlink"/>
                  <w:rFonts w:asciiTheme="minorHAnsi" w:hAnsiTheme="minorHAnsi" w:cstheme="minorHAnsi"/>
                  <w:sz w:val="18"/>
                  <w:szCs w:val="24"/>
                </w:rPr>
                <w:t>Normas para codificação dos processos</w:t>
              </w:r>
            </w:hyperlink>
          </w:p>
        </w:tc>
        <w:sdt>
          <w:sdtPr>
            <w:rPr>
              <w:rFonts w:cstheme="minorHAnsi"/>
              <w:sz w:val="50"/>
              <w:szCs w:val="50"/>
            </w:rPr>
            <w:id w:val="382614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851"/>
        </w:trPr>
        <w:tc>
          <w:tcPr>
            <w:tcW w:w="8647" w:type="dxa"/>
            <w:shd w:val="clear" w:color="auto" w:fill="auto"/>
            <w:vAlign w:val="center"/>
          </w:tcPr>
          <w:p w:rsidR="00161BEA" w:rsidRDefault="00161BEA" w:rsidP="005B17FF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>O nome codificado do processo foi inserido na aba do diagrama?</w:t>
            </w:r>
          </w:p>
          <w:p w:rsidR="000C1966" w:rsidRPr="000C1966" w:rsidRDefault="000C1966" w:rsidP="005B17FF">
            <w:pPr>
              <w:ind w:left="3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18"/>
                <w:szCs w:val="24"/>
              </w:rPr>
              <w:t xml:space="preserve">         </w:t>
            </w:r>
            <w:hyperlink r:id="rId10" w:history="1">
              <w:r w:rsidRPr="00FE298E">
                <w:rPr>
                  <w:rStyle w:val="Hyperlink"/>
                  <w:rFonts w:cstheme="minorHAnsi"/>
                  <w:sz w:val="18"/>
                  <w:szCs w:val="24"/>
                </w:rPr>
                <w:t>Normas para codificação dos processos</w:t>
              </w:r>
            </w:hyperlink>
          </w:p>
        </w:tc>
        <w:sdt>
          <w:sdtPr>
            <w:rPr>
              <w:rFonts w:cstheme="minorHAnsi"/>
              <w:sz w:val="50"/>
              <w:szCs w:val="50"/>
            </w:rPr>
            <w:id w:val="1026065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851"/>
        </w:trPr>
        <w:tc>
          <w:tcPr>
            <w:tcW w:w="8647" w:type="dxa"/>
            <w:shd w:val="clear" w:color="auto" w:fill="auto"/>
            <w:vAlign w:val="center"/>
          </w:tcPr>
          <w:p w:rsidR="00161BEA" w:rsidRDefault="00161BEA" w:rsidP="005B17FF">
            <w:pPr>
              <w:pStyle w:val="PargrafodaLista"/>
              <w:numPr>
                <w:ilvl w:val="0"/>
                <w:numId w:val="6"/>
              </w:numPr>
              <w:spacing w:before="120" w:after="120"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Foram </w:t>
            </w: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>utilizado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 apenas os elementos do</w:t>
            </w: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 xml:space="preserve"> BPMN UFCSPA?</w:t>
            </w:r>
          </w:p>
          <w:p w:rsidR="000C1966" w:rsidRPr="000C1966" w:rsidRDefault="00C01C4C" w:rsidP="005B17FF">
            <w:pPr>
              <w:pStyle w:val="PargrafodaLista"/>
              <w:spacing w:before="120" w:after="120" w:line="240" w:lineRule="auto"/>
              <w:ind w:left="459"/>
              <w:rPr>
                <w:rFonts w:asciiTheme="minorHAnsi" w:hAnsiTheme="minorHAnsi" w:cstheme="minorHAnsi"/>
                <w:sz w:val="18"/>
                <w:szCs w:val="24"/>
              </w:rPr>
            </w:pPr>
            <w:hyperlink r:id="rId11" w:history="1">
              <w:r w:rsidR="000C1966" w:rsidRPr="000C1966">
                <w:rPr>
                  <w:rStyle w:val="Hyperlink"/>
                  <w:rFonts w:asciiTheme="minorHAnsi" w:hAnsiTheme="minorHAnsi" w:cstheme="minorHAnsi"/>
                  <w:sz w:val="18"/>
                  <w:szCs w:val="24"/>
                </w:rPr>
                <w:t>BPMN UFCSPA</w:t>
              </w:r>
            </w:hyperlink>
          </w:p>
        </w:tc>
        <w:sdt>
          <w:sdtPr>
            <w:rPr>
              <w:rFonts w:cstheme="minorHAnsi"/>
              <w:sz w:val="50"/>
              <w:szCs w:val="50"/>
            </w:rPr>
            <w:id w:val="6031588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5B17FF">
        <w:trPr>
          <w:trHeight w:val="1051"/>
        </w:trPr>
        <w:tc>
          <w:tcPr>
            <w:tcW w:w="8647" w:type="dxa"/>
            <w:shd w:val="clear" w:color="auto" w:fill="auto"/>
            <w:vAlign w:val="center"/>
          </w:tcPr>
          <w:p w:rsidR="00161BEA" w:rsidRDefault="00161BEA" w:rsidP="005B17FF">
            <w:pPr>
              <w:pStyle w:val="PargrafodaLista"/>
              <w:numPr>
                <w:ilvl w:val="0"/>
                <w:numId w:val="6"/>
              </w:numPr>
              <w:spacing w:before="120" w:after="120"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 padr</w:t>
            </w:r>
            <w:r w:rsidR="001278B0">
              <w:rPr>
                <w:rFonts w:asciiTheme="minorHAnsi" w:hAnsiTheme="minorHAnsi" w:cstheme="minorHAnsi"/>
                <w:sz w:val="24"/>
                <w:szCs w:val="24"/>
              </w:rPr>
              <w:t>ão dos elementos foi respeitado (fonte, cor, tamanho)?</w:t>
            </w:r>
          </w:p>
          <w:p w:rsidR="000C1966" w:rsidRPr="007A7F84" w:rsidRDefault="00C01C4C" w:rsidP="005B17FF">
            <w:pPr>
              <w:pStyle w:val="PargrafodaLista"/>
              <w:spacing w:before="120" w:after="120"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2" w:history="1">
              <w:r w:rsidR="000C1966" w:rsidRPr="000C1966">
                <w:rPr>
                  <w:rStyle w:val="Hyperlink"/>
                  <w:rFonts w:asciiTheme="minorHAnsi" w:hAnsiTheme="minorHAnsi" w:cstheme="minorHAnsi"/>
                  <w:sz w:val="18"/>
                  <w:szCs w:val="24"/>
                </w:rPr>
                <w:t>Tutorial NQI - Como restaurar o padrão dos elementos?</w:t>
              </w:r>
            </w:hyperlink>
          </w:p>
        </w:tc>
        <w:sdt>
          <w:sdtPr>
            <w:rPr>
              <w:rFonts w:cstheme="minorHAnsi"/>
              <w:sz w:val="50"/>
              <w:szCs w:val="50"/>
            </w:rPr>
            <w:id w:val="-614123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Default="00161BEA" w:rsidP="005B17FF">
            <w:pPr>
              <w:pStyle w:val="PargrafodaLista"/>
              <w:numPr>
                <w:ilvl w:val="0"/>
                <w:numId w:val="6"/>
              </w:numPr>
              <w:spacing w:before="120" w:after="120"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Foram consideradas as Boas Práticas de Mapeamento de Processos?</w:t>
            </w:r>
          </w:p>
          <w:p w:rsidR="005B17FF" w:rsidRPr="005B17FF" w:rsidRDefault="00C01C4C" w:rsidP="005B17FF">
            <w:pPr>
              <w:pStyle w:val="PargrafodaLista"/>
              <w:spacing w:before="120" w:after="120" w:line="240" w:lineRule="auto"/>
              <w:ind w:left="462"/>
              <w:rPr>
                <w:rFonts w:asciiTheme="minorHAnsi" w:hAnsiTheme="minorHAnsi" w:cstheme="minorHAnsi"/>
                <w:sz w:val="18"/>
                <w:szCs w:val="24"/>
              </w:rPr>
            </w:pPr>
            <w:hyperlink r:id="rId13" w:history="1">
              <w:r w:rsidR="000C1966" w:rsidRPr="000C1966">
                <w:rPr>
                  <w:rStyle w:val="Hyperlink"/>
                  <w:rFonts w:asciiTheme="minorHAnsi" w:hAnsiTheme="minorHAnsi" w:cstheme="minorHAnsi"/>
                  <w:sz w:val="18"/>
                  <w:szCs w:val="24"/>
                </w:rPr>
                <w:t>Boas Práticas de Mapeamento de Processos</w:t>
              </w:r>
            </w:hyperlink>
          </w:p>
        </w:tc>
        <w:sdt>
          <w:sdtPr>
            <w:rPr>
              <w:rFonts w:cstheme="minorHAnsi"/>
              <w:sz w:val="50"/>
              <w:szCs w:val="50"/>
            </w:rPr>
            <w:id w:val="-368531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5B17FF" w:rsidP="00161BEA">
                <w:pPr>
                  <w:rPr>
                    <w:rFonts w:cstheme="minorHAnsi"/>
                    <w:sz w:val="50"/>
                    <w:szCs w:val="50"/>
                  </w:rPr>
                </w:pPr>
                <w:r>
                  <w:rPr>
                    <w:rFonts w:ascii="MS Gothic" w:eastAsia="MS Gothic" w:hAnsi="MS Gothic" w:cstheme="minorHAnsi" w:hint="eastAsia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Default="00161BEA" w:rsidP="005B17FF">
            <w:pPr>
              <w:pStyle w:val="PargrafodaLista"/>
              <w:numPr>
                <w:ilvl w:val="0"/>
                <w:numId w:val="6"/>
              </w:numPr>
              <w:spacing w:before="120" w:after="120"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Todas as atividades iniciam com verbo no infinitivo?</w:t>
            </w:r>
          </w:p>
          <w:p w:rsidR="005B17FF" w:rsidRPr="005B17FF" w:rsidRDefault="00C01C4C" w:rsidP="005B17FF">
            <w:pPr>
              <w:pStyle w:val="PargrafodaLista"/>
              <w:spacing w:before="120" w:after="120" w:line="240" w:lineRule="auto"/>
              <w:ind w:left="462"/>
              <w:rPr>
                <w:rFonts w:asciiTheme="minorHAnsi" w:hAnsiTheme="minorHAnsi" w:cstheme="minorHAnsi"/>
                <w:sz w:val="18"/>
                <w:szCs w:val="24"/>
              </w:rPr>
            </w:pPr>
            <w:hyperlink r:id="rId14" w:history="1">
              <w:r w:rsidR="005B17FF" w:rsidRPr="000C1966">
                <w:rPr>
                  <w:rStyle w:val="Hyperlink"/>
                  <w:rFonts w:asciiTheme="minorHAnsi" w:hAnsiTheme="minorHAnsi" w:cstheme="minorHAnsi"/>
                  <w:sz w:val="18"/>
                  <w:szCs w:val="24"/>
                </w:rPr>
                <w:t>Boas Práticas de Mapeamento de Processos</w:t>
              </w:r>
            </w:hyperlink>
          </w:p>
        </w:tc>
        <w:sdt>
          <w:sdtPr>
            <w:rPr>
              <w:rFonts w:cstheme="minorHAnsi"/>
              <w:sz w:val="50"/>
              <w:szCs w:val="50"/>
            </w:rPr>
            <w:id w:val="-20300212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5B17FF" w:rsidP="00161BEA">
                <w:pPr>
                  <w:rPr>
                    <w:rFonts w:cstheme="minorHAnsi"/>
                    <w:sz w:val="50"/>
                    <w:szCs w:val="50"/>
                  </w:rPr>
                </w:pPr>
                <w:r>
                  <w:rPr>
                    <w:rFonts w:ascii="MS Gothic" w:eastAsia="MS Gothic" w:hAnsi="MS Gothic" w:cstheme="minorHAnsi" w:hint="eastAsia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Default="00161BEA" w:rsidP="005B17FF">
            <w:pPr>
              <w:pStyle w:val="PargrafodaLista"/>
              <w:numPr>
                <w:ilvl w:val="0"/>
                <w:numId w:val="6"/>
              </w:numPr>
              <w:spacing w:before="120" w:after="120"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>Todas as atividades possuem apenas um fluxo de saída?</w:t>
            </w:r>
          </w:p>
          <w:p w:rsidR="005B17FF" w:rsidRPr="005B17FF" w:rsidRDefault="00C01C4C" w:rsidP="005B17FF">
            <w:pPr>
              <w:pStyle w:val="PargrafodaLista"/>
              <w:spacing w:before="120" w:after="120" w:line="240" w:lineRule="auto"/>
              <w:ind w:left="462"/>
              <w:rPr>
                <w:rFonts w:asciiTheme="minorHAnsi" w:hAnsiTheme="minorHAnsi" w:cstheme="minorHAnsi"/>
                <w:sz w:val="18"/>
                <w:szCs w:val="24"/>
              </w:rPr>
            </w:pPr>
            <w:hyperlink r:id="rId15" w:history="1">
              <w:r w:rsidR="005B17FF" w:rsidRPr="000C1966">
                <w:rPr>
                  <w:rStyle w:val="Hyperlink"/>
                  <w:rFonts w:asciiTheme="minorHAnsi" w:hAnsiTheme="minorHAnsi" w:cstheme="minorHAnsi"/>
                  <w:sz w:val="18"/>
                  <w:szCs w:val="24"/>
                </w:rPr>
                <w:t>Boas Práticas de Mapeamento de Processos</w:t>
              </w:r>
            </w:hyperlink>
          </w:p>
        </w:tc>
        <w:sdt>
          <w:sdtPr>
            <w:rPr>
              <w:rFonts w:cstheme="minorHAnsi"/>
              <w:sz w:val="50"/>
              <w:szCs w:val="50"/>
            </w:rPr>
            <w:id w:val="-1963268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Default="00161BEA" w:rsidP="005B17FF">
            <w:pPr>
              <w:pStyle w:val="PargrafodaLista"/>
              <w:numPr>
                <w:ilvl w:val="0"/>
                <w:numId w:val="6"/>
              </w:numPr>
              <w:spacing w:before="120" w:after="120"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 xml:space="preserve">Há pergunta associada ao </w:t>
            </w:r>
            <w:r w:rsidRPr="00AE6496">
              <w:rPr>
                <w:rFonts w:asciiTheme="minorHAnsi" w:hAnsiTheme="minorHAnsi" w:cstheme="minorHAnsi"/>
                <w:i/>
                <w:sz w:val="24"/>
                <w:szCs w:val="24"/>
              </w:rPr>
              <w:t>gateway</w:t>
            </w: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 xml:space="preserve"> exclusivo para direcionar o fluxo?</w:t>
            </w:r>
          </w:p>
          <w:p w:rsidR="005B17FF" w:rsidRDefault="00C01C4C" w:rsidP="005B17FF">
            <w:pPr>
              <w:pStyle w:val="PargrafodaLista"/>
              <w:spacing w:before="120" w:after="120" w:line="240" w:lineRule="auto"/>
              <w:ind w:left="462"/>
              <w:rPr>
                <w:rFonts w:asciiTheme="minorHAnsi" w:hAnsiTheme="minorHAnsi" w:cstheme="minorHAnsi"/>
                <w:sz w:val="18"/>
                <w:szCs w:val="24"/>
              </w:rPr>
            </w:pPr>
            <w:hyperlink r:id="rId16" w:history="1">
              <w:r w:rsidR="005B17FF" w:rsidRPr="000C1966">
                <w:rPr>
                  <w:rStyle w:val="Hyperlink"/>
                  <w:rFonts w:asciiTheme="minorHAnsi" w:hAnsiTheme="minorHAnsi" w:cstheme="minorHAnsi"/>
                  <w:sz w:val="18"/>
                  <w:szCs w:val="24"/>
                </w:rPr>
                <w:t>Boas Práticas de Mapeamento de Processos</w:t>
              </w:r>
            </w:hyperlink>
          </w:p>
          <w:p w:rsidR="005B17FF" w:rsidRPr="005B17FF" w:rsidRDefault="005B17FF" w:rsidP="005B17FF">
            <w:pPr>
              <w:pStyle w:val="PargrafodaLista"/>
              <w:spacing w:before="120" w:after="120" w:line="240" w:lineRule="auto"/>
              <w:ind w:left="462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sdt>
          <w:sdtPr>
            <w:rPr>
              <w:rFonts w:cstheme="minorHAnsi"/>
              <w:sz w:val="50"/>
              <w:szCs w:val="50"/>
            </w:rPr>
            <w:id w:val="-1288422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Default="00161BEA" w:rsidP="00161BEA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>Há a identificação dos caminhos (</w:t>
            </w:r>
            <w:r w:rsidR="00537F43">
              <w:rPr>
                <w:rFonts w:asciiTheme="minorHAnsi" w:hAnsiTheme="minorHAnsi" w:cstheme="minorHAnsi"/>
                <w:i/>
                <w:sz w:val="24"/>
                <w:szCs w:val="24"/>
              </w:rPr>
              <w:t>lab</w:t>
            </w:r>
            <w:r w:rsidRPr="007A7F84">
              <w:rPr>
                <w:rFonts w:asciiTheme="minorHAnsi" w:hAnsiTheme="minorHAnsi" w:cstheme="minorHAnsi"/>
                <w:i/>
                <w:sz w:val="24"/>
                <w:szCs w:val="24"/>
              </w:rPr>
              <w:t>e</w:t>
            </w:r>
            <w:r w:rsidR="00537F43">
              <w:rPr>
                <w:rFonts w:asciiTheme="minorHAnsi" w:hAnsiTheme="minorHAnsi" w:cstheme="minorHAnsi"/>
                <w:i/>
                <w:sz w:val="24"/>
                <w:szCs w:val="24"/>
              </w:rPr>
              <w:t>l</w:t>
            </w:r>
            <w:r w:rsidR="001278B0">
              <w:rPr>
                <w:rFonts w:asciiTheme="minorHAnsi" w:hAnsiTheme="minorHAnsi" w:cstheme="minorHAnsi"/>
                <w:i/>
                <w:sz w:val="24"/>
                <w:szCs w:val="24"/>
              </w:rPr>
              <w:t>s</w:t>
            </w: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 xml:space="preserve">) após a inserção de </w:t>
            </w:r>
            <w:r w:rsidRPr="00AE6496">
              <w:rPr>
                <w:rFonts w:asciiTheme="minorHAnsi" w:hAnsiTheme="minorHAnsi" w:cstheme="minorHAnsi"/>
                <w:i/>
                <w:sz w:val="24"/>
                <w:szCs w:val="24"/>
              </w:rPr>
              <w:t>gateways</w:t>
            </w:r>
            <w:r w:rsidR="001278B0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</w:t>
            </w:r>
            <w:r w:rsidR="001278B0">
              <w:rPr>
                <w:rFonts w:asciiTheme="minorHAnsi" w:hAnsiTheme="minorHAnsi" w:cstheme="minorHAnsi"/>
                <w:sz w:val="24"/>
                <w:szCs w:val="24"/>
              </w:rPr>
              <w:t>exclusivos</w:t>
            </w: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>?</w:t>
            </w:r>
          </w:p>
          <w:p w:rsidR="005B17FF" w:rsidRDefault="00C01C4C" w:rsidP="005B17FF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18"/>
                <w:szCs w:val="24"/>
              </w:rPr>
            </w:pPr>
            <w:hyperlink r:id="rId17" w:history="1">
              <w:r w:rsidR="005B17FF" w:rsidRPr="000C1966">
                <w:rPr>
                  <w:rStyle w:val="Hyperlink"/>
                  <w:rFonts w:asciiTheme="minorHAnsi" w:hAnsiTheme="minorHAnsi" w:cstheme="minorHAnsi"/>
                  <w:sz w:val="18"/>
                  <w:szCs w:val="24"/>
                </w:rPr>
                <w:t>Boas Práticas de Mapeamento de Processos</w:t>
              </w:r>
            </w:hyperlink>
          </w:p>
          <w:p w:rsidR="005B17FF" w:rsidRPr="007A7F84" w:rsidRDefault="005B17FF" w:rsidP="005B17FF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50"/>
              <w:szCs w:val="50"/>
            </w:rPr>
            <w:id w:val="14627746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Default="00161BEA" w:rsidP="00161BEA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 xml:space="preserve">Houve a convergência de todos os </w:t>
            </w:r>
            <w:r w:rsidRPr="00AE6496">
              <w:rPr>
                <w:rFonts w:asciiTheme="minorHAnsi" w:hAnsiTheme="minorHAnsi" w:cstheme="minorHAnsi"/>
                <w:i/>
                <w:sz w:val="24"/>
                <w:szCs w:val="24"/>
              </w:rPr>
              <w:t>gateways</w:t>
            </w: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 xml:space="preserve"> paralelos?</w:t>
            </w:r>
          </w:p>
          <w:p w:rsidR="005B17FF" w:rsidRDefault="00C01C4C" w:rsidP="005B17FF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18"/>
                <w:szCs w:val="24"/>
              </w:rPr>
            </w:pPr>
            <w:hyperlink r:id="rId18" w:history="1">
              <w:r w:rsidR="005B17FF" w:rsidRPr="000C1966">
                <w:rPr>
                  <w:rStyle w:val="Hyperlink"/>
                  <w:rFonts w:asciiTheme="minorHAnsi" w:hAnsiTheme="minorHAnsi" w:cstheme="minorHAnsi"/>
                  <w:sz w:val="18"/>
                  <w:szCs w:val="24"/>
                </w:rPr>
                <w:t>Boas Práticas de Mapeamento de Processos</w:t>
              </w:r>
            </w:hyperlink>
          </w:p>
          <w:p w:rsidR="005B17FF" w:rsidRPr="007A7F84" w:rsidRDefault="005B17FF" w:rsidP="005B17FF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50"/>
              <w:szCs w:val="50"/>
            </w:rPr>
            <w:id w:val="-1940594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Default="00161BEA" w:rsidP="00161BEA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 w:rsidRPr="007A7F84">
              <w:rPr>
                <w:rFonts w:asciiTheme="minorHAnsi" w:hAnsiTheme="minorHAnsi" w:cstheme="minorHAnsi"/>
                <w:sz w:val="24"/>
                <w:szCs w:val="24"/>
              </w:rPr>
              <w:t>Os subprocessos foram codificados conforme as Normas para a Codificação dos Processos?</w:t>
            </w:r>
          </w:p>
          <w:p w:rsidR="00080638" w:rsidRDefault="00C01C4C" w:rsidP="00080638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9" w:history="1">
              <w:r w:rsidR="00080638" w:rsidRPr="00FE298E">
                <w:rPr>
                  <w:rStyle w:val="Hyperlink"/>
                  <w:rFonts w:asciiTheme="minorHAnsi" w:hAnsiTheme="minorHAnsi" w:cstheme="minorHAnsi"/>
                  <w:sz w:val="18"/>
                  <w:szCs w:val="24"/>
                </w:rPr>
                <w:t>Normas para codificação dos processos</w:t>
              </w:r>
            </w:hyperlink>
          </w:p>
          <w:p w:rsidR="00161BEA" w:rsidRPr="007A7F84" w:rsidRDefault="00161BEA" w:rsidP="00161BEA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50"/>
              <w:szCs w:val="50"/>
            </w:rPr>
            <w:id w:val="1944102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Default="00161BEA" w:rsidP="006B74B4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Os diagramas dos subprocessos estão devidamente associados ao</w:t>
            </w:r>
            <w:r w:rsidR="001278B0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seu</w:t>
            </w:r>
            <w:r w:rsidR="001278B0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respectivo</w:t>
            </w:r>
            <w:r w:rsidR="001278B0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elemento</w:t>
            </w:r>
            <w:r w:rsidR="001278B0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?</w:t>
            </w:r>
          </w:p>
          <w:p w:rsidR="0031371F" w:rsidRDefault="00C01C4C" w:rsidP="0031371F">
            <w:pPr>
              <w:pStyle w:val="PargrafodaLista"/>
              <w:spacing w:line="240" w:lineRule="auto"/>
              <w:ind w:left="462"/>
              <w:rPr>
                <w:rStyle w:val="Hyperlink"/>
                <w:sz w:val="18"/>
              </w:rPr>
            </w:pPr>
            <w:hyperlink r:id="rId20" w:history="1">
              <w:r w:rsidR="00AC10C1" w:rsidRPr="00AC10C1">
                <w:rPr>
                  <w:rStyle w:val="Hyperlink"/>
                  <w:sz w:val="18"/>
                </w:rPr>
                <w:t>Tutorial NQI - Como garantir que o subprocesso está vinculado ao respectivo elemento?</w:t>
              </w:r>
            </w:hyperlink>
          </w:p>
          <w:p w:rsidR="00AC10C1" w:rsidRPr="006B74B4" w:rsidRDefault="00AC10C1" w:rsidP="0031371F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50"/>
              <w:szCs w:val="50"/>
            </w:rPr>
            <w:id w:val="-18993472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Default="00161BEA" w:rsidP="006B74B4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Todas as transições (setas) estão devidamente conectadas</w:t>
            </w:r>
            <w:r w:rsidR="001278B0">
              <w:rPr>
                <w:rFonts w:asciiTheme="minorHAnsi" w:hAnsiTheme="minorHAnsi" w:cstheme="minorHAnsi"/>
                <w:sz w:val="24"/>
                <w:szCs w:val="24"/>
              </w:rPr>
              <w:t>?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31371F" w:rsidRDefault="00C01C4C" w:rsidP="0031371F">
            <w:pPr>
              <w:pStyle w:val="PargrafodaLista"/>
              <w:spacing w:line="240" w:lineRule="auto"/>
              <w:ind w:left="462"/>
              <w:rPr>
                <w:rStyle w:val="Hyperlink"/>
                <w:sz w:val="18"/>
              </w:rPr>
            </w:pPr>
            <w:hyperlink r:id="rId21" w:history="1">
              <w:r w:rsidR="0031371F" w:rsidRPr="0031371F">
                <w:rPr>
                  <w:rStyle w:val="Hyperlink"/>
                  <w:sz w:val="18"/>
                </w:rPr>
                <w:t>Tutorial NQI - Como validar o seu diagrama BPMN?</w:t>
              </w:r>
            </w:hyperlink>
          </w:p>
          <w:p w:rsidR="0031371F" w:rsidRPr="007A7F84" w:rsidRDefault="0031371F" w:rsidP="0031371F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50"/>
              <w:szCs w:val="50"/>
            </w:rPr>
            <w:id w:val="-1970041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Default="00161BEA" w:rsidP="00161BEA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Há uma sequência lógica que permita uma compreensão mínima do processo, mesmo por pessoas que não sejam da área?</w:t>
            </w:r>
          </w:p>
          <w:p w:rsidR="0031371F" w:rsidRDefault="00C01C4C" w:rsidP="0031371F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18"/>
                <w:szCs w:val="24"/>
              </w:rPr>
            </w:pPr>
            <w:hyperlink r:id="rId22" w:history="1">
              <w:r w:rsidR="0031371F" w:rsidRPr="000C1966">
                <w:rPr>
                  <w:rStyle w:val="Hyperlink"/>
                  <w:rFonts w:asciiTheme="minorHAnsi" w:hAnsiTheme="minorHAnsi" w:cstheme="minorHAnsi"/>
                  <w:sz w:val="18"/>
                  <w:szCs w:val="24"/>
                </w:rPr>
                <w:t>Boas Práticas de Mapeamento de Processos</w:t>
              </w:r>
            </w:hyperlink>
          </w:p>
          <w:p w:rsidR="00FD7150" w:rsidRPr="007A7F84" w:rsidRDefault="00FD7150" w:rsidP="00FD7150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50"/>
              <w:szCs w:val="50"/>
            </w:rPr>
            <w:id w:val="7242591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61BEA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61BEA" w:rsidRDefault="001278B0" w:rsidP="00161BEA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Foram revisadas possíveis incoerências, omissões ou duplicações?</w:t>
            </w:r>
          </w:p>
          <w:p w:rsidR="000B4949" w:rsidRDefault="00C01C4C" w:rsidP="00FD7150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18"/>
                <w:szCs w:val="24"/>
              </w:rPr>
            </w:pPr>
            <w:hyperlink r:id="rId23" w:history="1">
              <w:r w:rsidR="00FD7150" w:rsidRPr="000C1966">
                <w:rPr>
                  <w:rStyle w:val="Hyperlink"/>
                  <w:rFonts w:asciiTheme="minorHAnsi" w:hAnsiTheme="minorHAnsi" w:cstheme="minorHAnsi"/>
                  <w:sz w:val="18"/>
                  <w:szCs w:val="24"/>
                </w:rPr>
                <w:t>Boas Práticas de Mapeamento de Processos</w:t>
              </w:r>
            </w:hyperlink>
          </w:p>
          <w:p w:rsidR="00FD7150" w:rsidRPr="00FD7150" w:rsidRDefault="00FD7150" w:rsidP="00FD7150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sdt>
          <w:sdtPr>
            <w:rPr>
              <w:rFonts w:cstheme="minorHAnsi"/>
              <w:sz w:val="50"/>
              <w:szCs w:val="50"/>
            </w:rPr>
            <w:id w:val="86043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shd w:val="clear" w:color="auto" w:fill="auto"/>
              </w:tcPr>
              <w:p w:rsidR="00161BEA" w:rsidRPr="007A7F84" w:rsidRDefault="00161BEA" w:rsidP="00161BEA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278B0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278B0" w:rsidRDefault="001278B0" w:rsidP="001278B0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Todas as frases têm letras iniciais maiúsculas?</w:t>
            </w:r>
          </w:p>
          <w:p w:rsidR="00FD7150" w:rsidRDefault="00C01C4C" w:rsidP="00FD7150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18"/>
                <w:szCs w:val="24"/>
              </w:rPr>
            </w:pPr>
            <w:hyperlink r:id="rId24" w:history="1">
              <w:r w:rsidR="00FD7150" w:rsidRPr="000C1966">
                <w:rPr>
                  <w:rStyle w:val="Hyperlink"/>
                  <w:rFonts w:asciiTheme="minorHAnsi" w:hAnsiTheme="minorHAnsi" w:cstheme="minorHAnsi"/>
                  <w:sz w:val="18"/>
                  <w:szCs w:val="24"/>
                </w:rPr>
                <w:t>Boas Práticas de Mapeamento de Processos</w:t>
              </w:r>
            </w:hyperlink>
          </w:p>
          <w:p w:rsidR="00FD7150" w:rsidRPr="007A7F84" w:rsidRDefault="00FD7150" w:rsidP="00FD7150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50"/>
              <w:szCs w:val="50"/>
            </w:rPr>
            <w:id w:val="2050019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shd w:val="clear" w:color="auto" w:fill="auto"/>
              </w:tcPr>
              <w:p w:rsidR="001278B0" w:rsidRPr="007A7F84" w:rsidRDefault="001278B0" w:rsidP="001278B0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278B0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278B0" w:rsidRDefault="001278B0" w:rsidP="001278B0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Apenas siglas e letras iniciais de frases e de nomes próprios foram descritas com letras maiúsculas?</w:t>
            </w:r>
          </w:p>
          <w:p w:rsidR="00FD7150" w:rsidRDefault="00C01C4C" w:rsidP="00FD7150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18"/>
                <w:szCs w:val="24"/>
              </w:rPr>
            </w:pPr>
            <w:hyperlink r:id="rId25" w:history="1">
              <w:r w:rsidR="00FD7150" w:rsidRPr="000C1966">
                <w:rPr>
                  <w:rStyle w:val="Hyperlink"/>
                  <w:rFonts w:asciiTheme="minorHAnsi" w:hAnsiTheme="minorHAnsi" w:cstheme="minorHAnsi"/>
                  <w:sz w:val="18"/>
                  <w:szCs w:val="24"/>
                </w:rPr>
                <w:t>Boas Práticas de Mapeamento de Processos</w:t>
              </w:r>
            </w:hyperlink>
          </w:p>
          <w:p w:rsidR="001278B0" w:rsidRPr="00FD7150" w:rsidRDefault="001278B0" w:rsidP="00FD7150">
            <w:pPr>
              <w:rPr>
                <w:rFonts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50"/>
              <w:szCs w:val="50"/>
            </w:rPr>
            <w:id w:val="-1391959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shd w:val="clear" w:color="auto" w:fill="auto"/>
              </w:tcPr>
              <w:p w:rsidR="001278B0" w:rsidRPr="007A7F84" w:rsidRDefault="001278B0" w:rsidP="001278B0">
                <w:pPr>
                  <w:rPr>
                    <w:rFonts w:cstheme="minorHAnsi"/>
                    <w:sz w:val="50"/>
                    <w:szCs w:val="50"/>
                  </w:rPr>
                </w:pPr>
                <w:r w:rsidRPr="007A7F84">
                  <w:rPr>
                    <w:rFonts w:ascii="Segoe UI Symbol" w:eastAsia="MS Gothic" w:hAnsi="Segoe UI Symbol" w:cs="Segoe UI Symbol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278B0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278B0" w:rsidRDefault="001278B0" w:rsidP="001278B0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62" w:hanging="4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Foi feita a revisão gramatical (grafia, espaçamento, acentuação, concordância) no diagrama BPMN?</w:t>
            </w:r>
          </w:p>
          <w:p w:rsidR="00FD7150" w:rsidRPr="00FD7150" w:rsidRDefault="00C01C4C" w:rsidP="00FD7150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18"/>
                <w:szCs w:val="24"/>
              </w:rPr>
            </w:pPr>
            <w:hyperlink r:id="rId26" w:history="1">
              <w:r w:rsidR="00FD7150" w:rsidRPr="00FD7150">
                <w:rPr>
                  <w:rStyle w:val="Hyperlink"/>
                  <w:rFonts w:asciiTheme="minorHAnsi" w:hAnsiTheme="minorHAnsi" w:cstheme="minorHAnsi"/>
                  <w:sz w:val="18"/>
                  <w:szCs w:val="24"/>
                </w:rPr>
                <w:t>Tutorial NQI - Como fazer a revisão ortográfica do seu diagrama BPMN?</w:t>
              </w:r>
            </w:hyperlink>
          </w:p>
          <w:p w:rsidR="00537F43" w:rsidRPr="007A7F84" w:rsidRDefault="00537F43" w:rsidP="00537F43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50"/>
              <w:szCs w:val="50"/>
            </w:rPr>
            <w:id w:val="-1610192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shd w:val="clear" w:color="auto" w:fill="auto"/>
              </w:tcPr>
              <w:p w:rsidR="001278B0" w:rsidRPr="007A7F84" w:rsidRDefault="0089315B" w:rsidP="001278B0">
                <w:pPr>
                  <w:rPr>
                    <w:rFonts w:cstheme="minorHAnsi"/>
                    <w:sz w:val="50"/>
                    <w:szCs w:val="50"/>
                  </w:rPr>
                </w:pPr>
                <w:r>
                  <w:rPr>
                    <w:rFonts w:ascii="MS Gothic" w:eastAsia="MS Gothic" w:hAnsi="MS Gothic" w:cstheme="minorHAnsi" w:hint="eastAsia"/>
                    <w:sz w:val="50"/>
                    <w:szCs w:val="50"/>
                  </w:rPr>
                  <w:t>☐</w:t>
                </w:r>
              </w:p>
            </w:tc>
          </w:sdtContent>
        </w:sdt>
      </w:tr>
      <w:tr w:rsidR="001278B0" w:rsidRPr="007A7F84" w:rsidTr="00161BEA">
        <w:trPr>
          <w:trHeight w:val="680"/>
        </w:trPr>
        <w:tc>
          <w:tcPr>
            <w:tcW w:w="8647" w:type="dxa"/>
            <w:shd w:val="clear" w:color="auto" w:fill="auto"/>
            <w:vAlign w:val="center"/>
          </w:tcPr>
          <w:p w:rsidR="001278B0" w:rsidRDefault="001278B0" w:rsidP="001278B0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C1505" w:rsidRDefault="00FC1505" w:rsidP="001278B0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C1505" w:rsidRDefault="00FC1505" w:rsidP="001278B0">
            <w:pPr>
              <w:pStyle w:val="PargrafodaLista"/>
              <w:spacing w:line="240" w:lineRule="auto"/>
              <w:ind w:left="462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C1505" w:rsidRDefault="00FC1505" w:rsidP="00FC15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Checklist </w:t>
            </w:r>
            <w:r>
              <w:rPr>
                <w:rFonts w:cstheme="minorHAnsi"/>
                <w:sz w:val="24"/>
                <w:szCs w:val="24"/>
              </w:rPr>
              <w:t>aplicado</w:t>
            </w:r>
            <w:r w:rsidR="00537F43">
              <w:rPr>
                <w:rFonts w:cstheme="minorHAnsi"/>
                <w:sz w:val="24"/>
                <w:szCs w:val="24"/>
              </w:rPr>
              <w:t xml:space="preserve"> em </w:t>
            </w:r>
            <w:r w:rsidR="00537F43" w:rsidRPr="00537F43">
              <w:rPr>
                <w:rFonts w:cstheme="minorHAnsi"/>
                <w:sz w:val="24"/>
                <w:szCs w:val="24"/>
                <w:u w:val="single"/>
              </w:rPr>
              <w:t>todos</w:t>
            </w:r>
            <w:r w:rsidR="00537F43" w:rsidRPr="00537F43">
              <w:rPr>
                <w:rFonts w:cstheme="minorHAnsi"/>
                <w:sz w:val="24"/>
                <w:szCs w:val="24"/>
              </w:rPr>
              <w:t xml:space="preserve"> os</w:t>
            </w:r>
            <w:r w:rsidR="00537F43">
              <w:rPr>
                <w:rFonts w:cstheme="minorHAnsi"/>
                <w:sz w:val="24"/>
                <w:szCs w:val="24"/>
              </w:rPr>
              <w:t xml:space="preserve"> diagramas da unidade</w:t>
            </w:r>
            <w:r>
              <w:rPr>
                <w:rFonts w:cstheme="minorHAnsi"/>
                <w:sz w:val="24"/>
                <w:szCs w:val="24"/>
              </w:rPr>
              <w:t xml:space="preserve"> por: 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Inserir nome de quem aplicou o checklist nos diagramas"/>
                <w:tag w:val="Inserir nome de quem aplicou o checklist nos diagramas"/>
                <w:id w:val="2142293774"/>
                <w:lock w:val="sdtLocked"/>
                <w:placeholder>
                  <w:docPart w:val="C9E1A94ABACE4A1389EE71834D90340D"/>
                </w:placeholder>
                <w:showingPlcHdr/>
              </w:sdtPr>
              <w:sdtContent>
                <w:r w:rsidRPr="00383699">
                  <w:rPr>
                    <w:rStyle w:val="TextodoEspaoReservado"/>
                  </w:rPr>
                  <w:t>Clique ou toque aqui para inserir o texto.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FC1505" w:rsidRDefault="00FC1505" w:rsidP="00FC1505">
            <w:pPr>
              <w:rPr>
                <w:rFonts w:cstheme="minorHAnsi"/>
                <w:sz w:val="24"/>
                <w:szCs w:val="24"/>
              </w:rPr>
            </w:pPr>
          </w:p>
          <w:p w:rsidR="00FC1505" w:rsidRDefault="00FC1505" w:rsidP="00FC1505">
            <w:pPr>
              <w:rPr>
                <w:rFonts w:cstheme="minorHAnsi"/>
                <w:sz w:val="24"/>
                <w:szCs w:val="24"/>
              </w:rPr>
            </w:pPr>
          </w:p>
          <w:p w:rsidR="00FC1505" w:rsidRPr="00FC1505" w:rsidRDefault="00FC1505" w:rsidP="004E09A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Data:</w:t>
            </w:r>
            <w:r w:rsidR="004E09A2">
              <w:rPr>
                <w:rFonts w:cstheme="minorHAnsi"/>
                <w:sz w:val="24"/>
                <w:szCs w:val="24"/>
              </w:rPr>
              <w:t xml:space="preserve"> </w:t>
            </w:r>
            <w:sdt>
              <w:sdtPr>
                <w:rPr>
                  <w:rFonts w:cstheme="minorHAnsi"/>
                  <w:sz w:val="24"/>
                  <w:szCs w:val="24"/>
                </w:rPr>
                <w:id w:val="-23321834"/>
                <w:placeholder>
                  <w:docPart w:val="DefaultPlaceholder_-1854013438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="004E09A2" w:rsidRPr="00383699">
                  <w:rPr>
                    <w:rStyle w:val="TextodoEspaoReservado"/>
                  </w:rPr>
                  <w:t>Clique ou toque aqui para inserir uma data.</w:t>
                </w:r>
              </w:sdtContent>
            </w:sdt>
          </w:p>
        </w:tc>
        <w:tc>
          <w:tcPr>
            <w:tcW w:w="704" w:type="dxa"/>
            <w:shd w:val="clear" w:color="auto" w:fill="auto"/>
          </w:tcPr>
          <w:p w:rsidR="001278B0" w:rsidRPr="007A7F84" w:rsidRDefault="001278B0" w:rsidP="001278B0">
            <w:pPr>
              <w:rPr>
                <w:rFonts w:cstheme="minorHAnsi"/>
                <w:sz w:val="50"/>
                <w:szCs w:val="50"/>
              </w:rPr>
            </w:pPr>
          </w:p>
        </w:tc>
      </w:tr>
    </w:tbl>
    <w:p w:rsidR="00255451" w:rsidRPr="007A7F84" w:rsidRDefault="00255451" w:rsidP="00255451">
      <w:pPr>
        <w:spacing w:line="480" w:lineRule="auto"/>
        <w:rPr>
          <w:rFonts w:cstheme="minorHAnsi"/>
          <w:b/>
          <w:sz w:val="24"/>
          <w:szCs w:val="24"/>
        </w:rPr>
      </w:pPr>
    </w:p>
    <w:sectPr w:rsidR="00255451" w:rsidRPr="007A7F84" w:rsidSect="00891C62">
      <w:headerReference w:type="even" r:id="rId27"/>
      <w:footerReference w:type="default" r:id="rId28"/>
      <w:headerReference w:type="first" r:id="rId29"/>
      <w:footerReference w:type="first" r:id="rId30"/>
      <w:pgSz w:w="11906" w:h="16838" w:code="9"/>
      <w:pgMar w:top="1134" w:right="851" w:bottom="1134" w:left="1701" w:header="1134" w:footer="113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48A" w:rsidRDefault="0007148A" w:rsidP="0093309B">
      <w:pPr>
        <w:spacing w:after="0" w:line="240" w:lineRule="auto"/>
      </w:pPr>
      <w:r>
        <w:separator/>
      </w:r>
    </w:p>
  </w:endnote>
  <w:endnote w:type="continuationSeparator" w:id="0">
    <w:p w:rsidR="0007148A" w:rsidRDefault="0007148A" w:rsidP="0093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48A" w:rsidRPr="000638A4" w:rsidRDefault="0007148A" w:rsidP="00744429">
    <w:pPr>
      <w:pStyle w:val="Cabealho"/>
      <w:tabs>
        <w:tab w:val="clear" w:pos="4252"/>
        <w:tab w:val="clear" w:pos="8504"/>
        <w:tab w:val="left" w:pos="0"/>
        <w:tab w:val="right" w:pos="10065"/>
      </w:tabs>
      <w:ind w:right="140"/>
      <w:rPr>
        <w:rFonts w:ascii="Times New Roman" w:hAnsi="Times New Roman" w:cs="Times New Roman"/>
        <w:color w:val="292929"/>
        <w:sz w:val="16"/>
        <w:szCs w:val="16"/>
      </w:rPr>
    </w:pPr>
    <w:r w:rsidRPr="00744429">
      <w:rPr>
        <w:rFonts w:cstheme="minorHAnsi"/>
        <w:color w:val="292929"/>
        <w:sz w:val="18"/>
        <w:szCs w:val="18"/>
      </w:rPr>
      <w:t>Rua Sarmento Leite, 245 – Centro histórico – 90050-170 – Porto Alegre (RS) – Tel. (51) 3303-8700 – www.ufcspa.edu.br</w:t>
    </w:r>
    <w:r w:rsidRPr="000638A4">
      <w:rPr>
        <w:rFonts w:ascii="Times New Roman" w:hAnsi="Times New Roman" w:cs="Times New Roman"/>
        <w:color w:val="292929"/>
        <w:sz w:val="16"/>
        <w:szCs w:val="16"/>
      </w:rPr>
      <w:tab/>
    </w:r>
    <w:r w:rsidRPr="000638A4">
      <w:rPr>
        <w:rFonts w:ascii="Times New Roman" w:hAnsi="Times New Roman" w:cs="Times New Roman"/>
        <w:color w:val="292929"/>
        <w:sz w:val="16"/>
        <w:szCs w:val="16"/>
      </w:rPr>
      <w:fldChar w:fldCharType="begin"/>
    </w:r>
    <w:r w:rsidRPr="000638A4">
      <w:rPr>
        <w:rFonts w:ascii="Times New Roman" w:hAnsi="Times New Roman" w:cs="Times New Roman"/>
        <w:color w:val="292929"/>
        <w:sz w:val="16"/>
        <w:szCs w:val="16"/>
      </w:rPr>
      <w:instrText>PAGE   \* MERGEFORMAT</w:instrText>
    </w:r>
    <w:r w:rsidRPr="000638A4">
      <w:rPr>
        <w:rFonts w:ascii="Times New Roman" w:hAnsi="Times New Roman" w:cs="Times New Roman"/>
        <w:color w:val="292929"/>
        <w:sz w:val="16"/>
        <w:szCs w:val="16"/>
      </w:rPr>
      <w:fldChar w:fldCharType="separate"/>
    </w:r>
    <w:r w:rsidR="000371B9">
      <w:rPr>
        <w:rFonts w:ascii="Times New Roman" w:hAnsi="Times New Roman" w:cs="Times New Roman"/>
        <w:noProof/>
        <w:color w:val="292929"/>
        <w:sz w:val="16"/>
        <w:szCs w:val="16"/>
      </w:rPr>
      <w:t>2</w:t>
    </w:r>
    <w:r w:rsidRPr="000638A4">
      <w:rPr>
        <w:rFonts w:ascii="Times New Roman" w:hAnsi="Times New Roman" w:cs="Times New Roman"/>
        <w:color w:val="292929"/>
        <w:sz w:val="16"/>
        <w:szCs w:val="16"/>
      </w:rPr>
      <w:fldChar w:fldCharType="end"/>
    </w:r>
    <w:r w:rsidRPr="000638A4">
      <w:rPr>
        <w:rFonts w:ascii="Times New Roman" w:hAnsi="Times New Roman" w:cs="Times New Roman"/>
        <w:color w:val="292929"/>
        <w:sz w:val="16"/>
        <w:szCs w:val="16"/>
      </w:rPr>
      <w:t>/</w:t>
    </w:r>
    <w:r w:rsidRPr="000638A4">
      <w:rPr>
        <w:rFonts w:ascii="Times New Roman" w:hAnsi="Times New Roman" w:cs="Times New Roman"/>
        <w:color w:val="292929"/>
        <w:sz w:val="16"/>
        <w:szCs w:val="16"/>
      </w:rPr>
      <w:fldChar w:fldCharType="begin"/>
    </w:r>
    <w:r w:rsidRPr="000638A4">
      <w:rPr>
        <w:rFonts w:ascii="Times New Roman" w:hAnsi="Times New Roman" w:cs="Times New Roman"/>
        <w:color w:val="292929"/>
        <w:sz w:val="16"/>
        <w:szCs w:val="16"/>
      </w:rPr>
      <w:instrText xml:space="preserve"> NUMPAGES   \* MERGEFORMAT </w:instrText>
    </w:r>
    <w:r w:rsidRPr="000638A4">
      <w:rPr>
        <w:rFonts w:ascii="Times New Roman" w:hAnsi="Times New Roman" w:cs="Times New Roman"/>
        <w:color w:val="292929"/>
        <w:sz w:val="16"/>
        <w:szCs w:val="16"/>
      </w:rPr>
      <w:fldChar w:fldCharType="separate"/>
    </w:r>
    <w:r w:rsidR="000371B9">
      <w:rPr>
        <w:rFonts w:ascii="Times New Roman" w:hAnsi="Times New Roman" w:cs="Times New Roman"/>
        <w:noProof/>
        <w:color w:val="292929"/>
        <w:sz w:val="16"/>
        <w:szCs w:val="16"/>
      </w:rPr>
      <w:t>2</w:t>
    </w:r>
    <w:r w:rsidRPr="000638A4">
      <w:rPr>
        <w:rFonts w:ascii="Times New Roman" w:hAnsi="Times New Roman" w:cs="Times New Roman"/>
        <w:color w:val="29292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48A" w:rsidRPr="00A814A1" w:rsidRDefault="0007148A" w:rsidP="00A814A1">
    <w:pPr>
      <w:pStyle w:val="Rodap"/>
    </w:pPr>
    <w:r w:rsidRPr="00A814A1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446BE29" wp14:editId="68FA13CB">
              <wp:simplePos x="0" y="0"/>
              <wp:positionH relativeFrom="margin">
                <wp:posOffset>17145</wp:posOffset>
              </wp:positionH>
              <wp:positionV relativeFrom="paragraph">
                <wp:posOffset>-139065</wp:posOffset>
              </wp:positionV>
              <wp:extent cx="5554980" cy="388620"/>
              <wp:effectExtent l="0" t="0" r="0" b="0"/>
              <wp:wrapNone/>
              <wp:docPr id="3" name="Subtítulo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5554980" cy="3886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7148A" w:rsidRPr="00A814A1" w:rsidRDefault="0007148A" w:rsidP="00A814A1">
                          <w:pPr>
                            <w:pStyle w:val="NormalWeb"/>
                            <w:spacing w:before="200" w:beforeAutospacing="0" w:after="0" w:afterAutospacing="0" w:line="216" w:lineRule="auto"/>
                            <w:rPr>
                              <w:sz w:val="18"/>
                              <w:szCs w:val="18"/>
                            </w:rPr>
                          </w:pPr>
                          <w:r w:rsidRPr="00A814A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Rua Sarmento Leite, 245, centro histórico, Porto Alegre (RS), 90050-170 – Tel. (51) 3303 8700 – www.ufcspa.edu.br</w:t>
                          </w: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46BE29" id="Subtítulo 2" o:spid="_x0000_s1026" style="position:absolute;margin-left:1.35pt;margin-top:-10.95pt;width:437.4pt;height: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" filled="f" stroked="f">
              <v:path arrowok="t"/>
              <o:lock v:ext="edit" grouping="t"/>
              <v:textbox>
                <w:txbxContent>
                  <w:p w:rsidR="0007148A" w:rsidRPr="00A814A1" w:rsidRDefault="0007148A" w:rsidP="00A814A1">
                    <w:pPr>
                      <w:pStyle w:val="NormalWeb"/>
                      <w:spacing w:before="200" w:beforeAutospacing="0" w:after="0" w:afterAutospacing="0" w:line="216" w:lineRule="auto"/>
                      <w:rPr>
                        <w:sz w:val="18"/>
                        <w:szCs w:val="18"/>
                      </w:rPr>
                    </w:pPr>
                    <w:r w:rsidRPr="00A814A1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Rua Sarmento Leite, 245, centro histórico, Porto Alegre (RS), 90050-170 – Tel. (51) 3303 8700 – www.ufcspa.edu.br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48A" w:rsidRDefault="0007148A" w:rsidP="0093309B">
      <w:pPr>
        <w:spacing w:after="0" w:line="240" w:lineRule="auto"/>
      </w:pPr>
      <w:r>
        <w:separator/>
      </w:r>
    </w:p>
  </w:footnote>
  <w:footnote w:type="continuationSeparator" w:id="0">
    <w:p w:rsidR="0007148A" w:rsidRDefault="0007148A" w:rsidP="00933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48A" w:rsidRDefault="0007148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90079" o:spid="_x0000_s2056" type="#_x0000_t75" style="position:absolute;margin-left:0;margin-top:0;width:464.1pt;height:656.75pt;z-index:-251658240;mso-position-horizontal:center;mso-position-horizontal-relative:margin;mso-position-vertical:center;mso-position-vertical-relative:margin" o:allowincell="f">
          <v:imagedata r:id="rId1" o:title="UFCSPA---Folha-timbr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48A" w:rsidRDefault="0007148A" w:rsidP="00A43A52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7AAD5BF5" wp14:editId="67ADB14D">
          <wp:extent cx="3557453" cy="798830"/>
          <wp:effectExtent l="0" t="0" r="5080" b="127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çalho-brasã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09125" cy="832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7BCD"/>
    <w:multiLevelType w:val="hybridMultilevel"/>
    <w:tmpl w:val="5CCECA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7F99"/>
    <w:multiLevelType w:val="hybridMultilevel"/>
    <w:tmpl w:val="C620721E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6480A"/>
    <w:multiLevelType w:val="hybridMultilevel"/>
    <w:tmpl w:val="F9D4D9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D5D25"/>
    <w:multiLevelType w:val="hybridMultilevel"/>
    <w:tmpl w:val="1C7073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94513"/>
    <w:multiLevelType w:val="hybridMultilevel"/>
    <w:tmpl w:val="5A70FF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1653B"/>
    <w:multiLevelType w:val="hybridMultilevel"/>
    <w:tmpl w:val="6F0478BA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61136EC8"/>
    <w:multiLevelType w:val="hybridMultilevel"/>
    <w:tmpl w:val="6F0478BA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8Y7e5LuQuTeFM5wH6lw1YMdBAuj7A9cfqTP+4c4jDFqKxHkjIR+1Iu+Fml8qt1rnqqEL+Du3ii+mmlZGxBNQvA==" w:salt="lSLo9v5LAaqbmt1fqrVl5Q==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9B"/>
    <w:rsid w:val="00031C7A"/>
    <w:rsid w:val="000371B9"/>
    <w:rsid w:val="000638A4"/>
    <w:rsid w:val="0007148A"/>
    <w:rsid w:val="00080638"/>
    <w:rsid w:val="000870ED"/>
    <w:rsid w:val="000B16A2"/>
    <w:rsid w:val="000B4949"/>
    <w:rsid w:val="000C1966"/>
    <w:rsid w:val="001278B0"/>
    <w:rsid w:val="001456AE"/>
    <w:rsid w:val="00161BEA"/>
    <w:rsid w:val="001817E1"/>
    <w:rsid w:val="00255451"/>
    <w:rsid w:val="00272BD1"/>
    <w:rsid w:val="002751DD"/>
    <w:rsid w:val="002D2F75"/>
    <w:rsid w:val="0031371F"/>
    <w:rsid w:val="003642A9"/>
    <w:rsid w:val="003664D1"/>
    <w:rsid w:val="00381813"/>
    <w:rsid w:val="00382C5B"/>
    <w:rsid w:val="003D20FD"/>
    <w:rsid w:val="00455CDA"/>
    <w:rsid w:val="0047770E"/>
    <w:rsid w:val="004E09A2"/>
    <w:rsid w:val="004E4FB8"/>
    <w:rsid w:val="00537F43"/>
    <w:rsid w:val="00540F71"/>
    <w:rsid w:val="005B17FF"/>
    <w:rsid w:val="005B2291"/>
    <w:rsid w:val="005C1CFE"/>
    <w:rsid w:val="006B20C5"/>
    <w:rsid w:val="006B74B4"/>
    <w:rsid w:val="007236CE"/>
    <w:rsid w:val="00744429"/>
    <w:rsid w:val="00764F05"/>
    <w:rsid w:val="007A7F84"/>
    <w:rsid w:val="007C4963"/>
    <w:rsid w:val="00806AA3"/>
    <w:rsid w:val="00816F8C"/>
    <w:rsid w:val="00817047"/>
    <w:rsid w:val="008573AA"/>
    <w:rsid w:val="00882DEF"/>
    <w:rsid w:val="0088593D"/>
    <w:rsid w:val="00891C62"/>
    <w:rsid w:val="0089315B"/>
    <w:rsid w:val="008F2BEC"/>
    <w:rsid w:val="0093309B"/>
    <w:rsid w:val="009A55EB"/>
    <w:rsid w:val="009E02E2"/>
    <w:rsid w:val="009F633A"/>
    <w:rsid w:val="00A06285"/>
    <w:rsid w:val="00A43A52"/>
    <w:rsid w:val="00A814A1"/>
    <w:rsid w:val="00AA4658"/>
    <w:rsid w:val="00AC10C1"/>
    <w:rsid w:val="00AE6496"/>
    <w:rsid w:val="00B02FCC"/>
    <w:rsid w:val="00B65853"/>
    <w:rsid w:val="00B879B6"/>
    <w:rsid w:val="00BC2C6A"/>
    <w:rsid w:val="00BF4F67"/>
    <w:rsid w:val="00C01C4C"/>
    <w:rsid w:val="00C8096A"/>
    <w:rsid w:val="00D21E20"/>
    <w:rsid w:val="00D261B4"/>
    <w:rsid w:val="00D95A92"/>
    <w:rsid w:val="00F2317E"/>
    <w:rsid w:val="00F82431"/>
    <w:rsid w:val="00F9682E"/>
    <w:rsid w:val="00FC1505"/>
    <w:rsid w:val="00FD4663"/>
    <w:rsid w:val="00FD7150"/>
    <w:rsid w:val="00FE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6AEDEFB9"/>
  <w15:chartTrackingRefBased/>
  <w15:docId w15:val="{DC0DEC9E-F260-4399-BE09-260D08E6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33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309B"/>
  </w:style>
  <w:style w:type="paragraph" w:styleId="Rodap">
    <w:name w:val="footer"/>
    <w:basedOn w:val="Normal"/>
    <w:link w:val="RodapChar"/>
    <w:uiPriority w:val="99"/>
    <w:unhideWhenUsed/>
    <w:rsid w:val="00933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309B"/>
  </w:style>
  <w:style w:type="character" w:styleId="Hyperlink">
    <w:name w:val="Hyperlink"/>
    <w:basedOn w:val="Fontepargpadro"/>
    <w:uiPriority w:val="99"/>
    <w:unhideWhenUsed/>
    <w:rsid w:val="00A0628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814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95A92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lang w:eastAsia="pt-BR"/>
    </w:rPr>
  </w:style>
  <w:style w:type="table" w:styleId="Tabelacomgrade">
    <w:name w:val="Table Grid"/>
    <w:basedOn w:val="Tabelanormal"/>
    <w:uiPriority w:val="39"/>
    <w:rsid w:val="00255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818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9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nqiportai.github.io/Artefatos/Boas%20Praticas%20Mapeamento%20de%20Processos-%20versao2.pdf" TargetMode="External"/><Relationship Id="rId18" Type="http://schemas.openxmlformats.org/officeDocument/2006/relationships/hyperlink" Target="https://wwwnqiportai.github.io/Artefatos/Boas%20Praticas%20Mapeamento%20de%20Processos-%20versao2.pdf" TargetMode="External"/><Relationship Id="rId26" Type="http://schemas.openxmlformats.org/officeDocument/2006/relationships/hyperlink" Target="file:///\\vulcano\discosvirtuais\qualidade\M3P\Artefatos\M3P_7ed\Tutorial%20NQI%20-%20Como%20fazer%20a%20revis&#227;o%20ortogr&#225;fica%20do%20seu%20diagrama%20BPMN%3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6BmSyP8ZcgQ&amp;t=9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lLO1HWdG1vk&amp;t=1s" TargetMode="External"/><Relationship Id="rId17" Type="http://schemas.openxmlformats.org/officeDocument/2006/relationships/hyperlink" Target="https://wwwnqiportai.github.io/Artefatos/Boas%20Praticas%20Mapeamento%20de%20Processos-%20versao2.pdf" TargetMode="External"/><Relationship Id="rId25" Type="http://schemas.openxmlformats.org/officeDocument/2006/relationships/hyperlink" Target="https://wwwnqiportai.github.io/Artefatos/Boas%20Praticas%20Mapeamento%20de%20Processos-%20versao2.pdf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nqiportai.github.io/Artefatos/Boas%20Praticas%20Mapeamento%20de%20Processos-%20versao2.pdf" TargetMode="External"/><Relationship Id="rId20" Type="http://schemas.openxmlformats.org/officeDocument/2006/relationships/hyperlink" Target="https://www.youtube.com/watch?v=bEpa_up7zls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qi.ufcspa.edu.br/wiki/documentos_de_apoio/m3p/Artefatos_guia_4_ed/Documentos%20de%20apoio/BPMN%20UFCSPA.pdf" TargetMode="External"/><Relationship Id="rId24" Type="http://schemas.openxmlformats.org/officeDocument/2006/relationships/hyperlink" Target="https://wwwnqiportai.github.io/Artefatos/Boas%20Praticas%20Mapeamento%20de%20Processos-%20versao2.pdf" TargetMode="External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wwwnqiportai.github.io/Artefatos/Boas%20Praticas%20Mapeamento%20de%20Processos-%20versao2.pdf" TargetMode="External"/><Relationship Id="rId23" Type="http://schemas.openxmlformats.org/officeDocument/2006/relationships/hyperlink" Target="https://wwwnqiportai.github.io/Artefatos/Boas%20Praticas%20Mapeamento%20de%20Processos-%20versao2.pdf" TargetMode="External"/><Relationship Id="rId28" Type="http://schemas.openxmlformats.org/officeDocument/2006/relationships/footer" Target="footer1.xml"/><Relationship Id="rId10" Type="http://schemas.openxmlformats.org/officeDocument/2006/relationships/hyperlink" Target="file:///\\vulcano\discosvirtuais\qualidade\M3P\Artefatos\M3P_7ed\Normas%20para%20codifica&#231;&#227;o%20dos%20processos" TargetMode="External"/><Relationship Id="rId19" Type="http://schemas.openxmlformats.org/officeDocument/2006/relationships/hyperlink" Target="file:///\\vulcano\discosvirtuais\qualidade\M3P\Artefatos\M3P_7ed\Normas%20para%20codifica&#231;&#227;o%20dos%20processo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vulcano\discosvirtuais\qualidade\M3P\Artefatos\M3P_7ed\Normas%20para%20codifica&#231;&#227;o%20dos%20processos" TargetMode="External"/><Relationship Id="rId14" Type="http://schemas.openxmlformats.org/officeDocument/2006/relationships/hyperlink" Target="https://wwwnqiportai.github.io/Artefatos/Boas%20Praticas%20Mapeamento%20de%20Processos-%20versao2.pdf" TargetMode="External"/><Relationship Id="rId22" Type="http://schemas.openxmlformats.org/officeDocument/2006/relationships/hyperlink" Target="https://wwwnqiportai.github.io/Artefatos/Boas%20Praticas%20Mapeamento%20de%20Processos-%20versao2.pdf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file:///\\vulcano\discosvirtuais\qualidade\M3P\Artefatos\M3P_7ed\Normas%20para%20codifica&#231;&#227;o%20dos%20processo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E1A94ABACE4A1389EE71834D9034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56836E-98DF-45FE-9871-DE4617149BE3}"/>
      </w:docPartPr>
      <w:docPartBody>
        <w:p w:rsidR="00691F4B" w:rsidRDefault="00431023" w:rsidP="00431023">
          <w:pPr>
            <w:pStyle w:val="C9E1A94ABACE4A1389EE71834D90340D2"/>
          </w:pPr>
          <w:r w:rsidRPr="00383699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efaultPlaceholder_-1854013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07739E-358F-4F78-8CBF-5DD8B88E057A}"/>
      </w:docPartPr>
      <w:docPartBody>
        <w:p w:rsidR="00691F4B" w:rsidRDefault="00A427F8">
          <w:r w:rsidRPr="00383699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76054E-6B16-4DDC-93E4-5F832503F738}"/>
      </w:docPartPr>
      <w:docPartBody>
        <w:p w:rsidR="00431023" w:rsidRDefault="00431023">
          <w:r w:rsidRPr="003F5FAE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7F8"/>
    <w:rsid w:val="00431023"/>
    <w:rsid w:val="00691F4B"/>
    <w:rsid w:val="00A4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31023"/>
    <w:rPr>
      <w:color w:val="808080"/>
    </w:rPr>
  </w:style>
  <w:style w:type="paragraph" w:customStyle="1" w:styleId="C9E1A94ABACE4A1389EE71834D90340D">
    <w:name w:val="C9E1A94ABACE4A1389EE71834D90340D"/>
    <w:rsid w:val="00A427F8"/>
  </w:style>
  <w:style w:type="paragraph" w:customStyle="1" w:styleId="A3E22B0C57BA4D39BC63BF10FF8B9681">
    <w:name w:val="A3E22B0C57BA4D39BC63BF10FF8B9681"/>
    <w:rsid w:val="00431023"/>
    <w:rPr>
      <w:rFonts w:eastAsiaTheme="minorHAnsi"/>
      <w:lang w:eastAsia="en-US"/>
    </w:rPr>
  </w:style>
  <w:style w:type="paragraph" w:customStyle="1" w:styleId="35D1EFDFE0274DFCBD991007C0C4C589">
    <w:name w:val="35D1EFDFE0274DFCBD991007C0C4C589"/>
    <w:rsid w:val="00431023"/>
    <w:rPr>
      <w:rFonts w:eastAsiaTheme="minorHAnsi"/>
      <w:lang w:eastAsia="en-US"/>
    </w:rPr>
  </w:style>
  <w:style w:type="paragraph" w:customStyle="1" w:styleId="C9E1A94ABACE4A1389EE71834D90340D1">
    <w:name w:val="C9E1A94ABACE4A1389EE71834D90340D1"/>
    <w:rsid w:val="00431023"/>
    <w:rPr>
      <w:rFonts w:eastAsiaTheme="minorHAnsi"/>
      <w:lang w:eastAsia="en-US"/>
    </w:rPr>
  </w:style>
  <w:style w:type="paragraph" w:customStyle="1" w:styleId="805596DC4BE04C79BD9CA3AEF79873E4">
    <w:name w:val="805596DC4BE04C79BD9CA3AEF79873E4"/>
    <w:rsid w:val="00431023"/>
    <w:rPr>
      <w:rFonts w:eastAsiaTheme="minorHAnsi"/>
      <w:lang w:eastAsia="en-US"/>
    </w:rPr>
  </w:style>
  <w:style w:type="paragraph" w:customStyle="1" w:styleId="4D82DDE1B76E464ABD4494308A8BAE99">
    <w:name w:val="4D82DDE1B76E464ABD4494308A8BAE99"/>
    <w:rsid w:val="00431023"/>
  </w:style>
  <w:style w:type="paragraph" w:customStyle="1" w:styleId="DFFE4C2494AC4CE4886E7B2079D662D8">
    <w:name w:val="DFFE4C2494AC4CE4886E7B2079D662D8"/>
    <w:rsid w:val="00431023"/>
    <w:rPr>
      <w:rFonts w:eastAsiaTheme="minorHAnsi"/>
      <w:lang w:eastAsia="en-US"/>
    </w:rPr>
  </w:style>
  <w:style w:type="paragraph" w:customStyle="1" w:styleId="C9E1A94ABACE4A1389EE71834D90340D2">
    <w:name w:val="C9E1A94ABACE4A1389EE71834D90340D2"/>
    <w:rsid w:val="00431023"/>
    <w:rPr>
      <w:rFonts w:eastAsiaTheme="minorHAnsi"/>
      <w:lang w:eastAsia="en-US"/>
    </w:rPr>
  </w:style>
  <w:style w:type="paragraph" w:customStyle="1" w:styleId="805596DC4BE04C79BD9CA3AEF79873E41">
    <w:name w:val="805596DC4BE04C79BD9CA3AEF79873E41"/>
    <w:rsid w:val="00431023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D849F-06DF-4843-A426-56845FF04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767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Selbach Nasi</dc:creator>
  <cp:keywords/>
  <dc:description/>
  <cp:lastModifiedBy>Andressa Luiza Bortolaso de Oliveira</cp:lastModifiedBy>
  <cp:revision>4</cp:revision>
  <cp:lastPrinted>2020-02-18T13:59:00Z</cp:lastPrinted>
  <dcterms:created xsi:type="dcterms:W3CDTF">2025-04-08T17:32:00Z</dcterms:created>
  <dcterms:modified xsi:type="dcterms:W3CDTF">2025-04-08T18:19:00Z</dcterms:modified>
</cp:coreProperties>
</file>