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pPr>
      <w:r>
        <w:t xml:space="preserve"/>
      </w:r>
    </w:p>
    <w:p>
      <w:pPr>
        <w:spacing w:after="80" w:before="0"/>
        <w:jc w:val="center"/>
      </w:pPr>
      <w:r>
        <w:rPr>
          <w:rFonts w:ascii="Arial" w:cs="Arial" w:eastAsia="Arial" w:hAnsi="Arial"/>
          <w:b/>
          <w:bCs/>
          <w:color w:val="6366F1"/>
          <w:sz w:val="72"/>
          <w:szCs w:val="72"/>
        </w:rPr>
        <w:t xml:space="preserve">STOCKNET</w:t>
      </w:r>
    </w:p>
    <w:p>
      <w:pPr>
        <w:spacing w:after="40" w:before="0"/>
        <w:jc w:val="center"/>
      </w:pPr>
      <w:r>
        <w:rPr>
          <w:rFonts w:ascii="Arial" w:cs="Arial" w:eastAsia="Arial" w:hAnsi="Arial"/>
          <w:i/>
          <w:iCs/>
          <w:color w:val="0F172A"/>
          <w:sz w:val="28"/>
          <w:szCs w:val="28"/>
        </w:rPr>
        <w:t xml:space="preserve">The Mobile Phone Retail Network of Bangladesh</w:t>
      </w:r>
    </w:p>
    <w:p>
      <w:pPr>
        <w:spacing w:after="240" w:before="0"/>
        <w:jc w:val="center"/>
      </w:pPr>
      <w:r>
        <w:rPr>
          <w:rFonts w:ascii="Arial" w:cs="Arial" w:eastAsia="Arial" w:hAnsi="Arial"/>
          <w:color w:val="64748B"/>
          <w:sz w:val="24"/>
          <w:szCs w:val="24"/>
        </w:rPr>
        <w:t xml:space="preserve">From chaos to clarity — every device, every shop, one network.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7D2FE" w:sz="1"/>
              <w:left w:val="single" w:color="C7D2FE" w:sz="1"/>
              <w:bottom w:val="single" w:color="C7D2FE" w:sz="1"/>
              <w:right w:val="single" w:color="C7D2FE" w:sz="1"/>
            </w:tcBorders>
            <w:shd w:fill="EEF2FF" w:val="clear"/>
            <w:tcMar>
              <w:top w:type="dxa" w:w="140"/>
              <w:left w:type="dxa" w:w="160"/>
              <w:bottom w:type="dxa" w:w="140"/>
              <w:right w:type="dxa" w:w="160"/>
            </w:tcMar>
          </w:tcPr>
          <w:p>
            <w:pPr>
              <w:spacing w:after="40" w:before="0"/>
            </w:pPr>
            <w:r>
              <w:rPr>
                <w:rFonts w:ascii="Arial" w:cs="Arial" w:eastAsia="Arial" w:hAnsi="Arial"/>
                <w:color w:val="64748B"/>
                <w:sz w:val="18"/>
                <w:szCs w:val="18"/>
              </w:rPr>
              <w:t xml:space="preserve">Stage</w:t>
            </w:r>
          </w:p>
          <w:p>
            <w:pPr>
              <w:spacing w:after="0" w:before="0"/>
            </w:pPr>
            <w:r>
              <w:rPr>
                <w:rFonts w:ascii="Arial" w:cs="Arial" w:eastAsia="Arial" w:hAnsi="Arial"/>
                <w:b/>
                <w:bCs/>
                <w:color w:val="6366F1"/>
                <w:sz w:val="22"/>
                <w:szCs w:val="22"/>
              </w:rPr>
              <w:t xml:space="preserve">Pre-seed / Idea</w:t>
            </w:r>
          </w:p>
        </w:tc>
        <w:tc>
          <w:tcPr>
            <w:tcW w:type="dxa" w:w="3120"/>
            <w:tcBorders>
              <w:top w:val="single" w:color="A7F3D0" w:sz="1"/>
              <w:left w:val="single" w:color="A7F3D0" w:sz="1"/>
              <w:bottom w:val="single" w:color="A7F3D0" w:sz="1"/>
              <w:right w:val="single" w:color="A7F3D0" w:sz="1"/>
            </w:tcBorders>
            <w:shd w:fill="ECFDF5" w:val="clear"/>
            <w:tcMar>
              <w:top w:type="dxa" w:w="140"/>
              <w:left w:type="dxa" w:w="160"/>
              <w:bottom w:type="dxa" w:w="140"/>
              <w:right w:type="dxa" w:w="160"/>
            </w:tcMar>
          </w:tcPr>
          <w:p>
            <w:pPr>
              <w:spacing w:after="40" w:before="0"/>
            </w:pPr>
            <w:r>
              <w:rPr>
                <w:rFonts w:ascii="Arial" w:cs="Arial" w:eastAsia="Arial" w:hAnsi="Arial"/>
                <w:color w:val="64748B"/>
                <w:sz w:val="18"/>
                <w:szCs w:val="18"/>
              </w:rPr>
              <w:t xml:space="preserve">Founded</w:t>
            </w:r>
          </w:p>
          <w:p>
            <w:pPr>
              <w:spacing w:after="0" w:before="0"/>
            </w:pPr>
            <w:r>
              <w:rPr>
                <w:rFonts w:ascii="Arial" w:cs="Arial" w:eastAsia="Arial" w:hAnsi="Arial"/>
                <w:b/>
                <w:bCs/>
                <w:color w:val="10B981"/>
                <w:sz w:val="22"/>
                <w:szCs w:val="22"/>
              </w:rPr>
              <w:t xml:space="preserve">2026, Sylhet, Bangladesh</w:t>
            </w:r>
          </w:p>
        </w:tc>
        <w:tc>
          <w:tcPr>
            <w:tcW w:type="dxa" w:w="3120"/>
            <w:tcBorders>
              <w:top w:val="single" w:color="FDE68A" w:sz="1"/>
              <w:left w:val="single" w:color="FDE68A" w:sz="1"/>
              <w:bottom w:val="single" w:color="FDE68A" w:sz="1"/>
              <w:right w:val="single" w:color="FDE68A" w:sz="1"/>
            </w:tcBorders>
            <w:shd w:fill="FFFBEB" w:val="clear"/>
            <w:tcMar>
              <w:top w:type="dxa" w:w="140"/>
              <w:left w:type="dxa" w:w="160"/>
              <w:bottom w:type="dxa" w:w="140"/>
              <w:right w:type="dxa" w:w="160"/>
            </w:tcMar>
          </w:tcPr>
          <w:p>
            <w:pPr>
              <w:spacing w:after="40" w:before="0"/>
            </w:pPr>
            <w:r>
              <w:rPr>
                <w:rFonts w:ascii="Arial" w:cs="Arial" w:eastAsia="Arial" w:hAnsi="Arial"/>
                <w:color w:val="64748B"/>
                <w:sz w:val="18"/>
                <w:szCs w:val="18"/>
              </w:rPr>
              <w:t xml:space="preserve">Founder</w:t>
            </w:r>
          </w:p>
          <w:p>
            <w:pPr>
              <w:spacing w:after="0" w:before="0"/>
            </w:pPr>
            <w:r>
              <w:rPr>
                <w:rFonts w:ascii="Arial" w:cs="Arial" w:eastAsia="Arial" w:hAnsi="Arial"/>
                <w:b/>
                <w:bCs/>
                <w:color w:val="F59E0B"/>
                <w:sz w:val="22"/>
                <w:szCs w:val="22"/>
              </w:rPr>
              <w:t xml:space="preserve">Ariful Islam (Zenny)</w:t>
            </w:r>
          </w:p>
        </w:tc>
      </w:tr>
    </w:tbl>
    <w:p>
      <w:pPr>
        <w:spacing w:after="400" w:before="400"/>
      </w:pPr>
      <w:r>
        <w:t xml:space="preserve"/>
      </w:r>
    </w:p>
    <w:p>
      <w:pPr>
        <w:jc w:val="center"/>
      </w:pPr>
      <w:r>
        <w:rPr>
          <w:rFonts w:ascii="Arial" w:cs="Arial" w:eastAsia="Arial" w:hAnsi="Arial"/>
          <w:i/>
          <w:iCs/>
          <w:color w:val="64748B"/>
          <w:sz w:val="18"/>
          <w:szCs w:val="18"/>
        </w:rPr>
        <w:t xml:space="preserve">Confidential — For Founder Reference Only</w:t>
      </w:r>
    </w:p>
    <w:p>
      <w:r>
        <w:br w:type="page"/>
      </w:r>
    </w:p>
    <w:p>
      <w:pPr>
        <w:pBdr>
          <w:bottom w:val="single" w:color="6366F1" w:sz="6" w:space="4"/>
        </w:pBdr>
        <w:spacing w:after="120" w:before="400"/>
      </w:pPr>
      <w:r>
        <w:rPr>
          <w:rFonts w:ascii="Arial" w:cs="Arial" w:eastAsia="Arial" w:hAnsi="Arial"/>
          <w:b/>
          <w:bCs/>
          <w:color w:val="0F172A"/>
          <w:sz w:val="36"/>
          <w:szCs w:val="36"/>
        </w:rPr>
        <w:t xml:space="preserve">1. Origin Story — The Problem I Lived</w:t>
      </w:r>
    </w:p>
    <w:p>
      <w:pPr>
        <w:spacing w:after="40" w:before="40"/>
      </w:pPr>
      <w:r>
        <w:t xml:space="preserve"/>
      </w:r>
    </w:p>
    <w:p>
      <w:pPr>
        <w:spacing w:after="60" w:before="60"/>
      </w:pPr>
      <w:r>
        <w:rPr>
          <w:rFonts w:ascii="Arial" w:cs="Arial" w:eastAsia="Arial" w:hAnsi="Arial"/>
          <w:b w:val="false"/>
          <w:bCs w:val="false"/>
          <w:i w:val="false"/>
          <w:iCs w:val="false"/>
          <w:color w:val="0F172A"/>
          <w:sz w:val="22"/>
          <w:szCs w:val="22"/>
        </w:rPr>
        <w:t xml:space="preserve">This idea wasn't born from market research or a business school framework. It was born from frustration — twice, in the same week.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EEF2FF" w:val="clear"/>
            <w:tcMar>
              <w:top w:type="dxa" w:w="160"/>
              <w:left w:type="dxa" w:w="220"/>
              <w:bottom w:type="dxa" w:w="160"/>
              <w:right w:type="dxa" w:w="220"/>
            </w:tcMar>
          </w:tcPr>
          <w:p>
            <w:pPr>
              <w:spacing w:after="40" w:before="40"/>
            </w:pPr>
            <w:r>
              <w:rPr>
                <w:rFonts w:ascii="Arial" w:cs="Arial" w:eastAsia="Arial" w:hAnsi="Arial"/>
                <w:color w:val="0F172A"/>
                <w:sz w:val="22"/>
                <w:szCs w:val="22"/>
              </w:rPr>
              <w:t xml:space="preserve">Attempt 1: Looking for a Redmi Note 13 Pro in a specific color.</w:t>
            </w:r>
          </w:p>
          <w:p>
            <w:pPr>
              <w:spacing w:after="40" w:before="40"/>
            </w:pPr>
            <w:r>
              <w:rPr>
                <w:rFonts w:ascii="Arial" w:cs="Arial" w:eastAsia="Arial" w:hAnsi="Arial"/>
                <w:color w:val="0F172A"/>
                <w:sz w:val="22"/>
                <w:szCs w:val="22"/>
              </w:rPr>
              <w:t xml:space="preserve">Called multiple shops. Visited in person. Couldn't find it.</w:t>
            </w:r>
          </w:p>
          <w:p>
            <w:pPr>
              <w:spacing w:after="40" w:before="40"/>
            </w:pPr>
            <w:r>
              <w:rPr>
                <w:rFonts w:ascii="Arial" w:cs="Arial" w:eastAsia="Arial" w:hAnsi="Arial"/>
                <w:color w:val="0F172A"/>
                <w:sz w:val="22"/>
                <w:szCs w:val="22"/>
              </w:rPr>
              <w:t xml:space="preserve">High probability it existed somewhere in Sylhet — just no way to know.</w:t>
            </w:r>
          </w:p>
          <w:p>
            <w:pPr>
              <w:spacing w:after="40" w:before="40"/>
            </w:pPr>
            <w:r>
              <w:rPr>
                <w:rFonts w:ascii="Arial" w:cs="Arial" w:eastAsia="Arial" w:hAnsi="Arial"/>
                <w:color w:val="0F172A"/>
                <w:sz w:val="22"/>
                <w:szCs w:val="22"/>
              </w:rPr>
              <w:t xml:space="preserve"/>
            </w:r>
          </w:p>
          <w:p>
            <w:pPr>
              <w:spacing w:after="40" w:before="40"/>
            </w:pPr>
            <w:r>
              <w:rPr>
                <w:rFonts w:ascii="Arial" w:cs="Arial" w:eastAsia="Arial" w:hAnsi="Arial"/>
                <w:color w:val="0F172A"/>
                <w:sz w:val="22"/>
                <w:szCs w:val="22"/>
              </w:rPr>
              <w:t xml:space="preserve">Attempt 2: Looking for an Infinix Hot 60 Pro in a preferred color.</w:t>
            </w:r>
          </w:p>
          <w:p>
            <w:pPr>
              <w:spacing w:after="40" w:before="40"/>
            </w:pPr>
            <w:r>
              <w:rPr>
                <w:rFonts w:ascii="Arial" w:cs="Arial" w:eastAsia="Arial" w:hAnsi="Arial"/>
                <w:color w:val="0F172A"/>
                <w:sz w:val="22"/>
                <w:szCs w:val="22"/>
              </w:rPr>
              <w:t xml:space="preserve">Same story. Ended up buying through a middleman shop who sourced it</w:t>
            </w:r>
          </w:p>
          <w:p>
            <w:pPr>
              <w:spacing w:after="40" w:before="40"/>
            </w:pPr>
            <w:r>
              <w:rPr>
                <w:rFonts w:ascii="Arial" w:cs="Arial" w:eastAsia="Arial" w:hAnsi="Arial"/>
                <w:color w:val="0F172A"/>
                <w:sz w:val="22"/>
                <w:szCs w:val="22"/>
              </w:rPr>
              <w:t xml:space="preserve">from another shop — paying a premium for a problem that shouldn't exist.</w:t>
            </w:r>
          </w:p>
        </w:tc>
      </w:tr>
    </w:tbl>
    <w:p>
      <w:pPr>
        <w:spacing w:after="60" w:before="60"/>
      </w:pPr>
      <w:r>
        <w:t xml:space="preserve"/>
      </w:r>
    </w:p>
    <w:p>
      <w:pPr>
        <w:spacing w:after="60" w:before="60"/>
      </w:pPr>
      <w:r>
        <w:rPr>
          <w:rFonts w:ascii="Arial" w:cs="Arial" w:eastAsia="Arial" w:hAnsi="Arial"/>
          <w:b w:val="false"/>
          <w:bCs w:val="false"/>
          <w:i w:val="false"/>
          <w:iCs w:val="false"/>
          <w:color w:val="0F172A"/>
          <w:sz w:val="22"/>
          <w:szCs w:val="22"/>
        </w:rPr>
        <w:t xml:space="preserve">Two purchases. Two failures. The same root cause — Bangladesh has tens of thousands of mobile phone retail shops with zero digital inventory presence. A buyer wanting a specific device variant has no option except to call shops one by one or physically walk the market hoping to get lucky.</w:t>
      </w:r>
    </w:p>
    <w:p>
      <w:pPr>
        <w:spacing w:after="40" w:before="40"/>
      </w:pPr>
      <w:r>
        <w:t xml:space="preserve"/>
      </w:r>
    </w:p>
    <w:p>
      <w:pPr>
        <w:spacing w:after="60" w:before="60"/>
      </w:pPr>
      <w:r>
        <w:rPr>
          <w:rFonts w:ascii="Arial" w:cs="Arial" w:eastAsia="Arial" w:hAnsi="Arial"/>
          <w:b w:val="false"/>
          <w:bCs w:val="false"/>
          <w:i w:val="false"/>
          <w:iCs w:val="false"/>
          <w:color w:val="0F172A"/>
          <w:sz w:val="22"/>
          <w:szCs w:val="22"/>
        </w:rPr>
        <w:t xml:space="preserve">The shops have the stock. The buyers have the need. The connection is broken.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2"/>
              <w:bottom w:val="single" w:color="C7D2FE" w:sz="1"/>
              <w:right w:val="single" w:color="C7D2FE" w:sz="1"/>
            </w:tcBorders>
            <w:shd w:fill="EEF2FF" w:val="clear"/>
            <w:tcMar>
              <w:top w:type="dxa" w:w="160"/>
              <w:left w:type="dxa" w:w="220"/>
              <w:bottom w:type="dxa" w:w="160"/>
              <w:right w:type="dxa" w:w="220"/>
            </w:tcMar>
          </w:tcPr>
          <w:p>
            <w:pPr>
              <w:spacing w:after="60" w:before="0"/>
            </w:pPr>
            <w:r>
              <w:rPr>
                <w:rFonts w:ascii="Arial" w:cs="Arial" w:eastAsia="Arial" w:hAnsi="Arial"/>
                <w:b/>
                <w:bCs/>
                <w:color w:val="6366F1"/>
                <w:sz w:val="24"/>
                <w:szCs w:val="24"/>
              </w:rPr>
              <w:t xml:space="preserve">The Core Insight</w:t>
            </w:r>
          </w:p>
          <w:p>
            <w:pPr>
              <w:spacing w:after="0" w:before="0"/>
            </w:pPr>
            <w:r>
              <w:rPr>
                <w:rFonts w:ascii="Arial" w:cs="Arial" w:eastAsia="Arial" w:hAnsi="Arial"/>
                <w:color w:val="0F172A"/>
                <w:sz w:val="21"/>
                <w:szCs w:val="21"/>
              </w:rPr>
              <w:t xml:space="preserve">This is not a technology problem. It is an information infrastructure problem. The market exists, the inventory exists, the demand exists — what is missing is a trusted, real-time bridge between them.</w:t>
            </w:r>
          </w:p>
        </w:tc>
      </w:tr>
    </w:tbl>
    <w:p>
      <w:pPr>
        <w:spacing w:after="120" w:before="120"/>
      </w:pPr>
      <w:r>
        <w:t xml:space="preserve"/>
      </w:r>
    </w:p>
    <w:p>
      <w:pPr>
        <w:pBdr>
          <w:bottom w:val="single" w:color="6366F1" w:sz="6" w:space="4"/>
        </w:pBdr>
        <w:spacing w:after="120" w:before="400"/>
      </w:pPr>
      <w:r>
        <w:rPr>
          <w:rFonts w:ascii="Arial" w:cs="Arial" w:eastAsia="Arial" w:hAnsi="Arial"/>
          <w:b/>
          <w:bCs/>
          <w:color w:val="0F172A"/>
          <w:sz w:val="36"/>
          <w:szCs w:val="36"/>
        </w:rPr>
        <w:t xml:space="preserve">2. What Is StockNet</w:t>
      </w:r>
    </w:p>
    <w:p>
      <w:pPr>
        <w:spacing w:after="40" w:before="40"/>
      </w:pPr>
      <w:r>
        <w:t xml:space="preserve"/>
      </w:r>
    </w:p>
    <w:p>
      <w:pPr>
        <w:spacing w:after="60" w:before="60"/>
      </w:pPr>
      <w:r>
        <w:rPr>
          <w:rFonts w:ascii="Arial" w:cs="Arial" w:eastAsia="Arial" w:hAnsi="Arial"/>
          <w:b w:val="false"/>
          <w:bCs w:val="false"/>
          <w:i w:val="false"/>
          <w:iCs w:val="false"/>
          <w:color w:val="0F172A"/>
          <w:sz w:val="22"/>
          <w:szCs w:val="22"/>
        </w:rPr>
        <w:t xml:space="preserve">StockNet is a mobile phone retail network platform built for Bangladesh. It connects local mobile phone shops to buyers through a shared, real-time inventory network — starting with a powerful stock management tool for shops, and growing into a consumer-facing marketplace built on verified, authentic listings.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7D2FE" w:sz="1"/>
              <w:left w:val="single" w:color="C7D2FE" w:sz="1"/>
              <w:bottom w:val="single" w:color="C7D2FE" w:sz="1"/>
              <w:right w:val="single" w:color="C7D2FE" w:sz="1"/>
            </w:tcBorders>
            <w:shd w:fill="EEF2FF" w:val="clear"/>
            <w:tcMar>
              <w:top w:type="dxa" w:w="140"/>
              <w:left w:type="dxa" w:w="180"/>
              <w:bottom w:type="dxa" w:w="140"/>
              <w:right w:type="dxa" w:w="180"/>
            </w:tcMar>
          </w:tcPr>
          <w:p>
            <w:pPr>
              <w:spacing w:after="60" w:before="0"/>
            </w:pPr>
            <w:r>
              <w:rPr>
                <w:rFonts w:ascii="Arial" w:cs="Arial" w:eastAsia="Arial" w:hAnsi="Arial"/>
                <w:b/>
                <w:bCs/>
                <w:color w:val="EF4444"/>
                <w:sz w:val="22"/>
                <w:szCs w:val="22"/>
              </w:rPr>
              <w:t xml:space="preserve">What it is NOT</w:t>
            </w:r>
          </w:p>
          <w:p>
            <w:pPr>
              <w:pStyle w:val="ListParagraph"/>
              <w:numPr>
                <w:ilvl w:val="0"/>
                <w:numId w:val="2"/>
              </w:numPr>
              <w:spacing w:after="40" w:before="40"/>
            </w:pPr>
            <w:r>
              <w:rPr>
                <w:rFonts w:ascii="Arial" w:cs="Arial" w:eastAsia="Arial" w:hAnsi="Arial"/>
                <w:color w:val="0F172A"/>
                <w:sz w:val="22"/>
                <w:szCs w:val="22"/>
              </w:rPr>
              <w:t xml:space="preserve">Another generic e-commerce platform</w:t>
            </w:r>
          </w:p>
          <w:p>
            <w:pPr>
              <w:pStyle w:val="ListParagraph"/>
              <w:numPr>
                <w:ilvl w:val="0"/>
                <w:numId w:val="2"/>
              </w:numPr>
              <w:spacing w:after="40" w:before="40"/>
            </w:pPr>
            <w:r>
              <w:rPr>
                <w:rFonts w:ascii="Arial" w:cs="Arial" w:eastAsia="Arial" w:hAnsi="Arial"/>
                <w:color w:val="0F172A"/>
                <w:sz w:val="22"/>
                <w:szCs w:val="22"/>
              </w:rPr>
              <w:t xml:space="preserve">A competitor to Daraz or Chaldal</w:t>
            </w:r>
          </w:p>
          <w:p>
            <w:pPr>
              <w:pStyle w:val="ListParagraph"/>
              <w:numPr>
                <w:ilvl w:val="0"/>
                <w:numId w:val="2"/>
              </w:numPr>
              <w:spacing w:after="40" w:before="40"/>
            </w:pPr>
            <w:r>
              <w:rPr>
                <w:rFonts w:ascii="Arial" w:cs="Arial" w:eastAsia="Arial" w:hAnsi="Arial"/>
                <w:color w:val="0F172A"/>
                <w:sz w:val="22"/>
                <w:szCs w:val="22"/>
              </w:rPr>
              <w:t xml:space="preserve">A product listing aggregator with unverified data</w:t>
            </w:r>
          </w:p>
          <w:p>
            <w:pPr>
              <w:pStyle w:val="ListParagraph"/>
              <w:numPr>
                <w:ilvl w:val="0"/>
                <w:numId w:val="2"/>
              </w:numPr>
              <w:spacing w:after="40" w:before="40"/>
            </w:pPr>
            <w:r>
              <w:rPr>
                <w:rFonts w:ascii="Arial" w:cs="Arial" w:eastAsia="Arial" w:hAnsi="Arial"/>
                <w:color w:val="0F172A"/>
                <w:sz w:val="22"/>
                <w:szCs w:val="22"/>
              </w:rPr>
              <w:t xml:space="preserve">A platform that ignores the shop owner</w:t>
            </w:r>
          </w:p>
        </w:tc>
        <w:tc>
          <w:tcPr>
            <w:tcW w:type="dxa" w:w="4740"/>
            <w:tcBorders>
              <w:top w:val="single" w:color="A7F3D0" w:sz="1"/>
              <w:left w:val="single" w:color="A7F3D0" w:sz="1"/>
              <w:bottom w:val="single" w:color="A7F3D0" w:sz="1"/>
              <w:right w:val="single" w:color="A7F3D0" w:sz="1"/>
            </w:tcBorders>
            <w:shd w:fill="ECFDF5" w:val="clear"/>
            <w:tcMar>
              <w:top w:type="dxa" w:w="140"/>
              <w:left w:type="dxa" w:w="180"/>
              <w:bottom w:type="dxa" w:w="140"/>
              <w:right w:type="dxa" w:w="180"/>
            </w:tcMar>
          </w:tcPr>
          <w:p>
            <w:pPr>
              <w:spacing w:after="60" w:before="0"/>
            </w:pPr>
            <w:r>
              <w:rPr>
                <w:rFonts w:ascii="Arial" w:cs="Arial" w:eastAsia="Arial" w:hAnsi="Arial"/>
                <w:b/>
                <w:bCs/>
                <w:color w:val="10B981"/>
                <w:sz w:val="22"/>
                <w:szCs w:val="22"/>
              </w:rPr>
              <w:t xml:space="preserve">What it IS</w:t>
            </w:r>
          </w:p>
          <w:p>
            <w:pPr>
              <w:pStyle w:val="ListParagraph"/>
              <w:numPr>
                <w:ilvl w:val="0"/>
                <w:numId w:val="2"/>
              </w:numPr>
              <w:spacing w:after="40" w:before="40"/>
            </w:pPr>
            <w:r>
              <w:rPr>
                <w:rFonts w:ascii="Arial" w:cs="Arial" w:eastAsia="Arial" w:hAnsi="Arial"/>
                <w:color w:val="0F172A"/>
                <w:sz w:val="22"/>
                <w:szCs w:val="22"/>
              </w:rPr>
              <w:t xml:space="preserve">A shop-first inventory network</w:t>
            </w:r>
          </w:p>
          <w:p>
            <w:pPr>
              <w:pStyle w:val="ListParagraph"/>
              <w:numPr>
                <w:ilvl w:val="0"/>
                <w:numId w:val="2"/>
              </w:numPr>
              <w:spacing w:after="40" w:before="40"/>
            </w:pPr>
            <w:r>
              <w:rPr>
                <w:rFonts w:ascii="Arial" w:cs="Arial" w:eastAsia="Arial" w:hAnsi="Arial"/>
                <w:color w:val="0F172A"/>
                <w:sz w:val="22"/>
                <w:szCs w:val="22"/>
              </w:rPr>
              <w:t xml:space="preserve">A trust layer on top of local retail</w:t>
            </w:r>
          </w:p>
          <w:p>
            <w:pPr>
              <w:pStyle w:val="ListParagraph"/>
              <w:numPr>
                <w:ilvl w:val="0"/>
                <w:numId w:val="2"/>
              </w:numPr>
              <w:spacing w:after="40" w:before="40"/>
            </w:pPr>
            <w:r>
              <w:rPr>
                <w:rFonts w:ascii="Arial" w:cs="Arial" w:eastAsia="Arial" w:hAnsi="Arial"/>
                <w:color w:val="0F172A"/>
                <w:sz w:val="22"/>
                <w:szCs w:val="22"/>
              </w:rPr>
              <w:t xml:space="preserve">A real-time stock visibility platform</w:t>
            </w:r>
          </w:p>
          <w:p>
            <w:pPr>
              <w:pStyle w:val="ListParagraph"/>
              <w:numPr>
                <w:ilvl w:val="0"/>
                <w:numId w:val="2"/>
              </w:numPr>
              <w:spacing w:after="40" w:before="40"/>
            </w:pPr>
            <w:r>
              <w:rPr>
                <w:rFonts w:ascii="Arial" w:cs="Arial" w:eastAsia="Arial" w:hAnsi="Arial"/>
                <w:color w:val="0F172A"/>
                <w:sz w:val="22"/>
                <w:szCs w:val="22"/>
              </w:rPr>
              <w:t xml:space="preserve">A community of verified phone retailers</w:t>
            </w:r>
          </w:p>
        </w:tc>
      </w:tr>
    </w:tbl>
    <w:p>
      <w:pPr>
        <w:spacing w:after="120" w:before="120"/>
      </w:pPr>
      <w:r>
        <w:t xml:space="preserve"/>
      </w:r>
    </w:p>
    <w:p>
      <w:pPr>
        <w:pBdr>
          <w:bottom w:val="single" w:color="6366F1" w:sz="6" w:space="4"/>
        </w:pBdr>
        <w:spacing w:after="120" w:before="400"/>
      </w:pPr>
      <w:r>
        <w:rPr>
          <w:rFonts w:ascii="Arial" w:cs="Arial" w:eastAsia="Arial" w:hAnsi="Arial"/>
          <w:b/>
          <w:bCs/>
          <w:color w:val="0F172A"/>
          <w:sz w:val="36"/>
          <w:szCs w:val="36"/>
        </w:rPr>
        <w:t xml:space="preserve">3. Market Opportunity</w:t>
      </w:r>
    </w:p>
    <w:p>
      <w:pPr>
        <w:spacing w:after="40" w:before="40"/>
      </w:pPr>
      <w:r>
        <w:t xml:space="preserve"/>
      </w:r>
    </w:p>
    <w:p>
      <w:pPr>
        <w:spacing w:after="60" w:before="60"/>
      </w:pPr>
      <w:r>
        <w:rPr>
          <w:rFonts w:ascii="Arial" w:cs="Arial" w:eastAsia="Arial" w:hAnsi="Arial"/>
          <w:b w:val="false"/>
          <w:bCs w:val="false"/>
          <w:i w:val="false"/>
          <w:iCs w:val="false"/>
          <w:color w:val="0F172A"/>
          <w:sz w:val="22"/>
          <w:szCs w:val="22"/>
        </w:rPr>
        <w:t xml:space="preserve">Bangladesh is one of the fastest-growing smartphone markets in South Asia. The retail structure is almost entirely fragmented — small independent shops operating without any digital infrastructure.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7D2FE" w:sz="1"/>
              <w:left w:val="single" w:color="C7D2FE" w:sz="1"/>
              <w:bottom w:val="single" w:color="C7D2FE" w:sz="1"/>
              <w:right w:val="single" w:color="C7D2FE" w:sz="1"/>
            </w:tcBorders>
            <w:shd w:fill="6366F1"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20"/>
            <w:tcBorders>
              <w:top w:val="single" w:color="C7D2FE" w:sz="1"/>
              <w:left w:val="single" w:color="C7D2FE" w:sz="1"/>
              <w:bottom w:val="single" w:color="C7D2FE" w:sz="1"/>
              <w:right w:val="single" w:color="C7D2FE" w:sz="1"/>
            </w:tcBorders>
            <w:shd w:fill="6366F1" w:val="clear"/>
            <w:tcMar>
              <w:top w:type="dxa" w:w="100"/>
              <w:left w:type="dxa" w:w="140"/>
              <w:bottom w:type="dxa" w:w="100"/>
              <w:right w:type="dxa" w:w="140"/>
            </w:tcMar>
          </w:tcPr>
          <w:p>
            <w:r>
              <w:rPr>
                <w:rFonts w:ascii="Arial" w:cs="Arial" w:eastAsia="Arial" w:hAnsi="Arial"/>
                <w:b/>
                <w:bCs/>
                <w:color w:val="FFFFFF"/>
                <w:sz w:val="20"/>
                <w:szCs w:val="20"/>
              </w:rPr>
              <w:t xml:space="preserve">Estimated Figure</w:t>
            </w:r>
          </w:p>
        </w:tc>
        <w:tc>
          <w:tcPr>
            <w:tcW w:type="dxa" w:w="3120"/>
            <w:tcBorders>
              <w:top w:val="single" w:color="C7D2FE" w:sz="1"/>
              <w:left w:val="single" w:color="C7D2FE" w:sz="1"/>
              <w:bottom w:val="single" w:color="C7D2FE" w:sz="1"/>
              <w:right w:val="single" w:color="C7D2FE" w:sz="1"/>
            </w:tcBorders>
            <w:shd w:fill="6366F1" w:val="clear"/>
            <w:tcMar>
              <w:top w:type="dxa" w:w="100"/>
              <w:left w:type="dxa" w:w="140"/>
              <w:bottom w:type="dxa" w:w="100"/>
              <w:right w:type="dxa" w:w="140"/>
            </w:tcMar>
          </w:tcPr>
          <w:p>
            <w:r>
              <w:rPr>
                <w:rFonts w:ascii="Arial" w:cs="Arial" w:eastAsia="Arial" w:hAnsi="Arial"/>
                <w:b/>
                <w:bCs/>
                <w:color w:val="FFFFFF"/>
                <w:sz w:val="20"/>
                <w:szCs w:val="20"/>
              </w:rPr>
              <w:t xml:space="preserve">Source / Basis</w:t>
            </w:r>
          </w:p>
        </w:tc>
      </w:tr>
      <w:tr>
        <w:tc>
          <w:tcPr>
            <w:tcW w:type="dxa" w:w="312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Mobile phone retailers in Bangladesh</w:t>
            </w:r>
          </w:p>
        </w:tc>
        <w:tc>
          <w:tcPr>
            <w:tcW w:type="dxa" w:w="312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150,000+</w:t>
            </w:r>
          </w:p>
        </w:tc>
        <w:tc>
          <w:tcPr>
            <w:tcW w:type="dxa" w:w="312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Industry estimates</w:t>
            </w:r>
          </w:p>
        </w:tc>
      </w:tr>
      <w:tr>
        <w:tc>
          <w:tcPr>
            <w:tcW w:type="dxa" w:w="312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Retailers in Sylhet division</w:t>
            </w:r>
          </w:p>
        </w:tc>
        <w:tc>
          <w:tcPr>
            <w:tcW w:type="dxa" w:w="312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8,000 — 12,000</w:t>
            </w:r>
          </w:p>
        </w:tc>
        <w:tc>
          <w:tcPr>
            <w:tcW w:type="dxa" w:w="312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Conservative estimate</w:t>
            </w:r>
          </w:p>
        </w:tc>
      </w:tr>
      <w:tr>
        <w:tc>
          <w:tcPr>
            <w:tcW w:type="dxa" w:w="312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Annual mobile handset sales</w:t>
            </w:r>
          </w:p>
        </w:tc>
        <w:tc>
          <w:tcPr>
            <w:tcW w:type="dxa" w:w="312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$1.2 billion USD</w:t>
            </w:r>
          </w:p>
        </w:tc>
        <w:tc>
          <w:tcPr>
            <w:tcW w:type="dxa" w:w="312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GSMA / IDC data</w:t>
            </w:r>
          </w:p>
        </w:tc>
      </w:tr>
      <w:tr>
        <w:tc>
          <w:tcPr>
            <w:tcW w:type="dxa" w:w="312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Smartphone users in Bangladesh</w:t>
            </w:r>
          </w:p>
        </w:tc>
        <w:tc>
          <w:tcPr>
            <w:tcW w:type="dxa" w:w="312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45 million+</w:t>
            </w:r>
          </w:p>
        </w:tc>
        <w:tc>
          <w:tcPr>
            <w:tcW w:type="dxa" w:w="312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BTRC 2025</w:t>
            </w:r>
          </w:p>
        </w:tc>
      </w:tr>
      <w:tr>
        <w:tc>
          <w:tcPr>
            <w:tcW w:type="dxa" w:w="312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Buyers searching for specific variants</w:t>
            </w:r>
          </w:p>
        </w:tc>
        <w:tc>
          <w:tcPr>
            <w:tcW w:type="dxa" w:w="312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Millions monthly</w:t>
            </w:r>
          </w:p>
        </w:tc>
        <w:tc>
          <w:tcPr>
            <w:tcW w:type="dxa" w:w="312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Google Trends BD</w:t>
            </w:r>
          </w:p>
        </w:tc>
      </w:tr>
      <w:tr>
        <w:tc>
          <w:tcPr>
            <w:tcW w:type="dxa" w:w="312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Shops with any digital inventory tool</w:t>
            </w:r>
          </w:p>
        </w:tc>
        <w:tc>
          <w:tcPr>
            <w:tcW w:type="dxa" w:w="312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Less than 3%</w:t>
            </w:r>
          </w:p>
        </w:tc>
        <w:tc>
          <w:tcPr>
            <w:tcW w:type="dxa" w:w="312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Field observation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12"/>
              <w:bottom w:val="single" w:color="A7F3D0" w:sz="1"/>
              <w:right w:val="single" w:color="A7F3D0" w:sz="1"/>
            </w:tcBorders>
            <w:shd w:fill="ECFDF5" w:val="clear"/>
            <w:tcMar>
              <w:top w:type="dxa" w:w="160"/>
              <w:left w:type="dxa" w:w="220"/>
              <w:bottom w:type="dxa" w:w="160"/>
              <w:right w:type="dxa" w:w="220"/>
            </w:tcMar>
          </w:tcPr>
          <w:p>
            <w:pPr>
              <w:spacing w:after="60" w:before="0"/>
            </w:pPr>
            <w:r>
              <w:rPr>
                <w:rFonts w:ascii="Arial" w:cs="Arial" w:eastAsia="Arial" w:hAnsi="Arial"/>
                <w:b/>
                <w:bCs/>
                <w:color w:val="10B981"/>
                <w:sz w:val="24"/>
                <w:szCs w:val="24"/>
              </w:rPr>
              <w:t xml:space="preserve">The White Space</w:t>
            </w:r>
          </w:p>
          <w:p>
            <w:pPr>
              <w:spacing w:after="0" w:before="0"/>
            </w:pPr>
            <w:r>
              <w:rPr>
                <w:rFonts w:ascii="Arial" w:cs="Arial" w:eastAsia="Arial" w:hAnsi="Arial"/>
                <w:color w:val="0F172A"/>
                <w:sz w:val="21"/>
                <w:szCs w:val="21"/>
              </w:rPr>
              <w:t xml:space="preserve">97% of mobile retailers in Bangladesh manage inventory manually — pen, paper, and memory. No digital record, no real-time visibility, no analytics. This is not a niche gap. This is an entire industry waiting for its first proper tool.</w:t>
            </w:r>
          </w:p>
        </w:tc>
      </w:tr>
    </w:tbl>
    <w:p>
      <w:pPr>
        <w:spacing w:after="120" w:before="120"/>
      </w:pPr>
      <w:r>
        <w:t xml:space="preserve"/>
      </w:r>
    </w:p>
    <w:p>
      <w:pPr>
        <w:pBdr>
          <w:bottom w:val="single" w:color="6366F1" w:sz="6" w:space="4"/>
        </w:pBdr>
        <w:spacing w:after="120" w:before="400"/>
      </w:pPr>
      <w:r>
        <w:rPr>
          <w:rFonts w:ascii="Arial" w:cs="Arial" w:eastAsia="Arial" w:hAnsi="Arial"/>
          <w:b/>
          <w:bCs/>
          <w:color w:val="0F172A"/>
          <w:sz w:val="36"/>
          <w:szCs w:val="36"/>
        </w:rPr>
        <w:t xml:space="preserve">4. The Phased Build Strategy</w:t>
      </w:r>
    </w:p>
    <w:p>
      <w:pPr>
        <w:spacing w:after="40" w:before="40"/>
      </w:pPr>
      <w:r>
        <w:t xml:space="preserve"/>
      </w:r>
    </w:p>
    <w:p>
      <w:pPr>
        <w:spacing w:after="60" w:before="60"/>
      </w:pPr>
      <w:r>
        <w:rPr>
          <w:rFonts w:ascii="Arial" w:cs="Arial" w:eastAsia="Arial" w:hAnsi="Arial"/>
          <w:b w:val="false"/>
          <w:bCs w:val="false"/>
          <w:i w:val="false"/>
          <w:iCs w:val="false"/>
          <w:color w:val="0F172A"/>
          <w:sz w:val="22"/>
          <w:szCs w:val="22"/>
        </w:rPr>
        <w:t xml:space="preserve">StockNet is not built as a marketplace from day one. It is built in deliberate phases — each one validating the next before investment is made. This is the only responsible way to build something this ambitious with limited resources.</w:t>
      </w:r>
    </w:p>
    <w:p>
      <w:pPr>
        <w:spacing w:after="60" w:before="60"/>
      </w:pPr>
      <w:r>
        <w:t xml:space="preserve"/>
      </w:r>
    </w:p>
    <w:p>
      <w:pPr>
        <w:spacing w:after="80" w:before="280"/>
      </w:pPr>
      <w:r>
        <w:rPr>
          <w:rFonts w:ascii="Arial" w:cs="Arial" w:eastAsia="Arial" w:hAnsi="Arial"/>
          <w:b/>
          <w:bCs/>
          <w:color w:val="6366F1"/>
          <w:sz w:val="26"/>
          <w:szCs w:val="26"/>
        </w:rPr>
        <w:t xml:space="preserve">Phase 1 — The Invisible Infrastructure (Months 1-4)</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2"/>
              <w:bottom w:val="single" w:color="C7D2FE" w:sz="1"/>
              <w:right w:val="single" w:color="C7D2FE" w:sz="1"/>
            </w:tcBorders>
            <w:shd w:fill="EEF2FF" w:val="clear"/>
            <w:tcMar>
              <w:top w:type="dxa" w:w="160"/>
              <w:left w:type="dxa" w:w="220"/>
              <w:bottom w:type="dxa" w:w="160"/>
              <w:right w:type="dxa" w:w="220"/>
            </w:tcMar>
          </w:tcPr>
          <w:p>
            <w:pPr>
              <w:spacing w:after="60" w:before="0"/>
            </w:pPr>
            <w:r>
              <w:rPr>
                <w:rFonts w:ascii="Arial" w:cs="Arial" w:eastAsia="Arial" w:hAnsi="Arial"/>
                <w:b/>
                <w:bCs/>
                <w:color w:val="6366F1"/>
                <w:sz w:val="24"/>
                <w:szCs w:val="24"/>
              </w:rPr>
              <w:t xml:space="preserve">Guiding Principle</w:t>
            </w:r>
          </w:p>
          <w:p>
            <w:pPr>
              <w:spacing w:after="0" w:before="0"/>
            </w:pPr>
            <w:r>
              <w:rPr>
                <w:rFonts w:ascii="Arial" w:cs="Arial" w:eastAsia="Arial" w:hAnsi="Arial"/>
                <w:color w:val="0F172A"/>
                <w:sz w:val="21"/>
                <w:szCs w:val="21"/>
              </w:rPr>
              <w:t xml:space="preserve">Give shop owners something so useful they adopt it without needing to be sold on a marketplace vision they can't see yet.</w:t>
            </w:r>
          </w:p>
        </w:tc>
      </w:tr>
    </w:tbl>
    <w:p>
      <w:pPr>
        <w:spacing w:after="40" w:before="40"/>
      </w:pPr>
      <w:r>
        <w:t xml:space="preserve"/>
      </w:r>
    </w:p>
    <w:p>
      <w:pPr>
        <w:spacing w:after="60" w:before="60"/>
      </w:pPr>
      <w:r>
        <w:rPr>
          <w:rFonts w:ascii="Arial" w:cs="Arial" w:eastAsia="Arial" w:hAnsi="Arial"/>
          <w:b w:val="false"/>
          <w:bCs w:val="false"/>
          <w:i w:val="false"/>
          <w:iCs w:val="false"/>
          <w:color w:val="0F172A"/>
          <w:sz w:val="22"/>
          <w:szCs w:val="22"/>
        </w:rPr>
        <w:t xml:space="preserve">Build and deploy a PWA stock management tool for mobile phone shops. Free. No marketplace, no consumer side, no listings. Just a tool that replaces their pen and paper.</w:t>
      </w:r>
    </w:p>
    <w:p>
      <w:pPr>
        <w:spacing w:after="40" w:before="40"/>
      </w:pPr>
      <w:r>
        <w:t xml:space="preserve"/>
      </w:r>
    </w:p>
    <w:p>
      <w:pPr>
        <w:spacing w:after="60" w:before="200"/>
      </w:pPr>
      <w:r>
        <w:rPr>
          <w:rFonts w:ascii="Arial" w:cs="Arial" w:eastAsia="Arial" w:hAnsi="Arial"/>
          <w:b/>
          <w:bCs/>
          <w:color w:val="0F172A"/>
          <w:sz w:val="22"/>
          <w:szCs w:val="22"/>
        </w:rPr>
        <w:t xml:space="preserve">Core Features of the Shop Tool:</w:t>
      </w:r>
    </w:p>
    <w:p>
      <w:pPr>
        <w:pStyle w:val="ListParagraph"/>
        <w:numPr>
          <w:ilvl w:val="0"/>
          <w:numId w:val="2"/>
        </w:numPr>
        <w:spacing w:after="40" w:before="40"/>
      </w:pPr>
      <w:r>
        <w:rPr>
          <w:rFonts w:ascii="Arial" w:cs="Arial" w:eastAsia="Arial" w:hAnsi="Arial"/>
          <w:color w:val="0F172A"/>
          <w:sz w:val="22"/>
          <w:szCs w:val="22"/>
        </w:rPr>
        <w:t xml:space="preserve">Add/edit/remove products with model, brand, color variants, storage options, quantity, buying price, selling price</w:t>
      </w:r>
    </w:p>
    <w:p>
      <w:pPr>
        <w:pStyle w:val="ListParagraph"/>
        <w:numPr>
          <w:ilvl w:val="0"/>
          <w:numId w:val="2"/>
        </w:numPr>
        <w:spacing w:after="40" w:before="40"/>
      </w:pPr>
      <w:r>
        <w:rPr>
          <w:rFonts w:ascii="Arial" w:cs="Arial" w:eastAsia="Arial" w:hAnsi="Arial"/>
          <w:color w:val="0F172A"/>
          <w:sz w:val="22"/>
          <w:szCs w:val="22"/>
        </w:rPr>
        <w:t xml:space="preserve">Low stock alerts — shop owner gets notified when any variant drops below threshold they set</w:t>
      </w:r>
    </w:p>
    <w:p>
      <w:pPr>
        <w:pStyle w:val="ListParagraph"/>
        <w:numPr>
          <w:ilvl w:val="0"/>
          <w:numId w:val="2"/>
        </w:numPr>
        <w:spacing w:after="40" w:before="40"/>
      </w:pPr>
      <w:r>
        <w:rPr>
          <w:rFonts w:ascii="Arial" w:cs="Arial" w:eastAsia="Arial" w:hAnsi="Arial"/>
          <w:color w:val="0F172A"/>
          <w:sz w:val="22"/>
          <w:szCs w:val="22"/>
        </w:rPr>
        <w:t xml:space="preserve">Daily/monthly sales recording — mark a unit as sold, track who bought it if desired</w:t>
      </w:r>
    </w:p>
    <w:p>
      <w:pPr>
        <w:pStyle w:val="ListParagraph"/>
        <w:numPr>
          <w:ilvl w:val="0"/>
          <w:numId w:val="2"/>
        </w:numPr>
        <w:spacing w:after="40" w:before="40"/>
      </w:pPr>
      <w:r>
        <w:rPr>
          <w:rFonts w:ascii="Arial" w:cs="Arial" w:eastAsia="Arial" w:hAnsi="Arial"/>
          <w:color w:val="0F172A"/>
          <w:sz w:val="22"/>
          <w:szCs w:val="22"/>
        </w:rPr>
        <w:t xml:space="preserve">Analytics dashboard — total stock value, revenue this month, most sold model, slowest moving stock</w:t>
      </w:r>
    </w:p>
    <w:p>
      <w:pPr>
        <w:pStyle w:val="ListParagraph"/>
        <w:numPr>
          <w:ilvl w:val="0"/>
          <w:numId w:val="2"/>
        </w:numPr>
        <w:spacing w:after="40" w:before="40"/>
      </w:pPr>
      <w:r>
        <w:rPr>
          <w:rFonts w:ascii="Arial" w:cs="Arial" w:eastAsia="Arial" w:hAnsi="Arial"/>
          <w:color w:val="0F172A"/>
          <w:sz w:val="22"/>
          <w:szCs w:val="22"/>
        </w:rPr>
        <w:t xml:space="preserve">Shareable digital shop card — WhatsApp-ready link showing shop name, location, and a curated selection of in-stock devices</w:t>
      </w:r>
    </w:p>
    <w:p>
      <w:pPr>
        <w:pStyle w:val="ListParagraph"/>
        <w:numPr>
          <w:ilvl w:val="0"/>
          <w:numId w:val="2"/>
        </w:numPr>
        <w:spacing w:after="40" w:before="40"/>
      </w:pPr>
      <w:r>
        <w:rPr>
          <w:rFonts w:ascii="Arial" w:cs="Arial" w:eastAsia="Arial" w:hAnsi="Arial"/>
          <w:color w:val="0F172A"/>
          <w:sz w:val="22"/>
          <w:szCs w:val="22"/>
        </w:rPr>
        <w:t xml:space="preserve">Invoice generator — one tap creates a professional PDF receipt for the customer</w:t>
      </w:r>
    </w:p>
    <w:p>
      <w:pPr>
        <w:pStyle w:val="ListParagraph"/>
        <w:numPr>
          <w:ilvl w:val="0"/>
          <w:numId w:val="2"/>
        </w:numPr>
        <w:spacing w:after="40" w:before="40"/>
      </w:pPr>
      <w:r>
        <w:rPr>
          <w:rFonts w:ascii="Arial" w:cs="Arial" w:eastAsia="Arial" w:hAnsi="Arial"/>
          <w:color w:val="0F172A"/>
          <w:sz w:val="22"/>
          <w:szCs w:val="22"/>
        </w:rPr>
        <w:t xml:space="preserve">Offer card creator — flash sale or deal card they can share on Facebook/WhatsApp instantly</w:t>
      </w:r>
    </w:p>
    <w:p>
      <w:pPr>
        <w:pStyle w:val="ListParagraph"/>
        <w:numPr>
          <w:ilvl w:val="0"/>
          <w:numId w:val="2"/>
        </w:numPr>
        <w:spacing w:after="40" w:before="40"/>
      </w:pPr>
      <w:r>
        <w:rPr>
          <w:rFonts w:ascii="Arial" w:cs="Arial" w:eastAsia="Arial" w:hAnsi="Arial"/>
          <w:color w:val="0F172A"/>
          <w:sz w:val="22"/>
          <w:szCs w:val="22"/>
        </w:rPr>
        <w:t xml:space="preserve">Works offline — PWA with local storage sync, no internet required for basic operations</w:t>
      </w:r>
    </w:p>
    <w:p>
      <w:pPr>
        <w:spacing w:after="60" w:before="60"/>
      </w:pPr>
      <w:r>
        <w:t xml:space="preserve"/>
      </w:r>
    </w:p>
    <w:p>
      <w:pPr>
        <w:spacing w:after="60" w:before="200"/>
      </w:pPr>
      <w:r>
        <w:rPr>
          <w:rFonts w:ascii="Arial" w:cs="Arial" w:eastAsia="Arial" w:hAnsi="Arial"/>
          <w:b/>
          <w:bCs/>
          <w:color w:val="0F172A"/>
          <w:sz w:val="22"/>
          <w:szCs w:val="22"/>
        </w:rPr>
        <w:t xml:space="preserve">Why PWA specifically:</w:t>
      </w:r>
    </w:p>
    <w:p>
      <w:pPr>
        <w:pStyle w:val="ListParagraph"/>
        <w:numPr>
          <w:ilvl w:val="0"/>
          <w:numId w:val="2"/>
        </w:numPr>
        <w:spacing w:after="40" w:before="40"/>
      </w:pPr>
      <w:r>
        <w:rPr>
          <w:rFonts w:ascii="Arial" w:cs="Arial" w:eastAsia="Arial" w:hAnsi="Arial"/>
          <w:color w:val="0F172A"/>
          <w:sz w:val="22"/>
          <w:szCs w:val="22"/>
        </w:rPr>
        <w:t xml:space="preserve">No Play Store approval needed — ship and update instantly</w:t>
      </w:r>
    </w:p>
    <w:p>
      <w:pPr>
        <w:pStyle w:val="ListParagraph"/>
        <w:numPr>
          <w:ilvl w:val="0"/>
          <w:numId w:val="2"/>
        </w:numPr>
        <w:spacing w:after="40" w:before="40"/>
      </w:pPr>
      <w:r>
        <w:rPr>
          <w:rFonts w:ascii="Arial" w:cs="Arial" w:eastAsia="Arial" w:hAnsi="Arial"/>
          <w:color w:val="0F172A"/>
          <w:sz w:val="22"/>
          <w:szCs w:val="22"/>
        </w:rPr>
        <w:t xml:space="preserve">Works on any Android phone including low-end devices common in retail</w:t>
      </w:r>
    </w:p>
    <w:p>
      <w:pPr>
        <w:pStyle w:val="ListParagraph"/>
        <w:numPr>
          <w:ilvl w:val="0"/>
          <w:numId w:val="2"/>
        </w:numPr>
        <w:spacing w:after="40" w:before="40"/>
      </w:pPr>
      <w:r>
        <w:rPr>
          <w:rFonts w:ascii="Arial" w:cs="Arial" w:eastAsia="Arial" w:hAnsi="Arial"/>
          <w:color w:val="0F172A"/>
          <w:sz w:val="22"/>
          <w:szCs w:val="22"/>
        </w:rPr>
        <w:t xml:space="preserve">Installs like an app with a home screen icon — feels native</w:t>
      </w:r>
    </w:p>
    <w:p>
      <w:pPr>
        <w:pStyle w:val="ListParagraph"/>
        <w:numPr>
          <w:ilvl w:val="0"/>
          <w:numId w:val="2"/>
        </w:numPr>
        <w:spacing w:after="40" w:before="40"/>
      </w:pPr>
      <w:r>
        <w:rPr>
          <w:rFonts w:ascii="Arial" w:cs="Arial" w:eastAsia="Arial" w:hAnsi="Arial"/>
          <w:color w:val="0F172A"/>
          <w:sz w:val="22"/>
          <w:szCs w:val="22"/>
        </w:rPr>
        <w:t xml:space="preserve">No iOS complications — most Bangladeshi shop owners use Android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1"/>
              <w:left w:val="single" w:color="FDE68A" w:sz="1"/>
              <w:bottom w:val="single" w:color="FDE68A" w:sz="1"/>
              <w:right w:val="single" w:color="FDE68A" w:sz="1"/>
            </w:tcBorders>
            <w:shd w:fill="FFFBEB" w:val="clear"/>
            <w:tcMar>
              <w:top w:type="dxa" w:w="160"/>
              <w:left w:type="dxa" w:w="220"/>
              <w:bottom w:type="dxa" w:w="160"/>
              <w:right w:type="dxa" w:w="220"/>
            </w:tcMar>
          </w:tcPr>
          <w:p>
            <w:pPr>
              <w:spacing w:after="40" w:before="40"/>
            </w:pPr>
            <w:r>
              <w:rPr>
                <w:rFonts w:ascii="Arial" w:cs="Arial" w:eastAsia="Arial" w:hAnsi="Arial"/>
                <w:color w:val="0F172A"/>
                <w:sz w:val="22"/>
                <w:szCs w:val="22"/>
              </w:rPr>
              <w:t xml:space="preserve">Phase 1 Success Metric: 50 active shops in Sylhet city using the tool daily within 4 months.</w:t>
            </w:r>
          </w:p>
          <w:p>
            <w:pPr>
              <w:spacing w:after="40" w:before="40"/>
            </w:pPr>
            <w:r>
              <w:rPr>
                <w:rFonts w:ascii="Arial" w:cs="Arial" w:eastAsia="Arial" w:hAnsi="Arial"/>
                <w:color w:val="0F172A"/>
                <w:sz w:val="22"/>
                <w:szCs w:val="22"/>
              </w:rPr>
              <w:t xml:space="preserve">Active = logging at least one stock action per week.</w:t>
            </w:r>
          </w:p>
          <w:p>
            <w:pPr>
              <w:spacing w:after="40" w:before="40"/>
            </w:pPr>
            <w:r>
              <w:rPr>
                <w:rFonts w:ascii="Arial" w:cs="Arial" w:eastAsia="Arial" w:hAnsi="Arial"/>
                <w:color w:val="0F172A"/>
                <w:sz w:val="22"/>
                <w:szCs w:val="22"/>
              </w:rPr>
              <w:t xml:space="preserve">This is the foundation. Nothing else starts without hitting this number.</w:t>
            </w:r>
          </w:p>
        </w:tc>
      </w:tr>
    </w:tbl>
    <w:p>
      <w:pPr>
        <w:spacing w:after="80" w:before="80"/>
      </w:pPr>
      <w:r>
        <w:t xml:space="preserve"/>
      </w:r>
    </w:p>
    <w:p>
      <w:pPr>
        <w:spacing w:after="80" w:before="280"/>
      </w:pPr>
      <w:r>
        <w:rPr>
          <w:rFonts w:ascii="Arial" w:cs="Arial" w:eastAsia="Arial" w:hAnsi="Arial"/>
          <w:b/>
          <w:bCs/>
          <w:color w:val="10B981"/>
          <w:sz w:val="26"/>
          <w:szCs w:val="26"/>
        </w:rPr>
        <w:t xml:space="preserve">Phase 2 — The Network Effect Begins (Months 5-9)</w:t>
      </w:r>
    </w:p>
    <w:p>
      <w:pPr>
        <w:spacing w:after="20" w:before="20"/>
      </w:pPr>
      <w:r>
        <w:t xml:space="preserve"/>
      </w:r>
    </w:p>
    <w:p>
      <w:pPr>
        <w:spacing w:after="60" w:before="60"/>
      </w:pPr>
      <w:r>
        <w:rPr>
          <w:rFonts w:ascii="Arial" w:cs="Arial" w:eastAsia="Arial" w:hAnsi="Arial"/>
          <w:b w:val="false"/>
          <w:bCs w:val="false"/>
          <w:i w:val="false"/>
          <w:iCs w:val="false"/>
          <w:color w:val="0F172A"/>
          <w:sz w:val="22"/>
          <w:szCs w:val="22"/>
        </w:rPr>
        <w:t xml:space="preserve">Once 50+ shops are actively managing stock on the platform, introduce the network layer. Now their private stock data becomes opt-in public listings — visible to buyers searching for specific devices.</w:t>
      </w:r>
    </w:p>
    <w:p>
      <w:pPr>
        <w:spacing w:after="40" w:before="40"/>
      </w:pPr>
      <w:r>
        <w:t xml:space="preserve"/>
      </w:r>
    </w:p>
    <w:p>
      <w:pPr>
        <w:spacing w:after="60" w:before="200"/>
      </w:pPr>
      <w:r>
        <w:rPr>
          <w:rFonts w:ascii="Arial" w:cs="Arial" w:eastAsia="Arial" w:hAnsi="Arial"/>
          <w:b/>
          <w:bCs/>
          <w:color w:val="0F172A"/>
          <w:sz w:val="22"/>
          <w:szCs w:val="22"/>
        </w:rPr>
        <w:t xml:space="preserve">What changes in Phase 2:</w:t>
      </w:r>
    </w:p>
    <w:p>
      <w:pPr>
        <w:pStyle w:val="ListParagraph"/>
        <w:numPr>
          <w:ilvl w:val="0"/>
          <w:numId w:val="2"/>
        </w:numPr>
        <w:spacing w:after="40" w:before="40"/>
      </w:pPr>
      <w:r>
        <w:rPr>
          <w:rFonts w:ascii="Arial" w:cs="Arial" w:eastAsia="Arial" w:hAnsi="Arial"/>
          <w:color w:val="0F172A"/>
          <w:sz w:val="22"/>
          <w:szCs w:val="22"/>
        </w:rPr>
        <w:t xml:space="preserve">Shop owner can toggle any product as 'publicly listed' — it appears in the consumer search</w:t>
      </w:r>
    </w:p>
    <w:p>
      <w:pPr>
        <w:pStyle w:val="ListParagraph"/>
        <w:numPr>
          <w:ilvl w:val="0"/>
          <w:numId w:val="2"/>
        </w:numPr>
        <w:spacing w:after="40" w:before="40"/>
      </w:pPr>
      <w:r>
        <w:rPr>
          <w:rFonts w:ascii="Arial" w:cs="Arial" w:eastAsia="Arial" w:hAnsi="Arial"/>
          <w:color w:val="0F172A"/>
          <w:sz w:val="22"/>
          <w:szCs w:val="22"/>
        </w:rPr>
        <w:t xml:space="preserve">Consumer-facing PWA/website launches — search by model, brand, color, storage, price range, location</w:t>
      </w:r>
    </w:p>
    <w:p>
      <w:pPr>
        <w:pStyle w:val="ListParagraph"/>
        <w:numPr>
          <w:ilvl w:val="0"/>
          <w:numId w:val="2"/>
        </w:numPr>
        <w:spacing w:after="40" w:before="40"/>
      </w:pPr>
      <w:r>
        <w:rPr>
          <w:rFonts w:ascii="Arial" w:cs="Arial" w:eastAsia="Arial" w:hAnsi="Arial"/>
          <w:color w:val="0F172A"/>
          <w:sz w:val="22"/>
          <w:szCs w:val="22"/>
        </w:rPr>
        <w:t xml:space="preserve">Real-time stock badge — 'In Stock' or 'Out of Stock' pulled directly from shop's live inventory</w:t>
      </w:r>
    </w:p>
    <w:p>
      <w:pPr>
        <w:pStyle w:val="ListParagraph"/>
        <w:numPr>
          <w:ilvl w:val="0"/>
          <w:numId w:val="2"/>
        </w:numPr>
        <w:spacing w:after="40" w:before="40"/>
      </w:pPr>
      <w:r>
        <w:rPr>
          <w:rFonts w:ascii="Arial" w:cs="Arial" w:eastAsia="Arial" w:hAnsi="Arial"/>
          <w:color w:val="0F172A"/>
          <w:sz w:val="22"/>
          <w:szCs w:val="22"/>
        </w:rPr>
        <w:t xml:space="preserve">Shop profile page — verified badge, ratings, location on map, contact button</w:t>
      </w:r>
    </w:p>
    <w:p>
      <w:pPr>
        <w:pStyle w:val="ListParagraph"/>
        <w:numPr>
          <w:ilvl w:val="0"/>
          <w:numId w:val="2"/>
        </w:numPr>
        <w:spacing w:after="40" w:before="40"/>
      </w:pPr>
      <w:r>
        <w:rPr>
          <w:rFonts w:ascii="Arial" w:cs="Arial" w:eastAsia="Arial" w:hAnsi="Arial"/>
          <w:color w:val="0F172A"/>
          <w:sz w:val="22"/>
          <w:szCs w:val="22"/>
        </w:rPr>
        <w:t xml:space="preserve">Buyer can reserve a unit — sends notification to shop, holds for 2 hours</w:t>
      </w:r>
    </w:p>
    <w:p>
      <w:pPr>
        <w:pStyle w:val="ListParagraph"/>
        <w:numPr>
          <w:ilvl w:val="0"/>
          <w:numId w:val="2"/>
        </w:numPr>
        <w:spacing w:after="40" w:before="40"/>
      </w:pPr>
      <w:r>
        <w:rPr>
          <w:rFonts w:ascii="Arial" w:cs="Arial" w:eastAsia="Arial" w:hAnsi="Arial"/>
          <w:color w:val="0F172A"/>
          <w:sz w:val="22"/>
          <w:szCs w:val="22"/>
        </w:rPr>
        <w:t xml:space="preserve">Basic dispute system — buyer reports issue, StockNet mediates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12"/>
              <w:bottom w:val="single" w:color="A7F3D0" w:sz="1"/>
              <w:right w:val="single" w:color="A7F3D0" w:sz="1"/>
            </w:tcBorders>
            <w:shd w:fill="ECFDF5" w:val="clear"/>
            <w:tcMar>
              <w:top w:type="dxa" w:w="160"/>
              <w:left w:type="dxa" w:w="220"/>
              <w:bottom w:type="dxa" w:w="160"/>
              <w:right w:type="dxa" w:w="220"/>
            </w:tcMar>
          </w:tcPr>
          <w:p>
            <w:pPr>
              <w:spacing w:after="60" w:before="0"/>
            </w:pPr>
            <w:r>
              <w:rPr>
                <w:rFonts w:ascii="Arial" w:cs="Arial" w:eastAsia="Arial" w:hAnsi="Arial"/>
                <w:b/>
                <w:bCs/>
                <w:color w:val="10B981"/>
                <w:sz w:val="24"/>
                <w:szCs w:val="24"/>
              </w:rPr>
              <w:t xml:space="preserve">The Trust Layer — 7 Day Return Guarantee</w:t>
            </w:r>
          </w:p>
          <w:p>
            <w:pPr>
              <w:spacing w:after="0" w:before="0"/>
            </w:pPr>
            <w:r>
              <w:rPr>
                <w:rFonts w:ascii="Arial" w:cs="Arial" w:eastAsia="Arial" w:hAnsi="Arial"/>
                <w:color w:val="0F172A"/>
                <w:sz w:val="21"/>
                <w:szCs w:val="21"/>
              </w:rPr>
              <w:t xml:space="preserve">StockNet introduces a platform-level 7-day return policy for listed products. Shops that opt into this get a 'StockNet Guaranteed' badge. This is the single most powerful trust signal for buyers — it transforms an unknown local shop into a risk-free purchase. Shops fund this through a small fee per transaction, or StockNet mediates returns from a guarantee fund built from platform fees.</w:t>
            </w:r>
          </w:p>
        </w:tc>
      </w:tr>
    </w:tbl>
    <w:p>
      <w:pPr>
        <w:spacing w:after="80" w:before="80"/>
      </w:pPr>
      <w:r>
        <w:t xml:space="preserve"/>
      </w:r>
    </w:p>
    <w:p>
      <w:pPr>
        <w:spacing w:after="80" w:before="280"/>
      </w:pPr>
      <w:r>
        <w:rPr>
          <w:rFonts w:ascii="Arial" w:cs="Arial" w:eastAsia="Arial" w:hAnsi="Arial"/>
          <w:b/>
          <w:bCs/>
          <w:color w:val="F59E0B"/>
          <w:sz w:val="26"/>
          <w:szCs w:val="26"/>
        </w:rPr>
        <w:t xml:space="preserve">Phase 3 — Full Marketplace + Trust Economy (Months 10-18)</w:t>
      </w:r>
    </w:p>
    <w:p>
      <w:pPr>
        <w:spacing w:after="20" w:before="20"/>
      </w:pPr>
      <w:r>
        <w:t xml:space="preserve"/>
      </w:r>
    </w:p>
    <w:p>
      <w:pPr>
        <w:spacing w:after="60" w:before="60"/>
      </w:pPr>
      <w:r>
        <w:rPr>
          <w:rFonts w:ascii="Arial" w:cs="Arial" w:eastAsia="Arial" w:hAnsi="Arial"/>
          <w:b w:val="false"/>
          <w:bCs w:val="false"/>
          <w:i w:val="false"/>
          <w:iCs w:val="false"/>
          <w:color w:val="0F172A"/>
          <w:sz w:val="22"/>
          <w:szCs w:val="22"/>
        </w:rPr>
        <w:t xml:space="preserve">With verified inventory, active shops, and an established consumer base, StockNet becomes the definitive platform for mobile phone retail in Bangladesh.</w:t>
      </w:r>
    </w:p>
    <w:p>
      <w:pPr>
        <w:spacing w:after="40" w:before="40"/>
      </w:pPr>
      <w:r>
        <w:t xml:space="preserve"/>
      </w:r>
    </w:p>
    <w:p>
      <w:pPr>
        <w:spacing w:after="60" w:before="200"/>
      </w:pPr>
      <w:r>
        <w:rPr>
          <w:rFonts w:ascii="Arial" w:cs="Arial" w:eastAsia="Arial" w:hAnsi="Arial"/>
          <w:b/>
          <w:bCs/>
          <w:color w:val="0F172A"/>
          <w:sz w:val="22"/>
          <w:szCs w:val="22"/>
        </w:rPr>
        <w:t xml:space="preserve">Phase 3 features:</w:t>
      </w:r>
    </w:p>
    <w:p>
      <w:pPr>
        <w:pStyle w:val="ListParagraph"/>
        <w:numPr>
          <w:ilvl w:val="0"/>
          <w:numId w:val="2"/>
        </w:numPr>
        <w:spacing w:after="40" w:before="40"/>
      </w:pPr>
      <w:r>
        <w:rPr>
          <w:rFonts w:ascii="Arial" w:cs="Arial" w:eastAsia="Arial" w:hAnsi="Arial"/>
          <w:color w:val="0F172A"/>
          <w:sz w:val="22"/>
          <w:szCs w:val="22"/>
        </w:rPr>
        <w:t xml:space="preserve">Price comparison across shops for the same model — buyer sees all available stock in their area</w:t>
      </w:r>
    </w:p>
    <w:p>
      <w:pPr>
        <w:pStyle w:val="ListParagraph"/>
        <w:numPr>
          <w:ilvl w:val="0"/>
          <w:numId w:val="2"/>
        </w:numPr>
        <w:spacing w:after="40" w:before="40"/>
      </w:pPr>
      <w:r>
        <w:rPr>
          <w:rFonts w:ascii="Arial" w:cs="Arial" w:eastAsia="Arial" w:hAnsi="Arial"/>
          <w:color w:val="0F172A"/>
          <w:sz w:val="22"/>
          <w:szCs w:val="22"/>
        </w:rPr>
        <w:t xml:space="preserve">IMEI verification integration — buyer can verify a device's history before purchase</w:t>
      </w:r>
    </w:p>
    <w:p>
      <w:pPr>
        <w:pStyle w:val="ListParagraph"/>
        <w:numPr>
          <w:ilvl w:val="0"/>
          <w:numId w:val="2"/>
        </w:numPr>
        <w:spacing w:after="40" w:before="40"/>
      </w:pPr>
      <w:r>
        <w:rPr>
          <w:rFonts w:ascii="Arial" w:cs="Arial" w:eastAsia="Arial" w:hAnsi="Arial"/>
          <w:color w:val="0F172A"/>
          <w:sz w:val="22"/>
          <w:szCs w:val="22"/>
        </w:rPr>
        <w:t xml:space="preserve">Escrow payment system — buyer pays StockNet, StockNet releases to shop after delivery confirmation</w:t>
      </w:r>
    </w:p>
    <w:p>
      <w:pPr>
        <w:pStyle w:val="ListParagraph"/>
        <w:numPr>
          <w:ilvl w:val="0"/>
          <w:numId w:val="2"/>
        </w:numPr>
        <w:spacing w:after="40" w:before="40"/>
      </w:pPr>
      <w:r>
        <w:rPr>
          <w:rFonts w:ascii="Arial" w:cs="Arial" w:eastAsia="Arial" w:hAnsi="Arial"/>
          <w:color w:val="0F172A"/>
          <w:sz w:val="22"/>
          <w:szCs w:val="22"/>
        </w:rPr>
        <w:t xml:space="preserve">Delivery network integration — partner with Pathao, Shohoz, or Steadfast for same-day delivery</w:t>
      </w:r>
    </w:p>
    <w:p>
      <w:pPr>
        <w:pStyle w:val="ListParagraph"/>
        <w:numPr>
          <w:ilvl w:val="0"/>
          <w:numId w:val="2"/>
        </w:numPr>
        <w:spacing w:after="40" w:before="40"/>
      </w:pPr>
      <w:r>
        <w:rPr>
          <w:rFonts w:ascii="Arial" w:cs="Arial" w:eastAsia="Arial" w:hAnsi="Arial"/>
          <w:color w:val="0F172A"/>
          <w:sz w:val="22"/>
          <w:szCs w:val="22"/>
        </w:rPr>
        <w:t xml:space="preserve">Shop financing tool — shops can list what they need to stock and get micro-loans from verified buyers or investors</w:t>
      </w:r>
    </w:p>
    <w:p>
      <w:pPr>
        <w:pStyle w:val="ListParagraph"/>
        <w:numPr>
          <w:ilvl w:val="0"/>
          <w:numId w:val="2"/>
        </w:numPr>
        <w:spacing w:after="40" w:before="40"/>
      </w:pPr>
      <w:r>
        <w:rPr>
          <w:rFonts w:ascii="Arial" w:cs="Arial" w:eastAsia="Arial" w:hAnsi="Arial"/>
          <w:color w:val="0F172A"/>
          <w:sz w:val="22"/>
          <w:szCs w:val="22"/>
        </w:rPr>
        <w:t xml:space="preserve">Demand signals — 'X people searched this model in Sylhet this week' — shops use this to make stocking decisions</w:t>
      </w:r>
    </w:p>
    <w:p>
      <w:pPr>
        <w:pStyle w:val="ListParagraph"/>
        <w:numPr>
          <w:ilvl w:val="0"/>
          <w:numId w:val="2"/>
        </w:numPr>
        <w:spacing w:after="40" w:before="40"/>
      </w:pPr>
      <w:r>
        <w:rPr>
          <w:rFonts w:ascii="Arial" w:cs="Arial" w:eastAsia="Arial" w:hAnsi="Arial"/>
          <w:color w:val="0F172A"/>
          <w:sz w:val="22"/>
          <w:szCs w:val="22"/>
        </w:rPr>
        <w:t xml:space="preserve">Manufacturer direct listings — brands can list official inventory and connect directly to verified retailers</w:t>
      </w:r>
    </w:p>
    <w:p>
      <w:pPr>
        <w:spacing w:after="120" w:before="120"/>
      </w:pPr>
      <w:r>
        <w:t xml:space="preserve"/>
      </w:r>
    </w:p>
    <w:p>
      <w:r>
        <w:br w:type="page"/>
      </w:r>
    </w:p>
    <w:p>
      <w:pPr>
        <w:pBdr>
          <w:bottom w:val="single" w:color="6366F1" w:sz="6" w:space="4"/>
        </w:pBdr>
        <w:spacing w:after="120" w:before="400"/>
      </w:pPr>
      <w:r>
        <w:rPr>
          <w:rFonts w:ascii="Arial" w:cs="Arial" w:eastAsia="Arial" w:hAnsi="Arial"/>
          <w:b/>
          <w:bCs/>
          <w:color w:val="0F172A"/>
          <w:sz w:val="36"/>
          <w:szCs w:val="36"/>
        </w:rPr>
        <w:t xml:space="preserve">5. Groundbreaking Features — The Differentiators</w:t>
      </w:r>
    </w:p>
    <w:p>
      <w:pPr>
        <w:spacing w:after="40" w:before="40"/>
      </w:pPr>
      <w:r>
        <w:t xml:space="preserve"/>
      </w:r>
    </w:p>
    <w:p>
      <w:pPr>
        <w:spacing w:after="60" w:before="60"/>
      </w:pPr>
      <w:r>
        <w:rPr>
          <w:rFonts w:ascii="Arial" w:cs="Arial" w:eastAsia="Arial" w:hAnsi="Arial"/>
          <w:b w:val="false"/>
          <w:bCs w:val="false"/>
          <w:i w:val="false"/>
          <w:iCs w:val="false"/>
          <w:color w:val="0F172A"/>
          <w:sz w:val="22"/>
          <w:szCs w:val="22"/>
        </w:rPr>
        <w:t xml:space="preserve">These features don't exist anywhere in Bangladesh's current retail tech landscape. Each one is designed to create a defensible moat.</w:t>
      </w:r>
    </w:p>
    <w:p>
      <w:pPr>
        <w:spacing w:after="60" w:before="60"/>
      </w:pPr>
      <w:r>
        <w:t xml:space="preserve"/>
      </w:r>
    </w:p>
    <w:p>
      <w:pPr>
        <w:spacing w:after="80" w:before="280"/>
      </w:pPr>
      <w:r>
        <w:rPr>
          <w:rFonts w:ascii="Arial" w:cs="Arial" w:eastAsia="Arial" w:hAnsi="Arial"/>
          <w:b/>
          <w:bCs/>
          <w:color w:val="6366F1"/>
          <w:sz w:val="26"/>
          <w:szCs w:val="26"/>
        </w:rPr>
        <w:t xml:space="preserve">5.1 — Live Stock Pulse</w:t>
      </w:r>
    </w:p>
    <w:p>
      <w:pPr>
        <w:spacing w:after="60" w:before="60"/>
      </w:pPr>
      <w:r>
        <w:rPr>
          <w:rFonts w:ascii="Arial" w:cs="Arial" w:eastAsia="Arial" w:hAnsi="Arial"/>
          <w:b w:val="false"/>
          <w:bCs w:val="false"/>
          <w:i w:val="false"/>
          <w:iCs w:val="false"/>
          <w:color w:val="0F172A"/>
          <w:sz w:val="22"/>
          <w:szCs w:val="22"/>
        </w:rPr>
        <w:t xml:space="preserve">Every listed product shows real-time availability status pulled directly from the shop's stock management system. Unlike every other marketplace where sellers manually update listings (and almost never do), StockNet stock is always accurate because it's the same data the shop uses internally. When a unit is sold in the shop, it disappears from the listing automatically.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2"/>
              <w:bottom w:val="single" w:color="C7D2FE" w:sz="1"/>
              <w:right w:val="single" w:color="C7D2FE" w:sz="1"/>
            </w:tcBorders>
            <w:shd w:fill="EEF2FF" w:val="clear"/>
            <w:tcMar>
              <w:top w:type="dxa" w:w="160"/>
              <w:left w:type="dxa" w:w="220"/>
              <w:bottom w:type="dxa" w:w="160"/>
              <w:right w:type="dxa" w:w="220"/>
            </w:tcMar>
          </w:tcPr>
          <w:p>
            <w:pPr>
              <w:spacing w:after="60" w:before="0"/>
            </w:pPr>
            <w:r>
              <w:rPr>
                <w:rFonts w:ascii="Arial" w:cs="Arial" w:eastAsia="Arial" w:hAnsi="Arial"/>
                <w:b/>
                <w:bCs/>
                <w:color w:val="6366F1"/>
                <w:sz w:val="24"/>
                <w:szCs w:val="24"/>
              </w:rPr>
              <w:t xml:space="preserve">Why it matters</w:t>
            </w:r>
          </w:p>
          <w:p>
            <w:pPr>
              <w:spacing w:after="0" w:before="0"/>
            </w:pPr>
            <w:r>
              <w:rPr>
                <w:rFonts w:ascii="Arial" w:cs="Arial" w:eastAsia="Arial" w:hAnsi="Arial"/>
                <w:color w:val="0F172A"/>
                <w:sz w:val="21"/>
                <w:szCs w:val="21"/>
              </w:rPr>
              <w:t xml:space="preserve">The number one reason buyers distrust online listings is 'available' items turning out to be out of stock. StockNet eliminates this entirely.</w:t>
            </w:r>
          </w:p>
        </w:tc>
      </w:tr>
    </w:tbl>
    <w:p>
      <w:pPr>
        <w:spacing w:after="60" w:before="60"/>
      </w:pPr>
      <w:r>
        <w:t xml:space="preserve"/>
      </w:r>
    </w:p>
    <w:p>
      <w:pPr>
        <w:spacing w:after="80" w:before="280"/>
      </w:pPr>
      <w:r>
        <w:rPr>
          <w:rFonts w:ascii="Arial" w:cs="Arial" w:eastAsia="Arial" w:hAnsi="Arial"/>
          <w:b/>
          <w:bCs/>
          <w:color w:val="6366F1"/>
          <w:sz w:val="26"/>
          <w:szCs w:val="26"/>
        </w:rPr>
        <w:t xml:space="preserve">5.2 — Variant-Level Search</w:t>
      </w:r>
    </w:p>
    <w:p>
      <w:pPr>
        <w:spacing w:after="60" w:before="60"/>
      </w:pPr>
      <w:r>
        <w:rPr>
          <w:rFonts w:ascii="Arial" w:cs="Arial" w:eastAsia="Arial" w:hAnsi="Arial"/>
          <w:b w:val="false"/>
          <w:bCs w:val="false"/>
          <w:i w:val="false"/>
          <w:iCs w:val="false"/>
          <w:color w:val="0F172A"/>
          <w:sz w:val="22"/>
          <w:szCs w:val="22"/>
        </w:rPr>
        <w:t xml:space="preserve">Search doesn't just return 'Samsung Galaxy A35.' It returns 'Samsung Galaxy A35 — Awesome Iceblue — 8GB/256GB — In Stock at 3 shops within 2km of you.' This level of specificity doesn't exist on Bikroy, Daraz, or any other Bangladeshi platform. It's the exact pain point that started this idea.</w:t>
      </w:r>
    </w:p>
    <w:p>
      <w:pPr>
        <w:spacing w:after="60" w:before="60"/>
      </w:pPr>
      <w:r>
        <w:t xml:space="preserve"/>
      </w:r>
    </w:p>
    <w:p>
      <w:pPr>
        <w:spacing w:after="80" w:before="280"/>
      </w:pPr>
      <w:r>
        <w:rPr>
          <w:rFonts w:ascii="Arial" w:cs="Arial" w:eastAsia="Arial" w:hAnsi="Arial"/>
          <w:b/>
          <w:bCs/>
          <w:color w:val="10B981"/>
          <w:sz w:val="26"/>
          <w:szCs w:val="26"/>
        </w:rPr>
        <w:t xml:space="preserve">5.3 — The Referral Trust Network</w:t>
      </w:r>
    </w:p>
    <w:p>
      <w:pPr>
        <w:spacing w:after="60" w:before="60"/>
      </w:pPr>
      <w:r>
        <w:rPr>
          <w:rFonts w:ascii="Arial" w:cs="Arial" w:eastAsia="Arial" w:hAnsi="Arial"/>
          <w:b w:val="false"/>
          <w:bCs w:val="false"/>
          <w:i w:val="false"/>
          <w:iCs w:val="false"/>
          <w:color w:val="0F172A"/>
          <w:sz w:val="22"/>
          <w:szCs w:val="22"/>
        </w:rPr>
        <w:t xml:space="preserve">A shop cannot join StockNet independently. They must be referred by 2-3 existing verified shops. This creates a web of mutual accountability — every shop owner in the network has personally vouched for the shops they referred. If a referred shop commits fraud or violates trust:</w:t>
      </w:r>
    </w:p>
    <w:p>
      <w:pPr>
        <w:pStyle w:val="ListParagraph"/>
        <w:numPr>
          <w:ilvl w:val="0"/>
          <w:numId w:val="2"/>
        </w:numPr>
        <w:spacing w:after="40" w:before="40"/>
      </w:pPr>
      <w:r>
        <w:rPr>
          <w:rFonts w:ascii="Arial" w:cs="Arial" w:eastAsia="Arial" w:hAnsi="Arial"/>
          <w:color w:val="0F172A"/>
          <w:sz w:val="22"/>
          <w:szCs w:val="22"/>
        </w:rPr>
        <w:t xml:space="preserve">The offending shop is permanently banned</w:t>
      </w:r>
    </w:p>
    <w:p>
      <w:pPr>
        <w:pStyle w:val="ListParagraph"/>
        <w:numPr>
          <w:ilvl w:val="0"/>
          <w:numId w:val="2"/>
        </w:numPr>
        <w:spacing w:after="40" w:before="40"/>
      </w:pPr>
      <w:r>
        <w:rPr>
          <w:rFonts w:ascii="Arial" w:cs="Arial" w:eastAsia="Arial" w:hAnsi="Arial"/>
          <w:color w:val="0F172A"/>
          <w:sz w:val="22"/>
          <w:szCs w:val="22"/>
        </w:rPr>
        <w:t xml:space="preserve">The referring shops receive a formal warning with a strike on their account</w:t>
      </w:r>
    </w:p>
    <w:p>
      <w:pPr>
        <w:pStyle w:val="ListParagraph"/>
        <w:numPr>
          <w:ilvl w:val="0"/>
          <w:numId w:val="2"/>
        </w:numPr>
        <w:spacing w:after="40" w:before="40"/>
      </w:pPr>
      <w:r>
        <w:rPr>
          <w:rFonts w:ascii="Arial" w:cs="Arial" w:eastAsia="Arial" w:hAnsi="Arial"/>
          <w:color w:val="0F172A"/>
          <w:sz w:val="22"/>
          <w:szCs w:val="22"/>
        </w:rPr>
        <w:t xml:space="preserve">After 2 strikes, a referring shop's verified status is reviewed</w:t>
      </w:r>
    </w:p>
    <w:p>
      <w:pPr>
        <w:pStyle w:val="ListParagraph"/>
        <w:numPr>
          <w:ilvl w:val="0"/>
          <w:numId w:val="2"/>
        </w:numPr>
        <w:spacing w:after="40" w:before="40"/>
      </w:pPr>
      <w:r>
        <w:rPr>
          <w:rFonts w:ascii="Arial" w:cs="Arial" w:eastAsia="Arial" w:hAnsi="Arial"/>
          <w:color w:val="0F172A"/>
          <w:sz w:val="22"/>
          <w:szCs w:val="22"/>
        </w:rPr>
        <w:t xml:space="preserve">After 3 total strikes across referrals, the referring shop is suspended</w:t>
      </w:r>
    </w:p>
    <w:p>
      <w:pPr>
        <w:spacing w:after="40" w:before="40"/>
      </w:pPr>
      <w:r>
        <w:t xml:space="preserve"/>
      </w:r>
    </w:p>
    <w:p>
      <w:pPr>
        <w:spacing w:after="60" w:before="60"/>
      </w:pPr>
      <w:r>
        <w:rPr>
          <w:rFonts w:ascii="Arial" w:cs="Arial" w:eastAsia="Arial" w:hAnsi="Arial"/>
          <w:b w:val="false"/>
          <w:bCs w:val="false"/>
          <w:i w:val="false"/>
          <w:iCs w:val="false"/>
          <w:color w:val="0F172A"/>
          <w:sz w:val="22"/>
          <w:szCs w:val="22"/>
        </w:rPr>
        <w:t xml:space="preserve">This system means established shops are deeply motivated to only refer trustworthy operators. The network self-polices. Trust compounds over time rather than degrading.</w:t>
      </w:r>
    </w:p>
    <w:p>
      <w:pPr>
        <w:spacing w:after="60" w:before="60"/>
      </w:pPr>
      <w:r>
        <w:t xml:space="preserve"/>
      </w:r>
    </w:p>
    <w:p>
      <w:pPr>
        <w:spacing w:after="80" w:before="280"/>
      </w:pPr>
      <w:r>
        <w:rPr>
          <w:rFonts w:ascii="Arial" w:cs="Arial" w:eastAsia="Arial" w:hAnsi="Arial"/>
          <w:b/>
          <w:bCs/>
          <w:color w:val="10B981"/>
          <w:sz w:val="26"/>
          <w:szCs w:val="26"/>
        </w:rPr>
        <w:t xml:space="preserve">5.4 — Shop Reputation Score</w:t>
      </w:r>
    </w:p>
    <w:p>
      <w:pPr>
        <w:spacing w:after="60" w:before="60"/>
      </w:pPr>
      <w:r>
        <w:rPr>
          <w:rFonts w:ascii="Arial" w:cs="Arial" w:eastAsia="Arial" w:hAnsi="Arial"/>
          <w:b w:val="false"/>
          <w:bCs w:val="false"/>
          <w:i w:val="false"/>
          <w:iCs w:val="false"/>
          <w:color w:val="0F172A"/>
          <w:sz w:val="22"/>
          <w:szCs w:val="22"/>
        </w:rPr>
        <w:t xml:space="preserve">Every shop builds a transparent reputation score based on: response time to buyer inquiries, return rate, dispute rate, stock accuracy rate (how often listed items were actually in stock when buyer arrived), and buyer ratings. This score is public and affects search ranking. Shops are incentivized to maintain quality at every touchpoint.</w:t>
      </w:r>
    </w:p>
    <w:p>
      <w:pPr>
        <w:spacing w:after="60" w:before="60"/>
      </w:pPr>
      <w:r>
        <w:t xml:space="preserve"/>
      </w:r>
    </w:p>
    <w:p>
      <w:pPr>
        <w:spacing w:after="80" w:before="280"/>
      </w:pPr>
      <w:r>
        <w:rPr>
          <w:rFonts w:ascii="Arial" w:cs="Arial" w:eastAsia="Arial" w:hAnsi="Arial"/>
          <w:b/>
          <w:bCs/>
          <w:color w:val="F59E0B"/>
          <w:sz w:val="26"/>
          <w:szCs w:val="26"/>
        </w:rPr>
        <w:t xml:space="preserve">5.5 — Demand Intelligence Dashboard (Shop Side)</w:t>
      </w:r>
    </w:p>
    <w:p>
      <w:pPr>
        <w:spacing w:after="60" w:before="60"/>
      </w:pPr>
      <w:r>
        <w:rPr>
          <w:rFonts w:ascii="Arial" w:cs="Arial" w:eastAsia="Arial" w:hAnsi="Arial"/>
          <w:b w:val="false"/>
          <w:bCs w:val="false"/>
          <w:i w:val="false"/>
          <w:iCs w:val="false"/>
          <w:color w:val="0F172A"/>
          <w:sz w:val="22"/>
          <w:szCs w:val="22"/>
        </w:rPr>
        <w:t xml:space="preserve">Shops get a weekly report showing: which models buyers in their area searched for but couldn't find, price trends for top models this week, which of their competitors' stock is selling fastest. This transforms a shop owner from reactive to proactive — they stock what their local market actually wants, not just what their supplier pushed on them.</w:t>
      </w:r>
    </w:p>
    <w:p>
      <w:pPr>
        <w:spacing w:after="60" w:before="60"/>
      </w:pPr>
      <w:r>
        <w:t xml:space="preserve"/>
      </w:r>
    </w:p>
    <w:p>
      <w:pPr>
        <w:spacing w:after="80" w:before="280"/>
      </w:pPr>
      <w:r>
        <w:rPr>
          <w:rFonts w:ascii="Arial" w:cs="Arial" w:eastAsia="Arial" w:hAnsi="Arial"/>
          <w:b/>
          <w:bCs/>
          <w:color w:val="F59E0B"/>
          <w:sz w:val="26"/>
          <w:szCs w:val="26"/>
        </w:rPr>
        <w:t xml:space="preserve">5.6 — WhatsApp-Native Sharing</w:t>
      </w:r>
    </w:p>
    <w:p>
      <w:pPr>
        <w:spacing w:after="60" w:before="60"/>
      </w:pPr>
      <w:r>
        <w:rPr>
          <w:rFonts w:ascii="Arial" w:cs="Arial" w:eastAsia="Arial" w:hAnsi="Arial"/>
          <w:b w:val="false"/>
          <w:bCs w:val="false"/>
          <w:i w:val="false"/>
          <w:iCs w:val="false"/>
          <w:color w:val="0F172A"/>
          <w:sz w:val="22"/>
          <w:szCs w:val="22"/>
        </w:rPr>
        <w:t xml:space="preserve">Every shop gets a shareable 'live stock card' — a mobile-optimized page that shows their currently available devices, updated in real-time from their inventory. They share this link in their WhatsApp groups, Facebook stories, and Messenger. Buyers click the link and see live stock without downloading anything. This turns every shop's existing social network into a distribution channel for StockNet.</w:t>
      </w:r>
    </w:p>
    <w:p>
      <w:pPr>
        <w:spacing w:after="60" w:before="60"/>
      </w:pPr>
      <w:r>
        <w:t xml:space="preserve"/>
      </w:r>
    </w:p>
    <w:p>
      <w:pPr>
        <w:spacing w:after="80" w:before="280"/>
      </w:pPr>
      <w:r>
        <w:rPr>
          <w:rFonts w:ascii="Arial" w:cs="Arial" w:eastAsia="Arial" w:hAnsi="Arial"/>
          <w:b/>
          <w:bCs/>
          <w:color w:val="6366F1"/>
          <w:sz w:val="26"/>
          <w:szCs w:val="26"/>
        </w:rPr>
        <w:t xml:space="preserve">5.7 — The Virtual Show Room</w:t>
      </w:r>
    </w:p>
    <w:p>
      <w:pPr>
        <w:spacing w:after="60" w:before="60"/>
      </w:pPr>
      <w:r>
        <w:rPr>
          <w:rFonts w:ascii="Arial" w:cs="Arial" w:eastAsia="Arial" w:hAnsi="Arial"/>
          <w:b w:val="false"/>
          <w:bCs w:val="false"/>
          <w:i w:val="false"/>
          <w:iCs w:val="false"/>
          <w:color w:val="0F172A"/>
          <w:sz w:val="22"/>
          <w:szCs w:val="22"/>
        </w:rPr>
        <w:t xml:space="preserve">Shops that don't have a physical display for every device can create a virtual showroom — high quality images and spec comparisons for models they stock even if not physically displayed. Buyers can browse the virtual showroom and then visit to purchase. This levels the playing field between large multi-brand shops and small specialized retailers.</w:t>
      </w:r>
    </w:p>
    <w:p>
      <w:pPr>
        <w:spacing w:after="120" w:before="120"/>
      </w:pPr>
      <w:r>
        <w:t xml:space="preserve"/>
      </w:r>
    </w:p>
    <w:p>
      <w:r>
        <w:br w:type="page"/>
      </w:r>
    </w:p>
    <w:p>
      <w:pPr>
        <w:pBdr>
          <w:bottom w:val="single" w:color="6366F1" w:sz="6" w:space="4"/>
        </w:pBdr>
        <w:spacing w:after="120" w:before="400"/>
      </w:pPr>
      <w:r>
        <w:rPr>
          <w:rFonts w:ascii="Arial" w:cs="Arial" w:eastAsia="Arial" w:hAnsi="Arial"/>
          <w:b/>
          <w:bCs/>
          <w:color w:val="0F172A"/>
          <w:sz w:val="36"/>
          <w:szCs w:val="36"/>
        </w:rPr>
        <w:t xml:space="preserve">6. First 50 Shops — The Seamless Onboarding Plan</w:t>
      </w:r>
    </w:p>
    <w:p>
      <w:pPr>
        <w:spacing w:after="40" w:before="40"/>
      </w:pPr>
      <w:r>
        <w:t xml:space="preserve"/>
      </w:r>
    </w:p>
    <w:p>
      <w:pPr>
        <w:spacing w:after="60" w:before="60"/>
      </w:pPr>
      <w:r>
        <w:rPr>
          <w:rFonts w:ascii="Arial" w:cs="Arial" w:eastAsia="Arial" w:hAnsi="Arial"/>
          <w:b w:val="false"/>
          <w:bCs w:val="false"/>
          <w:i w:val="false"/>
          <w:iCs w:val="false"/>
          <w:color w:val="0F172A"/>
          <w:sz w:val="22"/>
          <w:szCs w:val="22"/>
        </w:rPr>
        <w:t xml:space="preserve">The hardest part of this business is not building the product. It is getting the first 50 shops to change a behavior they have followed for decades. The onboarding must feel easier than staying on pen and paper. Every friction point is an exit door.</w:t>
      </w:r>
    </w:p>
    <w:p>
      <w:pPr>
        <w:spacing w:after="60" w:before="60"/>
      </w:pPr>
      <w:r>
        <w:t xml:space="preserve"/>
      </w:r>
    </w:p>
    <w:p>
      <w:pPr>
        <w:spacing w:after="80" w:before="280"/>
      </w:pPr>
      <w:r>
        <w:rPr>
          <w:rFonts w:ascii="Arial" w:cs="Arial" w:eastAsia="Arial" w:hAnsi="Arial"/>
          <w:b/>
          <w:bCs/>
          <w:color w:val="6366F1"/>
          <w:sz w:val="26"/>
          <w:szCs w:val="26"/>
        </w:rPr>
        <w:t xml:space="preserve">6.1 — The Target First Shops</w:t>
      </w:r>
    </w:p>
    <w:p>
      <w:pPr>
        <w:spacing w:after="20" w:before="20"/>
      </w:pPr>
      <w:r>
        <w:t xml:space="preserve"/>
      </w:r>
    </w:p>
    <w:p>
      <w:pPr>
        <w:spacing w:after="60" w:before="60"/>
      </w:pPr>
      <w:r>
        <w:rPr>
          <w:rFonts w:ascii="Arial" w:cs="Arial" w:eastAsia="Arial" w:hAnsi="Arial"/>
          <w:b w:val="false"/>
          <w:bCs w:val="false"/>
          <w:i w:val="false"/>
          <w:iCs w:val="false"/>
          <w:color w:val="0F172A"/>
          <w:sz w:val="22"/>
          <w:szCs w:val="22"/>
        </w:rPr>
        <w:t xml:space="preserve">Do not start with the biggest shops. Start with the most frustrated ones. The ideal first adopter is:</w:t>
      </w:r>
    </w:p>
    <w:p>
      <w:pPr>
        <w:pStyle w:val="ListParagraph"/>
        <w:numPr>
          <w:ilvl w:val="0"/>
          <w:numId w:val="2"/>
        </w:numPr>
        <w:spacing w:after="40" w:before="40"/>
      </w:pPr>
      <w:r>
        <w:rPr>
          <w:rFonts w:ascii="Arial" w:cs="Arial" w:eastAsia="Arial" w:hAnsi="Arial"/>
          <w:color w:val="0F172A"/>
          <w:sz w:val="22"/>
          <w:szCs w:val="22"/>
        </w:rPr>
        <w:t xml:space="preserve">A solo or 2-person shop with high daily sales but messy stock tracking</w:t>
      </w:r>
    </w:p>
    <w:p>
      <w:pPr>
        <w:pStyle w:val="ListParagraph"/>
        <w:numPr>
          <w:ilvl w:val="0"/>
          <w:numId w:val="2"/>
        </w:numPr>
        <w:spacing w:after="40" w:before="40"/>
      </w:pPr>
      <w:r>
        <w:rPr>
          <w:rFonts w:ascii="Arial" w:cs="Arial" w:eastAsia="Arial" w:hAnsi="Arial"/>
          <w:color w:val="0F172A"/>
          <w:sz w:val="22"/>
          <w:szCs w:val="22"/>
        </w:rPr>
        <w:t xml:space="preserve">Someone who has lost a sale because they couldn't quickly tell a customer if a variant was in stock</w:t>
      </w:r>
    </w:p>
    <w:p>
      <w:pPr>
        <w:pStyle w:val="ListParagraph"/>
        <w:numPr>
          <w:ilvl w:val="0"/>
          <w:numId w:val="2"/>
        </w:numPr>
        <w:spacing w:after="40" w:before="40"/>
      </w:pPr>
      <w:r>
        <w:rPr>
          <w:rFonts w:ascii="Arial" w:cs="Arial" w:eastAsia="Arial" w:hAnsi="Arial"/>
          <w:color w:val="0F172A"/>
          <w:sz w:val="22"/>
          <w:szCs w:val="22"/>
        </w:rPr>
        <w:t xml:space="preserve">Young shop owners (20-35) who are already comfortable with smartphones</w:t>
      </w:r>
    </w:p>
    <w:p>
      <w:pPr>
        <w:pStyle w:val="ListParagraph"/>
        <w:numPr>
          <w:ilvl w:val="0"/>
          <w:numId w:val="2"/>
        </w:numPr>
        <w:spacing w:after="40" w:before="40"/>
      </w:pPr>
      <w:r>
        <w:rPr>
          <w:rFonts w:ascii="Arial" w:cs="Arial" w:eastAsia="Arial" w:hAnsi="Arial"/>
          <w:color w:val="0F172A"/>
          <w:sz w:val="22"/>
          <w:szCs w:val="22"/>
        </w:rPr>
        <w:t xml:space="preserve">Shops in densely packed areas like Zindabazar, Bondor Bazar, or Amberkhana in Sylhet</w:t>
      </w:r>
    </w:p>
    <w:p>
      <w:pPr>
        <w:spacing w:after="40" w:before="40"/>
      </w:pPr>
      <w:r>
        <w:t xml:space="preserve"/>
      </w:r>
    </w:p>
    <w:p>
      <w:pPr>
        <w:spacing w:after="60" w:before="60"/>
      </w:pPr>
      <w:r>
        <w:rPr>
          <w:rFonts w:ascii="Arial" w:cs="Arial" w:eastAsia="Arial" w:hAnsi="Arial"/>
          <w:b w:val="false"/>
          <w:bCs w:val="false"/>
          <w:i w:val="false"/>
          <w:iCs w:val="false"/>
          <w:color w:val="0F172A"/>
          <w:sz w:val="22"/>
          <w:szCs w:val="22"/>
        </w:rPr>
        <w:t xml:space="preserve">Avoid: large chain shops (they have their own systems), very traditional owners resistant to change, shops in low-traffic areas where urgency is low.</w:t>
      </w:r>
    </w:p>
    <w:p>
      <w:pPr>
        <w:spacing w:after="60" w:before="60"/>
      </w:pPr>
      <w:r>
        <w:t xml:space="preserve"/>
      </w:r>
    </w:p>
    <w:p>
      <w:pPr>
        <w:spacing w:after="80" w:before="280"/>
      </w:pPr>
      <w:r>
        <w:rPr>
          <w:rFonts w:ascii="Arial" w:cs="Arial" w:eastAsia="Arial" w:hAnsi="Arial"/>
          <w:b/>
          <w:bCs/>
          <w:color w:val="10B981"/>
          <w:sz w:val="26"/>
          <w:szCs w:val="26"/>
        </w:rPr>
        <w:t xml:space="preserve">6.2 — The 5-Minute Onboarding Promise</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12"/>
              <w:bottom w:val="single" w:color="A7F3D0" w:sz="1"/>
              <w:right w:val="single" w:color="A7F3D0" w:sz="1"/>
            </w:tcBorders>
            <w:shd w:fill="ECFDF5" w:val="clear"/>
            <w:tcMar>
              <w:top w:type="dxa" w:w="160"/>
              <w:left w:type="dxa" w:w="220"/>
              <w:bottom w:type="dxa" w:w="160"/>
              <w:right w:type="dxa" w:w="220"/>
            </w:tcMar>
          </w:tcPr>
          <w:p>
            <w:pPr>
              <w:spacing w:after="60" w:before="0"/>
            </w:pPr>
            <w:r>
              <w:rPr>
                <w:rFonts w:ascii="Arial" w:cs="Arial" w:eastAsia="Arial" w:hAnsi="Arial"/>
                <w:b/>
                <w:bCs/>
                <w:color w:val="10B981"/>
                <w:sz w:val="24"/>
                <w:szCs w:val="24"/>
              </w:rPr>
              <w:t xml:space="preserve">The Core Promise to Every Shop Owner</w:t>
            </w:r>
          </w:p>
          <w:p>
            <w:pPr>
              <w:spacing w:after="0" w:before="0"/>
            </w:pPr>
            <w:r>
              <w:rPr>
                <w:rFonts w:ascii="Arial" w:cs="Arial" w:eastAsia="Arial" w:hAnsi="Arial"/>
                <w:color w:val="0F172A"/>
                <w:sz w:val="21"/>
                <w:szCs w:val="21"/>
              </w:rPr>
              <w:t xml:space="preserve">"Apnar dukaaner poura stock 5 minute e mobile e dhukaia felen. Kal theke pen-paper lagbo na. Kono customer jodi kono colour ba variant chaay, apni second e boltey parben ache kina."</w:t>
            </w:r>
          </w:p>
        </w:tc>
      </w:tr>
    </w:tbl>
    <w:p>
      <w:pPr>
        <w:spacing w:after="40" w:before="40"/>
      </w:pPr>
      <w:r>
        <w:t xml:space="preserve"/>
      </w:r>
    </w:p>
    <w:p>
      <w:pPr>
        <w:spacing w:after="60" w:before="60"/>
      </w:pPr>
      <w:r>
        <w:rPr>
          <w:rFonts w:ascii="Arial" w:cs="Arial" w:eastAsia="Arial" w:hAnsi="Arial"/>
          <w:b w:val="false"/>
          <w:bCs w:val="false"/>
          <w:i w:val="false"/>
          <w:iCs w:val="false"/>
          <w:color w:val="0F172A"/>
          <w:sz w:val="22"/>
          <w:szCs w:val="22"/>
        </w:rPr>
        <w:t xml:space="preserve">The onboarding flow must be completable in 5 minutes flat. Here is the exact sequence:</w:t>
      </w:r>
    </w:p>
    <w:p>
      <w:pPr>
        <w:spacing w:after="40" w:before="40"/>
      </w:pPr>
      <w:r>
        <w:t xml:space="preserve"/>
      </w:r>
    </w:p>
    <w:p>
      <w:pPr>
        <w:pStyle w:val="ListParagraph"/>
        <w:numPr>
          <w:ilvl w:val="0"/>
          <w:numId w:val="3"/>
        </w:numPr>
        <w:spacing w:after="40" w:before="40"/>
      </w:pPr>
      <w:r>
        <w:rPr>
          <w:rFonts w:ascii="Arial" w:cs="Arial" w:eastAsia="Arial" w:hAnsi="Arial"/>
          <w:color w:val="0F172A"/>
          <w:sz w:val="22"/>
          <w:szCs w:val="22"/>
        </w:rPr>
        <w:t xml:space="preserve">Shop owner scans a QR code or clicks a WhatsApp link — no app store required</w:t>
      </w:r>
    </w:p>
    <w:p>
      <w:pPr>
        <w:pStyle w:val="ListParagraph"/>
        <w:numPr>
          <w:ilvl w:val="0"/>
          <w:numId w:val="3"/>
        </w:numPr>
        <w:spacing w:after="40" w:before="40"/>
      </w:pPr>
      <w:r>
        <w:rPr>
          <w:rFonts w:ascii="Arial" w:cs="Arial" w:eastAsia="Arial" w:hAnsi="Arial"/>
          <w:color w:val="0F172A"/>
          <w:sz w:val="22"/>
          <w:szCs w:val="22"/>
        </w:rPr>
        <w:t xml:space="preserve">Enters shop name and phone number — that is the account. No email, no password complexity.</w:t>
      </w:r>
    </w:p>
    <w:p>
      <w:pPr>
        <w:pStyle w:val="ListParagraph"/>
        <w:numPr>
          <w:ilvl w:val="0"/>
          <w:numId w:val="3"/>
        </w:numPr>
        <w:spacing w:after="40" w:before="40"/>
      </w:pPr>
      <w:r>
        <w:rPr>
          <w:rFonts w:ascii="Arial" w:cs="Arial" w:eastAsia="Arial" w:hAnsi="Arial"/>
          <w:color w:val="0F172A"/>
          <w:sz w:val="22"/>
          <w:szCs w:val="22"/>
        </w:rPr>
        <w:t xml:space="preserve">OTP verification via SMS — one tap</w:t>
      </w:r>
    </w:p>
    <w:p>
      <w:pPr>
        <w:pStyle w:val="ListParagraph"/>
        <w:numPr>
          <w:ilvl w:val="0"/>
          <w:numId w:val="3"/>
        </w:numPr>
        <w:spacing w:after="40" w:before="40"/>
      </w:pPr>
      <w:r>
        <w:rPr>
          <w:rFonts w:ascii="Arial" w:cs="Arial" w:eastAsia="Arial" w:hAnsi="Arial"/>
          <w:color w:val="0F172A"/>
          <w:sz w:val="22"/>
          <w:szCs w:val="22"/>
        </w:rPr>
        <w:t xml:space="preserve">Lands on a single screen: 'Add your first product.' Big button, nothing else visible.</w:t>
      </w:r>
    </w:p>
    <w:p>
      <w:pPr>
        <w:pStyle w:val="ListParagraph"/>
        <w:numPr>
          <w:ilvl w:val="0"/>
          <w:numId w:val="3"/>
        </w:numPr>
        <w:spacing w:after="40" w:before="40"/>
      </w:pPr>
      <w:r>
        <w:rPr>
          <w:rFonts w:ascii="Arial" w:cs="Arial" w:eastAsia="Arial" w:hAnsi="Arial"/>
          <w:color w:val="0F172A"/>
          <w:sz w:val="22"/>
          <w:szCs w:val="22"/>
        </w:rPr>
        <w:t xml:space="preserve">Types model name — autocomplete suggests from a pre-loaded database of 5,000+ Bangladesh-popular models</w:t>
      </w:r>
    </w:p>
    <w:p>
      <w:pPr>
        <w:pStyle w:val="ListParagraph"/>
        <w:numPr>
          <w:ilvl w:val="0"/>
          <w:numId w:val="3"/>
        </w:numPr>
        <w:spacing w:after="40" w:before="40"/>
      </w:pPr>
      <w:r>
        <w:rPr>
          <w:rFonts w:ascii="Arial" w:cs="Arial" w:eastAsia="Arial" w:hAnsi="Arial"/>
          <w:color w:val="0F172A"/>
          <w:sz w:val="22"/>
          <w:szCs w:val="22"/>
        </w:rPr>
        <w:t xml:space="preserve">Selects variants in stock (color, storage) and quantity — tap-based, no typing required</w:t>
      </w:r>
    </w:p>
    <w:p>
      <w:pPr>
        <w:pStyle w:val="ListParagraph"/>
        <w:numPr>
          <w:ilvl w:val="0"/>
          <w:numId w:val="3"/>
        </w:numPr>
        <w:spacing w:after="40" w:before="40"/>
      </w:pPr>
      <w:r>
        <w:rPr>
          <w:rFonts w:ascii="Arial" w:cs="Arial" w:eastAsia="Arial" w:hAnsi="Arial"/>
          <w:color w:val="0F172A"/>
          <w:sz w:val="22"/>
          <w:szCs w:val="22"/>
        </w:rPr>
        <w:t xml:space="preserve">Adds buying price and selling price — optional at this stage, can skip</w:t>
      </w:r>
    </w:p>
    <w:p>
      <w:pPr>
        <w:pStyle w:val="ListParagraph"/>
        <w:numPr>
          <w:ilvl w:val="0"/>
          <w:numId w:val="3"/>
        </w:numPr>
        <w:spacing w:after="40" w:before="40"/>
      </w:pPr>
      <w:r>
        <w:rPr>
          <w:rFonts w:ascii="Arial" w:cs="Arial" w:eastAsia="Arial" w:hAnsi="Arial"/>
          <w:color w:val="0F172A"/>
          <w:sz w:val="22"/>
          <w:szCs w:val="22"/>
        </w:rPr>
        <w:t xml:space="preserve">Done. First product is in. System shows: 'You have 1 product tracked. Add more or share your shop card.'</w:t>
      </w:r>
    </w:p>
    <w:p>
      <w:pPr>
        <w:spacing w:after="40" w:before="40"/>
      </w:pPr>
      <w:r>
        <w:t xml:space="preserve"/>
      </w:r>
    </w:p>
    <w:p>
      <w:pPr>
        <w:spacing w:after="60" w:before="60"/>
      </w:pPr>
      <w:r>
        <w:rPr>
          <w:rFonts w:ascii="Arial" w:cs="Arial" w:eastAsia="Arial" w:hAnsi="Arial"/>
          <w:b w:val="false"/>
          <w:bCs w:val="false"/>
          <w:i w:val="false"/>
          <w:iCs w:val="false"/>
          <w:color w:val="0F172A"/>
          <w:sz w:val="22"/>
          <w:szCs w:val="22"/>
        </w:rPr>
        <w:t xml:space="preserve">The shop card is shareable immediately — even with one product. This gives instant gratification. The shop owner can show his WhatsApp contacts his 'digital inventory' before he has even finished setting up.</w:t>
      </w:r>
    </w:p>
    <w:p>
      <w:pPr>
        <w:spacing w:after="60" w:before="60"/>
      </w:pPr>
      <w:r>
        <w:t xml:space="preserve"/>
      </w:r>
    </w:p>
    <w:p>
      <w:pPr>
        <w:spacing w:after="80" w:before="280"/>
      </w:pPr>
      <w:r>
        <w:rPr>
          <w:rFonts w:ascii="Arial" w:cs="Arial" w:eastAsia="Arial" w:hAnsi="Arial"/>
          <w:b/>
          <w:bCs/>
          <w:color w:val="F59E0B"/>
          <w:sz w:val="26"/>
          <w:szCs w:val="26"/>
        </w:rPr>
        <w:t xml:space="preserve">6.3 — The Human Touch Strategy</w:t>
      </w:r>
    </w:p>
    <w:p>
      <w:pPr>
        <w:spacing w:after="20" w:before="20"/>
      </w:pPr>
      <w:r>
        <w:t xml:space="preserve"/>
      </w:r>
    </w:p>
    <w:p>
      <w:pPr>
        <w:spacing w:after="60" w:before="60"/>
      </w:pPr>
      <w:r>
        <w:rPr>
          <w:rFonts w:ascii="Arial" w:cs="Arial" w:eastAsia="Arial" w:hAnsi="Arial"/>
          <w:b w:val="false"/>
          <w:bCs w:val="false"/>
          <w:i w:val="false"/>
          <w:iCs w:val="false"/>
          <w:color w:val="0F172A"/>
          <w:sz w:val="22"/>
          <w:szCs w:val="22"/>
        </w:rPr>
        <w:t xml:space="preserve">For the first 50 shops, technology alone is not enough. Each shop gets a dedicated onboarding visit — 15 to 20 minutes in person. The founder or a trusted team member sits with the shop owner, helps them add their first 5 products, shows them the shop card, and explains the low stock alert.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1"/>
              <w:left w:val="single" w:color="FDE68A" w:sz="1"/>
              <w:bottom w:val="single" w:color="FDE68A" w:sz="1"/>
              <w:right w:val="single" w:color="FDE68A" w:sz="1"/>
            </w:tcBorders>
            <w:shd w:fill="FFFBEB" w:val="clear"/>
            <w:tcMar>
              <w:top w:type="dxa" w:w="160"/>
              <w:left w:type="dxa" w:w="220"/>
              <w:bottom w:type="dxa" w:w="160"/>
              <w:right w:type="dxa" w:w="220"/>
            </w:tcMar>
          </w:tcPr>
          <w:p>
            <w:pPr>
              <w:spacing w:after="40" w:before="40"/>
            </w:pPr>
            <w:r>
              <w:rPr>
                <w:rFonts w:ascii="Arial" w:cs="Arial" w:eastAsia="Arial" w:hAnsi="Arial"/>
                <w:color w:val="0F172A"/>
                <w:sz w:val="22"/>
                <w:szCs w:val="22"/>
              </w:rPr>
              <w:t xml:space="preserve">The visit has one goal: get the owner to experience one 'wow moment' before you leave.</w:t>
            </w:r>
          </w:p>
          <w:p>
            <w:pPr>
              <w:spacing w:after="40" w:before="40"/>
            </w:pPr>
            <w:r>
              <w:rPr>
                <w:rFonts w:ascii="Arial" w:cs="Arial" w:eastAsia="Arial" w:hAnsi="Arial"/>
                <w:color w:val="0F172A"/>
                <w:sz w:val="22"/>
                <w:szCs w:val="22"/>
              </w:rPr>
              <w:t xml:space="preserve"/>
            </w:r>
          </w:p>
          <w:p>
            <w:pPr>
              <w:spacing w:after="40" w:before="40"/>
            </w:pPr>
            <w:r>
              <w:rPr>
                <w:rFonts w:ascii="Arial" w:cs="Arial" w:eastAsia="Arial" w:hAnsi="Arial"/>
                <w:color w:val="0F172A"/>
                <w:sz w:val="22"/>
                <w:szCs w:val="22"/>
              </w:rPr>
              <w:t xml:space="preserve">Example wow moments:</w:t>
            </w:r>
          </w:p>
          <w:p>
            <w:pPr>
              <w:spacing w:after="40" w:before="40"/>
            </w:pPr>
            <w:r>
              <w:rPr>
                <w:rFonts w:ascii="Arial" w:cs="Arial" w:eastAsia="Arial" w:hAnsi="Arial"/>
                <w:color w:val="0F172A"/>
                <w:sz w:val="22"/>
                <w:szCs w:val="22"/>
              </w:rPr>
              <w:t xml:space="preserve">— They search their own shop on the platform and see it appear</w:t>
            </w:r>
          </w:p>
          <w:p>
            <w:pPr>
              <w:spacing w:after="40" w:before="40"/>
            </w:pPr>
            <w:r>
              <w:rPr>
                <w:rFonts w:ascii="Arial" w:cs="Arial" w:eastAsia="Arial" w:hAnsi="Arial"/>
                <w:color w:val="0F172A"/>
                <w:sz w:val="22"/>
                <w:szCs w:val="22"/>
              </w:rPr>
              <w:t xml:space="preserve">— They share their shop card to their WhatsApp and get an immediate response</w:t>
            </w:r>
          </w:p>
          <w:p>
            <w:pPr>
              <w:spacing w:after="40" w:before="40"/>
            </w:pPr>
            <w:r>
              <w:rPr>
                <w:rFonts w:ascii="Arial" w:cs="Arial" w:eastAsia="Arial" w:hAnsi="Arial"/>
                <w:color w:val="0F172A"/>
                <w:sz w:val="22"/>
                <w:szCs w:val="22"/>
              </w:rPr>
              <w:t xml:space="preserve">— They see the analytics dashboard update in real time as they add stock</w:t>
            </w:r>
          </w:p>
          <w:p>
            <w:pPr>
              <w:spacing w:after="40" w:before="40"/>
            </w:pPr>
            <w:r>
              <w:rPr>
                <w:rFonts w:ascii="Arial" w:cs="Arial" w:eastAsia="Arial" w:hAnsi="Arial"/>
                <w:color w:val="0F172A"/>
                <w:sz w:val="22"/>
                <w:szCs w:val="22"/>
              </w:rPr>
              <w:t xml:space="preserve">— They generate their first professional PDF invoice in 10 seconds</w:t>
            </w:r>
          </w:p>
        </w:tc>
      </w:tr>
    </w:tbl>
    <w:p>
      <w:pPr>
        <w:spacing w:after="60" w:before="60"/>
      </w:pPr>
      <w:r>
        <w:t xml:space="preserve"/>
      </w:r>
    </w:p>
    <w:p>
      <w:pPr>
        <w:spacing w:after="80" w:before="280"/>
      </w:pPr>
      <w:r>
        <w:rPr>
          <w:rFonts w:ascii="Arial" w:cs="Arial" w:eastAsia="Arial" w:hAnsi="Arial"/>
          <w:b/>
          <w:bCs/>
          <w:color w:val="6366F1"/>
          <w:sz w:val="26"/>
          <w:szCs w:val="26"/>
        </w:rPr>
        <w:t xml:space="preserve">6.4 — Friction Removal Checklist</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7D2FE" w:sz="1"/>
              <w:left w:val="single" w:color="C7D2FE" w:sz="1"/>
              <w:bottom w:val="single" w:color="C7D2FE" w:sz="1"/>
              <w:right w:val="single" w:color="C7D2FE" w:sz="1"/>
            </w:tcBorders>
            <w:shd w:fill="EEF2FF" w:val="clear"/>
            <w:tcMar>
              <w:top w:type="dxa" w:w="140"/>
              <w:left w:type="dxa" w:w="160"/>
              <w:bottom w:type="dxa" w:w="140"/>
              <w:right w:type="dxa" w:w="160"/>
            </w:tcMar>
          </w:tcPr>
          <w:p>
            <w:pPr>
              <w:spacing w:after="60" w:before="0"/>
            </w:pPr>
            <w:r>
              <w:rPr>
                <w:rFonts w:ascii="Arial" w:cs="Arial" w:eastAsia="Arial" w:hAnsi="Arial"/>
                <w:b/>
                <w:bCs/>
                <w:color w:val="EF4444"/>
                <w:sz w:val="21"/>
                <w:szCs w:val="21"/>
              </w:rPr>
              <w:t xml:space="preserve">Barrier</w:t>
            </w:r>
          </w:p>
          <w:p>
            <w:pPr>
              <w:spacing w:after="30" w:before="30"/>
            </w:pPr>
            <w:r>
              <w:rPr>
                <w:rFonts w:ascii="Arial" w:cs="Arial" w:eastAsia="Arial" w:hAnsi="Arial"/>
                <w:color w:val="0F172A"/>
                <w:sz w:val="20"/>
                <w:szCs w:val="20"/>
              </w:rPr>
              <w:t xml:space="preserve">'I don't have time'</w:t>
            </w:r>
          </w:p>
          <w:p>
            <w:pPr>
              <w:spacing w:after="30" w:before="30"/>
            </w:pPr>
            <w:r>
              <w:rPr>
                <w:rFonts w:ascii="Arial" w:cs="Arial" w:eastAsia="Arial" w:hAnsi="Arial"/>
                <w:color w:val="0F172A"/>
                <w:sz w:val="20"/>
                <w:szCs w:val="20"/>
              </w:rPr>
              <w:t xml:space="preserve">'I don't know how to use it'</w:t>
            </w:r>
          </w:p>
          <w:p>
            <w:pPr>
              <w:spacing w:after="30" w:before="30"/>
            </w:pPr>
            <w:r>
              <w:rPr>
                <w:rFonts w:ascii="Arial" w:cs="Arial" w:eastAsia="Arial" w:hAnsi="Arial"/>
                <w:color w:val="0F172A"/>
                <w:sz w:val="20"/>
                <w:szCs w:val="20"/>
              </w:rPr>
              <w:t xml:space="preserve">'What if I make a mistake'</w:t>
            </w:r>
          </w:p>
          <w:p>
            <w:pPr>
              <w:spacing w:after="30" w:before="30"/>
            </w:pPr>
            <w:r>
              <w:rPr>
                <w:rFonts w:ascii="Arial" w:cs="Arial" w:eastAsia="Arial" w:hAnsi="Arial"/>
                <w:color w:val="0F172A"/>
                <w:sz w:val="20"/>
                <w:szCs w:val="20"/>
              </w:rPr>
              <w:t xml:space="preserve">'Internet is slow here'</w:t>
            </w:r>
          </w:p>
          <w:p>
            <w:pPr>
              <w:spacing w:after="30" w:before="30"/>
            </w:pPr>
            <w:r>
              <w:rPr>
                <w:rFonts w:ascii="Arial" w:cs="Arial" w:eastAsia="Arial" w:hAnsi="Arial"/>
                <w:color w:val="0F172A"/>
                <w:sz w:val="20"/>
                <w:szCs w:val="20"/>
              </w:rPr>
              <w:t xml:space="preserve">'I'll lose my old records'</w:t>
            </w:r>
          </w:p>
        </w:tc>
        <w:tc>
          <w:tcPr>
            <w:tcW w:type="dxa" w:w="3120"/>
            <w:tcBorders>
              <w:top w:val="single" w:color="A7F3D0" w:sz="1"/>
              <w:left w:val="single" w:color="A7F3D0" w:sz="1"/>
              <w:bottom w:val="single" w:color="A7F3D0" w:sz="1"/>
              <w:right w:val="single" w:color="A7F3D0" w:sz="1"/>
            </w:tcBorders>
            <w:shd w:fill="ECFDF5" w:val="clear"/>
            <w:tcMar>
              <w:top w:type="dxa" w:w="140"/>
              <w:left w:type="dxa" w:w="160"/>
              <w:bottom w:type="dxa" w:w="140"/>
              <w:right w:type="dxa" w:w="160"/>
            </w:tcMar>
          </w:tcPr>
          <w:p>
            <w:pPr>
              <w:spacing w:after="60" w:before="0"/>
            </w:pPr>
            <w:r>
              <w:rPr>
                <w:rFonts w:ascii="Arial" w:cs="Arial" w:eastAsia="Arial" w:hAnsi="Arial"/>
                <w:b/>
                <w:bCs/>
                <w:color w:val="10B981"/>
                <w:sz w:val="21"/>
                <w:szCs w:val="21"/>
              </w:rPr>
              <w:t xml:space="preserve">Solution</w:t>
            </w:r>
          </w:p>
          <w:p>
            <w:pPr>
              <w:spacing w:after="30" w:before="30"/>
            </w:pPr>
            <w:r>
              <w:rPr>
                <w:rFonts w:ascii="Arial" w:cs="Arial" w:eastAsia="Arial" w:hAnsi="Arial"/>
                <w:color w:val="0F172A"/>
                <w:sz w:val="20"/>
                <w:szCs w:val="20"/>
              </w:rPr>
              <w:t xml:space="preserve">5-minute setup, no commitment</w:t>
            </w:r>
          </w:p>
          <w:p>
            <w:pPr>
              <w:spacing w:after="30" w:before="30"/>
            </w:pPr>
            <w:r>
              <w:rPr>
                <w:rFonts w:ascii="Arial" w:cs="Arial" w:eastAsia="Arial" w:hAnsi="Arial"/>
                <w:color w:val="0F172A"/>
                <w:sz w:val="20"/>
                <w:szCs w:val="20"/>
              </w:rPr>
              <w:t xml:space="preserve">In-person walkthrough, WhatsApp support</w:t>
            </w:r>
          </w:p>
          <w:p>
            <w:pPr>
              <w:spacing w:after="30" w:before="30"/>
            </w:pPr>
            <w:r>
              <w:rPr>
                <w:rFonts w:ascii="Arial" w:cs="Arial" w:eastAsia="Arial" w:hAnsi="Arial"/>
                <w:color w:val="0F172A"/>
                <w:sz w:val="20"/>
                <w:szCs w:val="20"/>
              </w:rPr>
              <w:t xml:space="preserve">Undo button on everything, no permanent actions</w:t>
            </w:r>
          </w:p>
          <w:p>
            <w:pPr>
              <w:spacing w:after="30" w:before="30"/>
            </w:pPr>
            <w:r>
              <w:rPr>
                <w:rFonts w:ascii="Arial" w:cs="Arial" w:eastAsia="Arial" w:hAnsi="Arial"/>
                <w:color w:val="0F172A"/>
                <w:sz w:val="20"/>
                <w:szCs w:val="20"/>
              </w:rPr>
              <w:t xml:space="preserve">Offline mode — works without internet</w:t>
            </w:r>
          </w:p>
          <w:p>
            <w:pPr>
              <w:spacing w:after="30" w:before="30"/>
            </w:pPr>
            <w:r>
              <w:rPr>
                <w:rFonts w:ascii="Arial" w:cs="Arial" w:eastAsia="Arial" w:hAnsi="Arial"/>
                <w:color w:val="0F172A"/>
                <w:sz w:val="20"/>
                <w:szCs w:val="20"/>
              </w:rPr>
              <w:t xml:space="preserve">Old records don't need to migrate — start fresh from today</w:t>
            </w:r>
          </w:p>
        </w:tc>
        <w:tc>
          <w:tcPr>
            <w:tcW w:type="dxa" w:w="3120"/>
            <w:tcBorders>
              <w:top w:val="single" w:color="FDE68A" w:sz="1"/>
              <w:left w:val="single" w:color="FDE68A" w:sz="1"/>
              <w:bottom w:val="single" w:color="FDE68A" w:sz="1"/>
              <w:right w:val="single" w:color="FDE68A" w:sz="1"/>
            </w:tcBorders>
            <w:shd w:fill="FFFBEB" w:val="clear"/>
            <w:tcMar>
              <w:top w:type="dxa" w:w="140"/>
              <w:left w:type="dxa" w:w="160"/>
              <w:bottom w:type="dxa" w:w="140"/>
              <w:right w:type="dxa" w:w="160"/>
            </w:tcMar>
          </w:tcPr>
          <w:p>
            <w:pPr>
              <w:spacing w:after="60" w:before="0"/>
            </w:pPr>
            <w:r>
              <w:rPr>
                <w:rFonts w:ascii="Arial" w:cs="Arial" w:eastAsia="Arial" w:hAnsi="Arial"/>
                <w:b/>
                <w:bCs/>
                <w:color w:val="F59E0B"/>
                <w:sz w:val="21"/>
                <w:szCs w:val="21"/>
              </w:rPr>
              <w:t xml:space="preserve">Phrase to Use</w:t>
            </w:r>
          </w:p>
          <w:p>
            <w:pPr>
              <w:spacing w:after="30" w:before="30"/>
            </w:pPr>
            <w:r>
              <w:rPr>
                <w:rFonts w:ascii="Arial" w:cs="Arial" w:eastAsia="Arial" w:hAnsi="Arial"/>
                <w:color w:val="0F172A"/>
                <w:sz w:val="20"/>
                <w:szCs w:val="20"/>
              </w:rPr>
              <w:t xml:space="preserve">'5 minute lagbo, ami ei boshe help korbo'</w:t>
            </w:r>
          </w:p>
          <w:p>
            <w:pPr>
              <w:spacing w:after="30" w:before="30"/>
            </w:pPr>
            <w:r>
              <w:rPr>
                <w:rFonts w:ascii="Arial" w:cs="Arial" w:eastAsia="Arial" w:hAnsi="Arial"/>
                <w:color w:val="0F172A"/>
                <w:sz w:val="20"/>
                <w:szCs w:val="20"/>
              </w:rPr>
              <w:t xml:space="preserve">'Apni shudhu dekhen, ami korte thaki'</w:t>
            </w:r>
          </w:p>
          <w:p>
            <w:pPr>
              <w:spacing w:after="30" w:before="30"/>
            </w:pPr>
            <w:r>
              <w:rPr>
                <w:rFonts w:ascii="Arial" w:cs="Arial" w:eastAsia="Arial" w:hAnsi="Arial"/>
                <w:color w:val="0F172A"/>
                <w:sz w:val="20"/>
                <w:szCs w:val="20"/>
              </w:rPr>
              <w:t xml:space="preserve">'Kono problem nai, change kora jay'</w:t>
            </w:r>
          </w:p>
          <w:p>
            <w:pPr>
              <w:spacing w:after="30" w:before="30"/>
            </w:pPr>
            <w:r>
              <w:rPr>
                <w:rFonts w:ascii="Arial" w:cs="Arial" w:eastAsia="Arial" w:hAnsi="Arial"/>
                <w:color w:val="0F172A"/>
                <w:sz w:val="20"/>
                <w:szCs w:val="20"/>
              </w:rPr>
              <w:t xml:space="preserve">'Net lagbo na, offline e o kaj kore'</w:t>
            </w:r>
          </w:p>
          <w:p>
            <w:pPr>
              <w:spacing w:after="30" w:before="30"/>
            </w:pPr>
            <w:r>
              <w:rPr>
                <w:rFonts w:ascii="Arial" w:cs="Arial" w:eastAsia="Arial" w:hAnsi="Arial"/>
                <w:color w:val="0F172A"/>
                <w:sz w:val="20"/>
                <w:szCs w:val="20"/>
              </w:rPr>
              <w:t xml:space="preserve">'Aaj theke shuru, age er record lagbo na'</w:t>
            </w:r>
          </w:p>
        </w:tc>
      </w:tr>
    </w:tbl>
    <w:p>
      <w:pPr>
        <w:spacing w:after="120" w:before="120"/>
      </w:pPr>
      <w:r>
        <w:t xml:space="preserve"/>
      </w:r>
    </w:p>
    <w:p>
      <w:pPr>
        <w:pBdr>
          <w:bottom w:val="single" w:color="6366F1" w:sz="6" w:space="4"/>
        </w:pBdr>
        <w:spacing w:after="120" w:before="400"/>
      </w:pPr>
      <w:r>
        <w:rPr>
          <w:rFonts w:ascii="Arial" w:cs="Arial" w:eastAsia="Arial" w:hAnsi="Arial"/>
          <w:b/>
          <w:bCs/>
          <w:color w:val="0F172A"/>
          <w:sz w:val="36"/>
          <w:szCs w:val="36"/>
        </w:rPr>
        <w:t xml:space="preserve">7. Revenue Model</w:t>
      </w:r>
    </w:p>
    <w:p>
      <w:pPr>
        <w:spacing w:after="40" w:before="40"/>
      </w:pPr>
      <w:r>
        <w:t xml:space="preserve"/>
      </w:r>
    </w:p>
    <w:p>
      <w:pPr>
        <w:spacing w:after="60" w:before="60"/>
      </w:pPr>
      <w:r>
        <w:rPr>
          <w:rFonts w:ascii="Arial" w:cs="Arial" w:eastAsia="Arial" w:hAnsi="Arial"/>
          <w:b w:val="false"/>
          <w:bCs w:val="false"/>
          <w:i w:val="false"/>
          <w:iCs w:val="false"/>
          <w:color w:val="0F172A"/>
          <w:sz w:val="22"/>
          <w:szCs w:val="22"/>
        </w:rPr>
        <w:t xml:space="preserve">Phase 1 is entirely free. Trust must be earned before revenue can be extracted. Once the network has value, monetization has multiple natural layers.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7D2FE" w:sz="1"/>
              <w:left w:val="single" w:color="C7D2FE" w:sz="1"/>
              <w:bottom w:val="single" w:color="C7D2FE" w:sz="1"/>
              <w:right w:val="single" w:color="C7D2FE" w:sz="1"/>
            </w:tcBorders>
            <w:shd w:fill="6366F1" w:val="clear"/>
            <w:tcMar>
              <w:top w:type="dxa" w:w="100"/>
              <w:left w:type="dxa" w:w="140"/>
              <w:bottom w:type="dxa" w:w="100"/>
              <w:right w:type="dxa" w:w="140"/>
            </w:tcMar>
          </w:tcPr>
          <w:p>
            <w:r>
              <w:rPr>
                <w:rFonts w:ascii="Arial" w:cs="Arial" w:eastAsia="Arial" w:hAnsi="Arial"/>
                <w:b/>
                <w:bCs/>
                <w:color w:val="FFFFFF"/>
                <w:sz w:val="20"/>
                <w:szCs w:val="20"/>
              </w:rPr>
              <w:t xml:space="preserve">Revenue Stream</w:t>
            </w:r>
          </w:p>
        </w:tc>
        <w:tc>
          <w:tcPr>
            <w:tcW w:type="dxa" w:w="2340"/>
            <w:tcBorders>
              <w:top w:val="single" w:color="C7D2FE" w:sz="1"/>
              <w:left w:val="single" w:color="C7D2FE" w:sz="1"/>
              <w:bottom w:val="single" w:color="C7D2FE" w:sz="1"/>
              <w:right w:val="single" w:color="C7D2FE" w:sz="1"/>
            </w:tcBorders>
            <w:shd w:fill="6366F1" w:val="clear"/>
            <w:tcMar>
              <w:top w:type="dxa" w:w="100"/>
              <w:left w:type="dxa" w:w="140"/>
              <w:bottom w:type="dxa" w:w="100"/>
              <w:right w:type="dxa" w:w="140"/>
            </w:tcMar>
          </w:tcPr>
          <w:p>
            <w:r>
              <w:rPr>
                <w:rFonts w:ascii="Arial" w:cs="Arial" w:eastAsia="Arial" w:hAnsi="Arial"/>
                <w:b/>
                <w:bCs/>
                <w:color w:val="FFFFFF"/>
                <w:sz w:val="20"/>
                <w:szCs w:val="20"/>
              </w:rPr>
              <w:t xml:space="preserve">When</w:t>
            </w:r>
          </w:p>
        </w:tc>
        <w:tc>
          <w:tcPr>
            <w:tcW w:type="dxa" w:w="2340"/>
            <w:tcBorders>
              <w:top w:val="single" w:color="C7D2FE" w:sz="1"/>
              <w:left w:val="single" w:color="C7D2FE" w:sz="1"/>
              <w:bottom w:val="single" w:color="C7D2FE" w:sz="1"/>
              <w:right w:val="single" w:color="C7D2FE" w:sz="1"/>
            </w:tcBorders>
            <w:shd w:fill="6366F1"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2340"/>
            <w:tcBorders>
              <w:top w:val="single" w:color="C7D2FE" w:sz="1"/>
              <w:left w:val="single" w:color="C7D2FE" w:sz="1"/>
              <w:bottom w:val="single" w:color="C7D2FE" w:sz="1"/>
              <w:right w:val="single" w:color="C7D2FE" w:sz="1"/>
            </w:tcBorders>
            <w:shd w:fill="6366F1" w:val="clear"/>
            <w:tcMar>
              <w:top w:type="dxa" w:w="100"/>
              <w:left w:type="dxa" w:w="140"/>
              <w:bottom w:type="dxa" w:w="100"/>
              <w:right w:type="dxa" w:w="140"/>
            </w:tcMar>
          </w:tcPr>
          <w:p>
            <w:r>
              <w:rPr>
                <w:rFonts w:ascii="Arial" w:cs="Arial" w:eastAsia="Arial" w:hAnsi="Arial"/>
                <w:b/>
                <w:bCs/>
                <w:color w:val="FFFFFF"/>
                <w:sz w:val="20"/>
                <w:szCs w:val="20"/>
              </w:rPr>
              <w:t xml:space="preserve">Estimated Potential</w:t>
            </w:r>
          </w:p>
        </w:tc>
      </w:tr>
      <w:tr>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Premium Shop Subscription</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Phase 2</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299-499 BDT/month per shop</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500 shops = 1.5-2.5L BDT/mo</w:t>
            </w:r>
          </w:p>
        </w:tc>
      </w:tr>
      <w:tr>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Transaction Fee</w:t>
            </w:r>
          </w:p>
        </w:tc>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Phase 2-3</w:t>
            </w:r>
          </w:p>
        </w:tc>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1-2% per completed sale</w:t>
            </w:r>
          </w:p>
        </w:tc>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Scales with GMV</w:t>
            </w:r>
          </w:p>
        </w:tc>
      </w:tr>
      <w:tr>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Featured Listing</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Phase 2</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Shop pays to appear at top of search</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High margin, low effort</w:t>
            </w:r>
          </w:p>
        </w:tc>
      </w:tr>
      <w:tr>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Guarantee Fund Fee</w:t>
            </w:r>
          </w:p>
        </w:tc>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Phase 2</w:t>
            </w:r>
          </w:p>
        </w:tc>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Small % per guaranteed transaction</w:t>
            </w:r>
          </w:p>
        </w:tc>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Compounds with volume</w:t>
            </w:r>
          </w:p>
        </w:tc>
      </w:tr>
      <w:tr>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Demand Intelligence Reports</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Phase 3</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Premium analytics subscription</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B2B / brand facing</w:t>
            </w:r>
          </w:p>
        </w:tc>
      </w:tr>
      <w:tr>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Manufacturer Partnership</w:t>
            </w:r>
          </w:p>
        </w:tc>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Phase 3</w:t>
            </w:r>
          </w:p>
        </w:tc>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Brands pay for verified retailer data</w:t>
            </w:r>
          </w:p>
        </w:tc>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High value, low volume</w:t>
            </w:r>
          </w:p>
        </w:tc>
      </w:tr>
      <w:tr>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IMEI Verification Credits</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Phase 3</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Per-check fee</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Scales with buyer volume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12"/>
              <w:bottom w:val="single" w:color="A7F3D0" w:sz="1"/>
              <w:right w:val="single" w:color="A7F3D0" w:sz="1"/>
            </w:tcBorders>
            <w:shd w:fill="ECFDF5" w:val="clear"/>
            <w:tcMar>
              <w:top w:type="dxa" w:w="160"/>
              <w:left w:type="dxa" w:w="220"/>
              <w:bottom w:type="dxa" w:w="160"/>
              <w:right w:type="dxa" w:w="220"/>
            </w:tcMar>
          </w:tcPr>
          <w:p>
            <w:pPr>
              <w:spacing w:after="60" w:before="0"/>
            </w:pPr>
            <w:r>
              <w:rPr>
                <w:rFonts w:ascii="Arial" w:cs="Arial" w:eastAsia="Arial" w:hAnsi="Arial"/>
                <w:b/>
                <w:bCs/>
                <w:color w:val="10B981"/>
                <w:sz w:val="24"/>
                <w:szCs w:val="24"/>
              </w:rPr>
              <w:t xml:space="preserve">Conservative 3-Year Revenue Projection</w:t>
            </w:r>
          </w:p>
          <w:p>
            <w:pPr>
              <w:spacing w:after="0" w:before="0"/>
            </w:pPr>
            <w:r>
              <w:rPr>
                <w:rFonts w:ascii="Arial" w:cs="Arial" w:eastAsia="Arial" w:hAnsi="Arial"/>
                <w:color w:val="0F172A"/>
                <w:sz w:val="21"/>
                <w:szCs w:val="21"/>
              </w:rPr>
              <w:t xml:space="preserve">500 shops at 399 BDT/month = 2,00,000 BDT MRR from subscriptions alone. Add transaction fees at 1.5% on 10 crore BDT monthly GMV = 15,00,000 BDT additional. Year 3 total revenue potential exceeds 2 crore BDT annually — from Sylhet division only.</w:t>
            </w:r>
          </w:p>
        </w:tc>
      </w:tr>
    </w:tbl>
    <w:p>
      <w:pPr>
        <w:spacing w:after="120" w:before="120"/>
      </w:pPr>
      <w:r>
        <w:t xml:space="preserve"/>
      </w:r>
    </w:p>
    <w:p>
      <w:pPr>
        <w:pBdr>
          <w:bottom w:val="single" w:color="6366F1" w:sz="6" w:space="4"/>
        </w:pBdr>
        <w:spacing w:after="120" w:before="400"/>
      </w:pPr>
      <w:r>
        <w:rPr>
          <w:rFonts w:ascii="Arial" w:cs="Arial" w:eastAsia="Arial" w:hAnsi="Arial"/>
          <w:b/>
          <w:bCs/>
          <w:color w:val="0F172A"/>
          <w:sz w:val="36"/>
          <w:szCs w:val="36"/>
        </w:rPr>
        <w:t xml:space="preserve">8. Competitive Moat — Why This Is Hard to Copy</w:t>
      </w:r>
    </w:p>
    <w:p>
      <w:pPr>
        <w:spacing w:after="40" w:before="40"/>
      </w:pPr>
      <w:r>
        <w:t xml:space="preserve"/>
      </w:r>
    </w:p>
    <w:p>
      <w:pPr>
        <w:spacing w:after="60" w:before="60"/>
      </w:pPr>
      <w:r>
        <w:rPr>
          <w:rFonts w:ascii="Arial" w:cs="Arial" w:eastAsia="Arial" w:hAnsi="Arial"/>
          <w:b w:val="false"/>
          <w:bCs w:val="false"/>
          <w:i w:val="false"/>
          <w:iCs w:val="false"/>
          <w:color w:val="0F172A"/>
          <w:sz w:val="22"/>
          <w:szCs w:val="22"/>
        </w:rPr>
        <w:t xml:space="preserve">Any developer can build a marketplace. The moat in StockNet is not the code — it is the network.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7D2FE" w:sz="1"/>
              <w:left w:val="single" w:color="C7D2FE" w:sz="1"/>
              <w:bottom w:val="single" w:color="C7D2FE" w:sz="1"/>
              <w:right w:val="single" w:color="C7D2FE" w:sz="1"/>
            </w:tcBorders>
            <w:shd w:fill="EEF2FF" w:val="clear"/>
            <w:tcMar>
              <w:top w:type="dxa" w:w="140"/>
              <w:left w:type="dxa" w:w="180"/>
              <w:bottom w:type="dxa" w:w="140"/>
              <w:right w:type="dxa" w:w="180"/>
            </w:tcMar>
          </w:tcPr>
          <w:p>
            <w:pPr>
              <w:spacing w:after="60" w:before="0"/>
            </w:pPr>
            <w:r>
              <w:rPr>
                <w:rFonts w:ascii="Arial" w:cs="Arial" w:eastAsia="Arial" w:hAnsi="Arial"/>
                <w:b/>
                <w:bCs/>
                <w:color w:val="EF4444"/>
                <w:sz w:val="22"/>
                <w:szCs w:val="22"/>
              </w:rPr>
              <w:t xml:space="preserve">What competitors would need to replicate</w:t>
            </w:r>
          </w:p>
          <w:p>
            <w:pPr>
              <w:pStyle w:val="ListParagraph"/>
              <w:numPr>
                <w:ilvl w:val="0"/>
                <w:numId w:val="2"/>
              </w:numPr>
              <w:spacing w:after="40" w:before="40"/>
            </w:pPr>
            <w:r>
              <w:rPr>
                <w:rFonts w:ascii="Arial" w:cs="Arial" w:eastAsia="Arial" w:hAnsi="Arial"/>
                <w:color w:val="0F172A"/>
                <w:sz w:val="22"/>
                <w:szCs w:val="22"/>
              </w:rPr>
              <w:t xml:space="preserve">50+ shops already habituated to the tool</w:t>
            </w:r>
          </w:p>
          <w:p>
            <w:pPr>
              <w:pStyle w:val="ListParagraph"/>
              <w:numPr>
                <w:ilvl w:val="0"/>
                <w:numId w:val="2"/>
              </w:numPr>
              <w:spacing w:after="40" w:before="40"/>
            </w:pPr>
            <w:r>
              <w:rPr>
                <w:rFonts w:ascii="Arial" w:cs="Arial" w:eastAsia="Arial" w:hAnsi="Arial"/>
                <w:color w:val="0F172A"/>
                <w:sz w:val="22"/>
                <w:szCs w:val="22"/>
              </w:rPr>
              <w:t xml:space="preserve">A referral network with social accountability</w:t>
            </w:r>
          </w:p>
          <w:p>
            <w:pPr>
              <w:pStyle w:val="ListParagraph"/>
              <w:numPr>
                <w:ilvl w:val="0"/>
                <w:numId w:val="2"/>
              </w:numPr>
              <w:spacing w:after="40" w:before="40"/>
            </w:pPr>
            <w:r>
              <w:rPr>
                <w:rFonts w:ascii="Arial" w:cs="Arial" w:eastAsia="Arial" w:hAnsi="Arial"/>
                <w:color w:val="0F172A"/>
                <w:sz w:val="22"/>
                <w:szCs w:val="22"/>
              </w:rPr>
              <w:t xml:space="preserve">Real-time inventory data from active shops</w:t>
            </w:r>
          </w:p>
          <w:p>
            <w:pPr>
              <w:pStyle w:val="ListParagraph"/>
              <w:numPr>
                <w:ilvl w:val="0"/>
                <w:numId w:val="2"/>
              </w:numPr>
              <w:spacing w:after="40" w:before="40"/>
            </w:pPr>
            <w:r>
              <w:rPr>
                <w:rFonts w:ascii="Arial" w:cs="Arial" w:eastAsia="Arial" w:hAnsi="Arial"/>
                <w:color w:val="0F172A"/>
                <w:sz w:val="22"/>
                <w:szCs w:val="22"/>
              </w:rPr>
              <w:t xml:space="preserve">A reputation score system with months of data</w:t>
            </w:r>
          </w:p>
          <w:p>
            <w:pPr>
              <w:pStyle w:val="ListParagraph"/>
              <w:numPr>
                <w:ilvl w:val="0"/>
                <w:numId w:val="2"/>
              </w:numPr>
              <w:spacing w:after="40" w:before="40"/>
            </w:pPr>
            <w:r>
              <w:rPr>
                <w:rFonts w:ascii="Arial" w:cs="Arial" w:eastAsia="Arial" w:hAnsi="Arial"/>
                <w:color w:val="0F172A"/>
                <w:sz w:val="22"/>
                <w:szCs w:val="22"/>
              </w:rPr>
              <w:t xml:space="preserve">Consumer trust built through guaranteed transactions</w:t>
            </w:r>
          </w:p>
          <w:p>
            <w:pPr>
              <w:pStyle w:val="ListParagraph"/>
              <w:numPr>
                <w:ilvl w:val="0"/>
                <w:numId w:val="2"/>
              </w:numPr>
              <w:spacing w:after="40" w:before="40"/>
            </w:pPr>
            <w:r>
              <w:rPr>
                <w:rFonts w:ascii="Arial" w:cs="Arial" w:eastAsia="Arial" w:hAnsi="Arial"/>
                <w:color w:val="0F172A"/>
                <w:sz w:val="22"/>
                <w:szCs w:val="22"/>
              </w:rPr>
              <w:t xml:space="preserve">The brand recognition of being first in market</w:t>
            </w:r>
          </w:p>
        </w:tc>
        <w:tc>
          <w:tcPr>
            <w:tcW w:type="dxa" w:w="4740"/>
            <w:tcBorders>
              <w:top w:val="single" w:color="A7F3D0" w:sz="1"/>
              <w:left w:val="single" w:color="A7F3D0" w:sz="1"/>
              <w:bottom w:val="single" w:color="A7F3D0" w:sz="1"/>
              <w:right w:val="single" w:color="A7F3D0" w:sz="1"/>
            </w:tcBorders>
            <w:shd w:fill="ECFDF5" w:val="clear"/>
            <w:tcMar>
              <w:top w:type="dxa" w:w="140"/>
              <w:left w:type="dxa" w:w="180"/>
              <w:bottom w:type="dxa" w:w="140"/>
              <w:right w:type="dxa" w:w="180"/>
            </w:tcMar>
          </w:tcPr>
          <w:p>
            <w:pPr>
              <w:spacing w:after="60" w:before="0"/>
            </w:pPr>
            <w:r>
              <w:rPr>
                <w:rFonts w:ascii="Arial" w:cs="Arial" w:eastAsia="Arial" w:hAnsi="Arial"/>
                <w:b/>
                <w:bCs/>
                <w:color w:val="10B981"/>
                <w:sz w:val="22"/>
                <w:szCs w:val="22"/>
              </w:rPr>
              <w:t xml:space="preserve">What we will have built by then</w:t>
            </w:r>
          </w:p>
          <w:p>
            <w:pPr>
              <w:pStyle w:val="ListParagraph"/>
              <w:numPr>
                <w:ilvl w:val="0"/>
                <w:numId w:val="2"/>
              </w:numPr>
              <w:spacing w:after="40" w:before="40"/>
            </w:pPr>
            <w:r>
              <w:rPr>
                <w:rFonts w:ascii="Arial" w:cs="Arial" w:eastAsia="Arial" w:hAnsi="Arial"/>
                <w:color w:val="0F172A"/>
                <w:sz w:val="22"/>
                <w:szCs w:val="22"/>
              </w:rPr>
              <w:t xml:space="preserve">12+ months of behavioral data from shops</w:t>
            </w:r>
          </w:p>
          <w:p>
            <w:pPr>
              <w:pStyle w:val="ListParagraph"/>
              <w:numPr>
                <w:ilvl w:val="0"/>
                <w:numId w:val="2"/>
              </w:numPr>
              <w:spacing w:after="40" w:before="40"/>
            </w:pPr>
            <w:r>
              <w:rPr>
                <w:rFonts w:ascii="Arial" w:cs="Arial" w:eastAsia="Arial" w:hAnsi="Arial"/>
                <w:color w:val="0F172A"/>
                <w:sz w:val="22"/>
                <w:szCs w:val="22"/>
              </w:rPr>
              <w:t xml:space="preserve">A self-reinforcing trust network</w:t>
            </w:r>
          </w:p>
          <w:p>
            <w:pPr>
              <w:pStyle w:val="ListParagraph"/>
              <w:numPr>
                <w:ilvl w:val="0"/>
                <w:numId w:val="2"/>
              </w:numPr>
              <w:spacing w:after="40" w:before="40"/>
            </w:pPr>
            <w:r>
              <w:rPr>
                <w:rFonts w:ascii="Arial" w:cs="Arial" w:eastAsia="Arial" w:hAnsi="Arial"/>
                <w:color w:val="0F172A"/>
                <w:sz w:val="22"/>
                <w:szCs w:val="22"/>
              </w:rPr>
              <w:t xml:space="preserve">Inventory accuracy competitors cannot fake</w:t>
            </w:r>
          </w:p>
          <w:p>
            <w:pPr>
              <w:pStyle w:val="ListParagraph"/>
              <w:numPr>
                <w:ilvl w:val="0"/>
                <w:numId w:val="2"/>
              </w:numPr>
              <w:spacing w:after="40" w:before="40"/>
            </w:pPr>
            <w:r>
              <w:rPr>
                <w:rFonts w:ascii="Arial" w:cs="Arial" w:eastAsia="Arial" w:hAnsi="Arial"/>
                <w:color w:val="0F172A"/>
                <w:sz w:val="22"/>
                <w:szCs w:val="22"/>
              </w:rPr>
              <w:t xml:space="preserve">Shop loyalty through habit and dependency</w:t>
            </w:r>
          </w:p>
          <w:p>
            <w:pPr>
              <w:pStyle w:val="ListParagraph"/>
              <w:numPr>
                <w:ilvl w:val="0"/>
                <w:numId w:val="2"/>
              </w:numPr>
              <w:spacing w:after="40" w:before="40"/>
            </w:pPr>
            <w:r>
              <w:rPr>
                <w:rFonts w:ascii="Arial" w:cs="Arial" w:eastAsia="Arial" w:hAnsi="Arial"/>
                <w:color w:val="0F172A"/>
                <w:sz w:val="22"/>
                <w:szCs w:val="22"/>
              </w:rPr>
              <w:t xml:space="preserve">Consumer brand association with reliability</w:t>
            </w:r>
          </w:p>
          <w:p>
            <w:pPr>
              <w:pStyle w:val="ListParagraph"/>
              <w:numPr>
                <w:ilvl w:val="0"/>
                <w:numId w:val="2"/>
              </w:numPr>
              <w:spacing w:after="40" w:before="40"/>
            </w:pPr>
            <w:r>
              <w:rPr>
                <w:rFonts w:ascii="Arial" w:cs="Arial" w:eastAsia="Arial" w:hAnsi="Arial"/>
                <w:color w:val="0F172A"/>
                <w:sz w:val="22"/>
                <w:szCs w:val="22"/>
              </w:rPr>
              <w:t xml:space="preserve">A data asset worth more than the platform itself</w:t>
            </w:r>
          </w:p>
        </w:tc>
      </w:tr>
    </w:tbl>
    <w:p>
      <w:pPr>
        <w:spacing w:after="120" w:before="120"/>
      </w:pPr>
      <w:r>
        <w:t xml:space="preserve"/>
      </w:r>
    </w:p>
    <w:p>
      <w:pPr>
        <w:pBdr>
          <w:bottom w:val="single" w:color="6366F1" w:sz="6" w:space="4"/>
        </w:pBdr>
        <w:spacing w:after="120" w:before="400"/>
      </w:pPr>
      <w:r>
        <w:rPr>
          <w:rFonts w:ascii="Arial" w:cs="Arial" w:eastAsia="Arial" w:hAnsi="Arial"/>
          <w:b/>
          <w:bCs/>
          <w:color w:val="0F172A"/>
          <w:sz w:val="36"/>
          <w:szCs w:val="36"/>
        </w:rPr>
        <w:t xml:space="preserve">9. Honest Risk Assessment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7D2FE" w:sz="1"/>
              <w:left w:val="single" w:color="C7D2FE" w:sz="1"/>
              <w:bottom w:val="single" w:color="C7D2FE" w:sz="1"/>
              <w:right w:val="single" w:color="C7D2FE" w:sz="1"/>
            </w:tcBorders>
            <w:shd w:fill="6366F1"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2340"/>
            <w:tcBorders>
              <w:top w:val="single" w:color="C7D2FE" w:sz="1"/>
              <w:left w:val="single" w:color="C7D2FE" w:sz="1"/>
              <w:bottom w:val="single" w:color="C7D2FE" w:sz="1"/>
              <w:right w:val="single" w:color="C7D2FE" w:sz="1"/>
            </w:tcBorders>
            <w:shd w:fill="6366F1"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2340"/>
            <w:tcBorders>
              <w:top w:val="single" w:color="C7D2FE" w:sz="1"/>
              <w:left w:val="single" w:color="C7D2FE" w:sz="1"/>
              <w:bottom w:val="single" w:color="C7D2FE" w:sz="1"/>
              <w:right w:val="single" w:color="C7D2FE" w:sz="1"/>
            </w:tcBorders>
            <w:shd w:fill="6366F1"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2340"/>
            <w:tcBorders>
              <w:top w:val="single" w:color="C7D2FE" w:sz="1"/>
              <w:left w:val="single" w:color="C7D2FE" w:sz="1"/>
              <w:bottom w:val="single" w:color="C7D2FE" w:sz="1"/>
              <w:right w:val="single" w:color="C7D2FE" w:sz="1"/>
            </w:tcBorders>
            <w:shd w:fill="6366F1"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Shop owners resist digital adoption</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High</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Medium</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In-person onboarding, 5-min setup, offline mode</w:t>
            </w:r>
          </w:p>
        </w:tc>
      </w:tr>
      <w:tr>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Competitor copies the idea once validated</w:t>
            </w:r>
          </w:p>
        </w:tc>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Medium</w:t>
            </w:r>
          </w:p>
        </w:tc>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High</w:t>
            </w:r>
          </w:p>
        </w:tc>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Network effect moat, first-mover brand, referral lock-in</w:t>
            </w:r>
          </w:p>
        </w:tc>
      </w:tr>
      <w:tr>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Shops list inaccurate stock anyway</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High</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Medium</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Real-time sync from stock tool eliminates manual listing</w:t>
            </w:r>
          </w:p>
        </w:tc>
      </w:tr>
      <w:tr>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Funding required before revenue</w:t>
            </w:r>
          </w:p>
        </w:tc>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Medium</w:t>
            </w:r>
          </w:p>
        </w:tc>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Low</w:t>
            </w:r>
          </w:p>
        </w:tc>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Lean build, free tier sustainable on minimal infra</w:t>
            </w:r>
          </w:p>
        </w:tc>
      </w:tr>
      <w:tr>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Founder bandwidth — other projects active</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High</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High</w:t>
            </w:r>
          </w:p>
        </w:tc>
        <w:tc>
          <w:tcPr>
            <w:tcW w:type="dxa" w:w="2340"/>
            <w:tcBorders>
              <w:top w:val="single" w:color="C7D2FE" w:sz="1"/>
              <w:left w:val="single" w:color="C7D2FE" w:sz="1"/>
              <w:bottom w:val="single" w:color="C7D2FE" w:sz="1"/>
              <w:right w:val="single" w:color="C7D2FE" w:sz="1"/>
            </w:tcBorders>
            <w:shd w:fill="F8FAFF" w:val="clear"/>
            <w:tcMar>
              <w:top w:type="dxa" w:w="90"/>
              <w:left w:type="dxa" w:w="140"/>
              <w:bottom w:type="dxa" w:w="90"/>
              <w:right w:type="dxa" w:w="140"/>
            </w:tcMar>
          </w:tcPr>
          <w:p>
            <w:r>
              <w:rPr>
                <w:rFonts w:ascii="Arial" w:cs="Arial" w:eastAsia="Arial" w:hAnsi="Arial"/>
                <w:color w:val="0F172A"/>
                <w:sz w:val="20"/>
                <w:szCs w:val="20"/>
              </w:rPr>
              <w:t xml:space="preserve">Document now, build in 6-8 months with dedicated focus</w:t>
            </w:r>
          </w:p>
        </w:tc>
      </w:tr>
      <w:tr>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Buyer trust in unknown shops</w:t>
            </w:r>
          </w:p>
        </w:tc>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Medium</w:t>
            </w:r>
          </w:p>
        </w:tc>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Medium</w:t>
            </w:r>
          </w:p>
        </w:tc>
        <w:tc>
          <w:tcPr>
            <w:tcW w:type="dxa" w:w="2340"/>
            <w:tcBorders>
              <w:top w:val="single" w:color="C7D2FE" w:sz="1"/>
              <w:left w:val="single" w:color="C7D2FE" w:sz="1"/>
              <w:bottom w:val="single" w:color="C7D2FE" w:sz="1"/>
              <w:right w:val="single" w:color="C7D2FE"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7-day guarantee badge, IMEI verification, reputation score</w:t>
            </w:r>
          </w:p>
        </w:tc>
      </w:tr>
    </w:tbl>
    <w:p>
      <w:pPr>
        <w:spacing w:after="120" w:before="120"/>
      </w:pPr>
      <w:r>
        <w:t xml:space="preserve"/>
      </w:r>
    </w:p>
    <w:p>
      <w:r>
        <w:br w:type="page"/>
      </w:r>
    </w:p>
    <w:p>
      <w:pPr>
        <w:pBdr>
          <w:bottom w:val="single" w:color="6366F1" w:sz="6" w:space="4"/>
        </w:pBdr>
        <w:spacing w:after="120" w:before="400"/>
      </w:pPr>
      <w:r>
        <w:rPr>
          <w:rFonts w:ascii="Arial" w:cs="Arial" w:eastAsia="Arial" w:hAnsi="Arial"/>
          <w:b/>
          <w:bCs/>
          <w:color w:val="0F172A"/>
          <w:sz w:val="36"/>
          <w:szCs w:val="36"/>
        </w:rPr>
        <w:t xml:space="preserve">10. Immediate Action Plan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DE68A" w:sz="1"/>
              <w:right w:val="single" w:color="FDE68A" w:sz="1"/>
            </w:tcBorders>
            <w:shd w:fill="FFFBEB" w:val="clear"/>
            <w:tcMar>
              <w:top w:type="dxa" w:w="160"/>
              <w:left w:type="dxa" w:w="220"/>
              <w:bottom w:type="dxa" w:w="160"/>
              <w:right w:type="dxa" w:w="220"/>
            </w:tcMar>
          </w:tcPr>
          <w:p>
            <w:pPr>
              <w:spacing w:after="60" w:before="0"/>
            </w:pPr>
            <w:r>
              <w:rPr>
                <w:rFonts w:ascii="Arial" w:cs="Arial" w:eastAsia="Arial" w:hAnsi="Arial"/>
                <w:b/>
                <w:bCs/>
                <w:color w:val="F59E0B"/>
                <w:sz w:val="24"/>
                <w:szCs w:val="24"/>
              </w:rPr>
              <w:t xml:space="preserve">The Honest Timing Assessment</w:t>
            </w:r>
          </w:p>
          <w:p>
            <w:pPr>
              <w:spacing w:after="0" w:before="0"/>
            </w:pPr>
            <w:r>
              <w:rPr>
                <w:rFonts w:ascii="Arial" w:cs="Arial" w:eastAsia="Arial" w:hAnsi="Arial"/>
                <w:color w:val="0F172A"/>
                <w:sz w:val="21"/>
                <w:szCs w:val="21"/>
              </w:rPr>
              <w:t xml:space="preserve">This idea is fundable and scalable. But executing it while managing Zenvy, active freelance clients, and a university degree simultaneously will dilute all three. The right move is to stabilize current income streams first, then commit dedicated time to StockNet in 6-8 months.</w:t>
            </w:r>
          </w:p>
        </w:tc>
      </w:tr>
    </w:tbl>
    <w:p>
      <w:pPr>
        <w:spacing w:after="60" w:before="60"/>
      </w:pPr>
      <w:r>
        <w:t xml:space="preserve"/>
      </w:r>
    </w:p>
    <w:p>
      <w:pPr>
        <w:spacing w:after="80" w:before="280"/>
      </w:pPr>
      <w:r>
        <w:rPr>
          <w:rFonts w:ascii="Arial" w:cs="Arial" w:eastAsia="Arial" w:hAnsi="Arial"/>
          <w:b/>
          <w:bCs/>
          <w:color w:val="6366F1"/>
          <w:sz w:val="26"/>
          <w:szCs w:val="26"/>
        </w:rPr>
        <w:t xml:space="preserve">Do Right Now (This Week):</w:t>
      </w:r>
    </w:p>
    <w:p>
      <w:pPr>
        <w:pStyle w:val="ListParagraph"/>
        <w:numPr>
          <w:ilvl w:val="0"/>
          <w:numId w:val="3"/>
        </w:numPr>
        <w:spacing w:after="40" w:before="40"/>
      </w:pPr>
      <w:r>
        <w:rPr>
          <w:rFonts w:ascii="Arial" w:cs="Arial" w:eastAsia="Arial" w:hAnsi="Arial"/>
          <w:color w:val="0F172A"/>
          <w:sz w:val="22"/>
          <w:szCs w:val="22"/>
        </w:rPr>
        <w:t xml:space="preserve">This document is step one — done.</w:t>
      </w:r>
    </w:p>
    <w:p>
      <w:pPr>
        <w:pStyle w:val="ListParagraph"/>
        <w:numPr>
          <w:ilvl w:val="0"/>
          <w:numId w:val="3"/>
        </w:numPr>
        <w:spacing w:after="40" w:before="40"/>
      </w:pPr>
      <w:r>
        <w:rPr>
          <w:rFonts w:ascii="Arial" w:cs="Arial" w:eastAsia="Arial" w:hAnsi="Arial"/>
          <w:color w:val="0F172A"/>
          <w:sz w:val="22"/>
          <w:szCs w:val="22"/>
        </w:rPr>
        <w:t xml:space="preserve">Record a 5-minute voice note walking through the full idea. Timestamp it. Store it privately. Protects intellectual priority.</w:t>
      </w:r>
    </w:p>
    <w:p>
      <w:pPr>
        <w:pStyle w:val="ListParagraph"/>
        <w:numPr>
          <w:ilvl w:val="0"/>
          <w:numId w:val="3"/>
        </w:numPr>
        <w:spacing w:after="40" w:before="40"/>
      </w:pPr>
      <w:r>
        <w:rPr>
          <w:rFonts w:ascii="Arial" w:cs="Arial" w:eastAsia="Arial" w:hAnsi="Arial"/>
          <w:color w:val="0F172A"/>
          <w:sz w:val="22"/>
          <w:szCs w:val="22"/>
        </w:rPr>
        <w:t xml:space="preserve">Talk to 10 mobile shop owners informally. Ask: 'How do you track your stock?' and 'Has a customer ever asked for something you couldn't quickly check?' Don't pitch the idea — just validate the pain.</w:t>
      </w:r>
    </w:p>
    <w:p>
      <w:pPr>
        <w:pStyle w:val="ListParagraph"/>
        <w:numPr>
          <w:ilvl w:val="0"/>
          <w:numId w:val="3"/>
        </w:numPr>
        <w:spacing w:after="40" w:before="40"/>
      </w:pPr>
      <w:r>
        <w:rPr>
          <w:rFonts w:ascii="Arial" w:cs="Arial" w:eastAsia="Arial" w:hAnsi="Arial"/>
          <w:color w:val="0F172A"/>
          <w:sz w:val="22"/>
          <w:szCs w:val="22"/>
        </w:rPr>
        <w:t xml:space="preserve">Note every shop owner's response in a simple spreadsheet. This becomes your founding user research.</w:t>
      </w:r>
    </w:p>
    <w:p>
      <w:pPr>
        <w:spacing w:after="60" w:before="60"/>
      </w:pPr>
      <w:r>
        <w:t xml:space="preserve"/>
      </w:r>
    </w:p>
    <w:p>
      <w:pPr>
        <w:spacing w:after="80" w:before="280"/>
      </w:pPr>
      <w:r>
        <w:rPr>
          <w:rFonts w:ascii="Arial" w:cs="Arial" w:eastAsia="Arial" w:hAnsi="Arial"/>
          <w:b/>
          <w:bCs/>
          <w:color w:val="10B981"/>
          <w:sz w:val="26"/>
          <w:szCs w:val="26"/>
        </w:rPr>
        <w:t xml:space="preserve">Do in 2-3 Months:</w:t>
      </w:r>
    </w:p>
    <w:p>
      <w:pPr>
        <w:pStyle w:val="ListParagraph"/>
        <w:numPr>
          <w:ilvl w:val="0"/>
          <w:numId w:val="3"/>
        </w:numPr>
        <w:spacing w:after="40" w:before="40"/>
      </w:pPr>
      <w:r>
        <w:rPr>
          <w:rFonts w:ascii="Arial" w:cs="Arial" w:eastAsia="Arial" w:hAnsi="Arial"/>
          <w:color w:val="0F172A"/>
          <w:sz w:val="22"/>
          <w:szCs w:val="22"/>
        </w:rPr>
        <w:t xml:space="preserve">Finish Zenvy pilot — first event hosted, first real revenue.</w:t>
      </w:r>
    </w:p>
    <w:p>
      <w:pPr>
        <w:pStyle w:val="ListParagraph"/>
        <w:numPr>
          <w:ilvl w:val="0"/>
          <w:numId w:val="3"/>
        </w:numPr>
        <w:spacing w:after="40" w:before="40"/>
      </w:pPr>
      <w:r>
        <w:rPr>
          <w:rFonts w:ascii="Arial" w:cs="Arial" w:eastAsia="Arial" w:hAnsi="Arial"/>
          <w:color w:val="0F172A"/>
          <w:sz w:val="22"/>
          <w:szCs w:val="22"/>
        </w:rPr>
        <w:t xml:space="preserve">Stabilize Zenny freelance pipeline to at least 2 confirmed projects per month.</w:t>
      </w:r>
    </w:p>
    <w:p>
      <w:pPr>
        <w:pStyle w:val="ListParagraph"/>
        <w:numPr>
          <w:ilvl w:val="0"/>
          <w:numId w:val="3"/>
        </w:numPr>
        <w:spacing w:after="40" w:before="40"/>
      </w:pPr>
      <w:r>
        <w:rPr>
          <w:rFonts w:ascii="Arial" w:cs="Arial" w:eastAsia="Arial" w:hAnsi="Arial"/>
          <w:color w:val="0F172A"/>
          <w:sz w:val="22"/>
          <w:szCs w:val="22"/>
        </w:rPr>
        <w:t xml:space="preserve">Sketch the Phase 1 PWA on paper or Figma — no code yet, just the user flow.</w:t>
      </w:r>
    </w:p>
    <w:p>
      <w:pPr>
        <w:pStyle w:val="ListParagraph"/>
        <w:numPr>
          <w:ilvl w:val="0"/>
          <w:numId w:val="3"/>
        </w:numPr>
        <w:spacing w:after="40" w:before="40"/>
      </w:pPr>
      <w:r>
        <w:rPr>
          <w:rFonts w:ascii="Arial" w:cs="Arial" w:eastAsia="Arial" w:hAnsi="Arial"/>
          <w:color w:val="0F172A"/>
          <w:sz w:val="22"/>
          <w:szCs w:val="22"/>
        </w:rPr>
        <w:t xml:space="preserve">Identify 3 potential co-founders or early team members — ideally someone with sales/operations background in Sylhet retail.</w:t>
      </w:r>
    </w:p>
    <w:p>
      <w:pPr>
        <w:spacing w:after="60" w:before="60"/>
      </w:pPr>
      <w:r>
        <w:t xml:space="preserve"/>
      </w:r>
    </w:p>
    <w:p>
      <w:pPr>
        <w:spacing w:after="80" w:before="280"/>
      </w:pPr>
      <w:r>
        <w:rPr>
          <w:rFonts w:ascii="Arial" w:cs="Arial" w:eastAsia="Arial" w:hAnsi="Arial"/>
          <w:b/>
          <w:bCs/>
          <w:color w:val="F59E0B"/>
          <w:sz w:val="26"/>
          <w:szCs w:val="26"/>
        </w:rPr>
        <w:t xml:space="preserve">Do in 6-8 Months:</w:t>
      </w:r>
    </w:p>
    <w:p>
      <w:pPr>
        <w:pStyle w:val="ListParagraph"/>
        <w:numPr>
          <w:ilvl w:val="0"/>
          <w:numId w:val="3"/>
        </w:numPr>
        <w:spacing w:after="40" w:before="40"/>
      </w:pPr>
      <w:r>
        <w:rPr>
          <w:rFonts w:ascii="Arial" w:cs="Arial" w:eastAsia="Arial" w:hAnsi="Arial"/>
          <w:color w:val="0F172A"/>
          <w:sz w:val="22"/>
          <w:szCs w:val="22"/>
        </w:rPr>
        <w:t xml:space="preserve">Begin Phase 1 build — stock management PWA only.</w:t>
      </w:r>
    </w:p>
    <w:p>
      <w:pPr>
        <w:pStyle w:val="ListParagraph"/>
        <w:numPr>
          <w:ilvl w:val="0"/>
          <w:numId w:val="3"/>
        </w:numPr>
        <w:spacing w:after="40" w:before="40"/>
      </w:pPr>
      <w:r>
        <w:rPr>
          <w:rFonts w:ascii="Arial" w:cs="Arial" w:eastAsia="Arial" w:hAnsi="Arial"/>
          <w:color w:val="0F172A"/>
          <w:sz w:val="22"/>
          <w:szCs w:val="22"/>
        </w:rPr>
        <w:t xml:space="preserve">Target first 10 beta shops from your personal network.</w:t>
      </w:r>
    </w:p>
    <w:p>
      <w:pPr>
        <w:pStyle w:val="ListParagraph"/>
        <w:numPr>
          <w:ilvl w:val="0"/>
          <w:numId w:val="3"/>
        </w:numPr>
        <w:spacing w:after="40" w:before="40"/>
      </w:pPr>
      <w:r>
        <w:rPr>
          <w:rFonts w:ascii="Arial" w:cs="Arial" w:eastAsia="Arial" w:hAnsi="Arial"/>
          <w:color w:val="0F172A"/>
          <w:sz w:val="22"/>
          <w:szCs w:val="22"/>
        </w:rPr>
        <w:t xml:space="preserve">Iterate weekly based on real usage.</w:t>
      </w:r>
    </w:p>
    <w:p>
      <w:pPr>
        <w:pStyle w:val="ListParagraph"/>
        <w:numPr>
          <w:ilvl w:val="0"/>
          <w:numId w:val="3"/>
        </w:numPr>
        <w:spacing w:after="40" w:before="40"/>
      </w:pPr>
      <w:r>
        <w:rPr>
          <w:rFonts w:ascii="Arial" w:cs="Arial" w:eastAsia="Arial" w:hAnsi="Arial"/>
          <w:color w:val="0F172A"/>
          <w:sz w:val="22"/>
          <w:szCs w:val="22"/>
        </w:rPr>
        <w:t xml:space="preserve">Do not launch consumer side until 50 shops are active.</w:t>
      </w:r>
    </w:p>
    <w:p>
      <w:pPr>
        <w:spacing w:after="120" w:before="120"/>
      </w:pPr>
      <w:r>
        <w:t xml:space="preserve"/>
      </w:r>
    </w:p>
    <w:p>
      <w:pPr>
        <w:pBdr>
          <w:bottom w:val="single" w:color="6366F1" w:sz="6" w:space="4"/>
        </w:pBdr>
        <w:spacing w:after="120" w:before="400"/>
      </w:pPr>
      <w:r>
        <w:rPr>
          <w:rFonts w:ascii="Arial" w:cs="Arial" w:eastAsia="Arial" w:hAnsi="Arial"/>
          <w:b/>
          <w:bCs/>
          <w:color w:val="0F172A"/>
          <w:sz w:val="36"/>
          <w:szCs w:val="36"/>
        </w:rPr>
        <w:t xml:space="preserve">Closing Note</w:t>
      </w:r>
    </w:p>
    <w:p>
      <w:pPr>
        <w:spacing w:after="40" w:before="40"/>
      </w:pPr>
      <w:r>
        <w:t xml:space="preserve"/>
      </w:r>
    </w:p>
    <w:p>
      <w:pPr>
        <w:spacing w:after="60" w:before="60"/>
      </w:pPr>
      <w:r>
        <w:rPr>
          <w:rFonts w:ascii="Arial" w:cs="Arial" w:eastAsia="Arial" w:hAnsi="Arial"/>
          <w:b w:val="false"/>
          <w:bCs w:val="false"/>
          <w:i w:val="false"/>
          <w:iCs w:val="false"/>
          <w:color w:val="0F172A"/>
          <w:sz w:val="22"/>
          <w:szCs w:val="22"/>
        </w:rPr>
        <w:t xml:space="preserve">The best startup ideas feel obvious in hindsight. Every shop in Bangladesh manually counting inventory with pen and paper, while buyers drive across the city looking for a phone that exists 500 meters away — that is an obvious problem that nobody has solved properly yet.</w:t>
      </w:r>
    </w:p>
    <w:p>
      <w:pPr>
        <w:spacing w:after="40" w:before="40"/>
      </w:pPr>
      <w:r>
        <w:t xml:space="preserve"/>
      </w:r>
    </w:p>
    <w:p>
      <w:pPr>
        <w:spacing w:after="60" w:before="60"/>
      </w:pPr>
      <w:r>
        <w:rPr>
          <w:rFonts w:ascii="Arial" w:cs="Arial" w:eastAsia="Arial" w:hAnsi="Arial"/>
          <w:b w:val="false"/>
          <w:bCs w:val="false"/>
          <w:i w:val="false"/>
          <w:iCs w:val="false"/>
          <w:color w:val="0F172A"/>
          <w:sz w:val="22"/>
          <w:szCs w:val="22"/>
        </w:rPr>
        <w:t xml:space="preserve">StockNet is not a moonshot. It is a ground-level infrastructure play — unglamorous, deeply needed, and extraordinarily sticky once adopted. The network, once built, becomes its own barrier to entry.</w:t>
      </w:r>
    </w:p>
    <w:p>
      <w:pPr>
        <w:spacing w:after="40" w:before="40"/>
      </w:pPr>
      <w:r>
        <w:t xml:space="preserve"/>
      </w:r>
    </w:p>
    <w:p>
      <w:pPr>
        <w:spacing w:after="60" w:before="60"/>
      </w:pPr>
      <w:r>
        <w:rPr>
          <w:rFonts w:ascii="Arial" w:cs="Arial" w:eastAsia="Arial" w:hAnsi="Arial"/>
          <w:b w:val="false"/>
          <w:bCs w:val="false"/>
          <w:i w:val="false"/>
          <w:iCs w:val="false"/>
          <w:color w:val="0F172A"/>
          <w:sz w:val="22"/>
          <w:szCs w:val="22"/>
        </w:rPr>
        <w:t xml:space="preserve">The idea is sound. The market is real. The timing is right. The only variable is execution.</w:t>
      </w:r>
    </w:p>
    <w:p>
      <w:pPr>
        <w:spacing w:after="80" w:before="80"/>
      </w:pPr>
      <w:r>
        <w:t xml:space="preserve"/>
      </w:r>
    </w:p>
    <w:p>
      <w:pPr>
        <w:spacing w:after="40" w:before="40"/>
      </w:pPr>
      <w:r>
        <w:rPr>
          <w:rFonts w:ascii="Arial" w:cs="Arial" w:eastAsia="Arial" w:hAnsi="Arial"/>
          <w:b/>
          <w:bCs/>
          <w:color w:val="0F172A"/>
          <w:sz w:val="22"/>
          <w:szCs w:val="22"/>
        </w:rPr>
        <w:t xml:space="preserve">Document prepared by: </w:t>
      </w:r>
      <w:r>
        <w:rPr>
          <w:rFonts w:ascii="Arial" w:cs="Arial" w:eastAsia="Arial" w:hAnsi="Arial"/>
          <w:color w:val="64748B"/>
          <w:sz w:val="22"/>
          <w:szCs w:val="22"/>
        </w:rPr>
        <w:t xml:space="preserve">Ariful Islam (MacGyver's small brother)</w:t>
      </w:r>
    </w:p>
    <w:p>
      <w:pPr>
        <w:spacing w:after="40" w:before="40"/>
      </w:pPr>
      <w:r>
        <w:rPr>
          <w:rFonts w:ascii="Arial" w:cs="Arial" w:eastAsia="Arial" w:hAnsi="Arial"/>
          <w:b/>
          <w:bCs/>
          <w:color w:val="0F172A"/>
          <w:sz w:val="22"/>
          <w:szCs w:val="22"/>
        </w:rPr>
        <w:t xml:space="preserve">Studio: </w:t>
      </w:r>
      <w:r>
        <w:rPr>
          <w:rFonts w:ascii="Arial" w:cs="Arial" w:eastAsia="Arial" w:hAnsi="Arial"/>
          <w:color w:val="6366F1"/>
          <w:sz w:val="22"/>
          <w:szCs w:val="22"/>
        </w:rPr>
        <w:t xml:space="preserve">Zenny</w:t>
      </w:r>
    </w:p>
    <w:p>
      <w:pPr>
        <w:spacing w:after="40" w:before="40"/>
      </w:pPr>
      <w:r>
        <w:rPr>
          <w:rFonts w:ascii="Arial" w:cs="Arial" w:eastAsia="Arial" w:hAnsi="Arial"/>
          <w:b/>
          <w:bCs/>
          <w:color w:val="0F172A"/>
          <w:sz w:val="22"/>
          <w:szCs w:val="22"/>
        </w:rPr>
        <w:t xml:space="preserve">Date: </w:t>
      </w:r>
      <w:r>
        <w:rPr>
          <w:rFonts w:ascii="Arial" w:cs="Arial" w:eastAsia="Arial" w:hAnsi="Arial"/>
          <w:color w:val="64748B"/>
          <w:sz w:val="22"/>
          <w:szCs w:val="22"/>
        </w:rPr>
        <w:t xml:space="preserve">May 2026</w:t>
      </w:r>
    </w:p>
    <w:p>
      <w:pPr>
        <w:spacing w:after="40" w:before="40"/>
      </w:pPr>
      <w:r>
        <w:t xml:space="preserve"/>
      </w:r>
    </w:p>
    <w:p>
      <w:pPr>
        <w:spacing w:after="0" w:before="80"/>
        <w:jc w:val="center"/>
      </w:pPr>
      <w:r>
        <w:rPr>
          <w:rFonts w:ascii="Arial" w:cs="Arial" w:eastAsia="Arial" w:hAnsi="Arial"/>
          <w:i/>
          <w:iCs/>
          <w:color w:val="64748B"/>
          <w:sz w:val="18"/>
          <w:szCs w:val="18"/>
        </w:rPr>
        <w:t xml:space="preserve">— Confidential. Do not distribute.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FE" w:sz="2" w:space="4"/>
      </w:pBdr>
      <w:spacing w:after="0" w:before="80"/>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  StockNet — Ariful Islam (Zenny)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FE" w:sz="2" w:space="4"/>
      </w:pBdr>
      <w:spacing w:after="80" w:before="0"/>
    </w:pPr>
    <w:r>
      <w:rPr>
        <w:rFonts w:ascii="Arial" w:cs="Arial" w:eastAsia="Arial" w:hAnsi="Arial"/>
        <w:b/>
        <w:bCs/>
        <w:color w:val="6366F1"/>
        <w:sz w:val="20"/>
        <w:szCs w:val="20"/>
      </w:rPr>
      <w:t xml:space="preserve">StockNet — </w:t>
    </w:r>
    <w:r>
      <w:rPr>
        <w:rFonts w:ascii="Arial" w:cs="Arial" w:eastAsia="Arial" w:hAnsi="Arial"/>
        <w:i/>
        <w:iCs/>
        <w:color w:val="64748B"/>
        <w:sz w:val="20"/>
        <w:szCs w:val="20"/>
      </w:rPr>
      <w:t xml:space="preserve">Confidential Startup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2026-05-16T07:01:24.776Z</dcterms:created>
  <dcterms:modified xsi:type="dcterms:W3CDTF">2026-05-16T07:01:24.776Z</dcterms:modified>
</cp:coreProperties>
</file>

<file path=docProps/custom.xml><?xml version="1.0" encoding="utf-8"?>
<Properties xmlns="http://schemas.openxmlformats.org/officeDocument/2006/custom-properties" xmlns:vt="http://schemas.openxmlformats.org/officeDocument/2006/docPropsVTypes"/>
</file>