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B8" w:rsidRPr="00E509B8" w:rsidRDefault="00E509B8" w:rsidP="00271EDC">
      <w:pPr>
        <w:pStyle w:val="NoSpacing1"/>
        <w:spacing w:line="480" w:lineRule="auto"/>
        <w:rPr>
          <w:rFonts w:ascii="Times New Roman" w:hAnsi="Times New Roman"/>
          <w:b/>
          <w:sz w:val="24"/>
        </w:rPr>
      </w:pPr>
      <w:r w:rsidRPr="00E509B8">
        <w:rPr>
          <w:rFonts w:ascii="Times New Roman" w:hAnsi="Times New Roman"/>
        </w:rPr>
        <w:t>Table 2</w:t>
      </w:r>
      <w:r>
        <w:t xml:space="preserve"> </w:t>
      </w:r>
      <w:r w:rsidRPr="006F78B5">
        <w:rPr>
          <w:rFonts w:ascii="Times New Roman" w:hAnsi="Times New Roman"/>
          <w:b/>
          <w:sz w:val="24"/>
        </w:rPr>
        <w:t xml:space="preserve">Post-operative Infection vs. Continuous </w:t>
      </w:r>
      <w:r w:rsidR="00271EDC">
        <w:rPr>
          <w:rFonts w:ascii="Times New Roman" w:hAnsi="Times New Roman"/>
          <w:b/>
          <w:sz w:val="24"/>
        </w:rPr>
        <w:t xml:space="preserve">                                                                  </w:t>
      </w:r>
      <w:r w:rsidRPr="006F78B5">
        <w:rPr>
          <w:rFonts w:ascii="Times New Roman" w:hAnsi="Times New Roman"/>
          <w:b/>
          <w:sz w:val="24"/>
        </w:rPr>
        <w:t>Variables: Man</w:t>
      </w:r>
      <w:r>
        <w:rPr>
          <w:rFonts w:ascii="Times New Roman" w:hAnsi="Times New Roman"/>
          <w:b/>
          <w:sz w:val="24"/>
        </w:rPr>
        <w:t>n-Whitney U Test Results</w:t>
      </w:r>
    </w:p>
    <w:tbl>
      <w:tblPr>
        <w:tblW w:w="54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880"/>
      </w:tblGrid>
      <w:tr w:rsidR="00271EDC" w:rsidRPr="006F78B5" w:rsidTr="00271EDC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Variable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Infected Group </w:t>
            </w: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Mann-Whitney U test p-value</w:t>
            </w:r>
          </w:p>
        </w:tc>
      </w:tr>
      <w:tr w:rsidR="00271EDC" w:rsidRPr="006F78B5" w:rsidTr="00271EDC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Age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0.55</w:t>
            </w:r>
          </w:p>
        </w:tc>
      </w:tr>
      <w:tr w:rsidR="00271EDC" w:rsidRPr="006F78B5" w:rsidTr="00271EDC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Days in Hospital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0.003</w:t>
            </w:r>
          </w:p>
        </w:tc>
      </w:tr>
      <w:tr w:rsidR="00271EDC" w:rsidRPr="006F78B5" w:rsidTr="00271EDC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bookmarkStart w:id="0" w:name="_GoBack"/>
            <w:bookmarkEnd w:id="0"/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Viral Load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0.53</w:t>
            </w:r>
          </w:p>
        </w:tc>
      </w:tr>
      <w:tr w:rsidR="00271EDC" w:rsidRPr="006F78B5" w:rsidTr="00271EDC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WBC (x 109 cells/L)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0.8</w:t>
            </w:r>
          </w:p>
        </w:tc>
      </w:tr>
      <w:tr w:rsidR="00271EDC" w:rsidRPr="006F78B5" w:rsidTr="00271EDC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RBC (x 1012 cells/L)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0.82</w:t>
            </w:r>
          </w:p>
        </w:tc>
      </w:tr>
      <w:tr w:rsidR="00271EDC" w:rsidRPr="006F78B5" w:rsidTr="00271EDC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HGB (g/</w:t>
            </w:r>
            <w:proofErr w:type="spellStart"/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dL</w:t>
            </w:r>
            <w:proofErr w:type="spellEnd"/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0.53</w:t>
            </w:r>
          </w:p>
        </w:tc>
      </w:tr>
      <w:tr w:rsidR="00271EDC" w:rsidRPr="006F78B5" w:rsidTr="00271EDC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HCT (%)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0.74</w:t>
            </w:r>
          </w:p>
        </w:tc>
      </w:tr>
      <w:tr w:rsidR="00271EDC" w:rsidRPr="006F78B5" w:rsidTr="00271EDC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MCV (</w:t>
            </w:r>
            <w:proofErr w:type="spellStart"/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Femtoliter</w:t>
            </w:r>
            <w:proofErr w:type="spellEnd"/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0.27</w:t>
            </w:r>
          </w:p>
        </w:tc>
      </w:tr>
      <w:tr w:rsidR="00271EDC" w:rsidRPr="006F78B5" w:rsidTr="00271EDC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MCHC (g/</w:t>
            </w:r>
            <w:proofErr w:type="spellStart"/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dL</w:t>
            </w:r>
            <w:proofErr w:type="spellEnd"/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0.43</w:t>
            </w:r>
          </w:p>
        </w:tc>
      </w:tr>
      <w:tr w:rsidR="00271EDC" w:rsidRPr="006F78B5" w:rsidTr="00271EDC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RDW (%)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0.116</w:t>
            </w:r>
          </w:p>
        </w:tc>
      </w:tr>
      <w:tr w:rsidR="00271EDC" w:rsidRPr="006F78B5" w:rsidTr="00271EDC">
        <w:trPr>
          <w:trHeight w:val="300"/>
        </w:trPr>
        <w:tc>
          <w:tcPr>
            <w:tcW w:w="2535" w:type="dxa"/>
            <w:shd w:val="clear" w:color="auto" w:fill="auto"/>
            <w:noWrap/>
            <w:vAlign w:val="bottom"/>
          </w:tcPr>
          <w:p w:rsidR="00271EDC" w:rsidRPr="006F78B5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</w:pPr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Albumin (g/</w:t>
            </w:r>
            <w:proofErr w:type="spellStart"/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dL</w:t>
            </w:r>
            <w:proofErr w:type="spellEnd"/>
            <w:r w:rsidRPr="006F78B5">
              <w:rPr>
                <w:rFonts w:ascii="Times New Roman" w:eastAsia="Times New Roman" w:hAnsi="Times New Roman"/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:rsidR="00271EDC" w:rsidRPr="00271EDC" w:rsidRDefault="00271EDC" w:rsidP="0040234D">
            <w:pPr>
              <w:pStyle w:val="NoSpacing1"/>
              <w:spacing w:line="480" w:lineRule="auto"/>
              <w:rPr>
                <w:rFonts w:ascii="Times New Roman" w:eastAsia="Times New Roman" w:hAnsi="Times New Roman"/>
                <w:color w:val="FFFFFF" w:themeColor="background1"/>
                <w:sz w:val="24"/>
              </w:rPr>
            </w:pPr>
            <w:r w:rsidRPr="006F78B5">
              <w:rPr>
                <w:rFonts w:ascii="Times New Roman" w:eastAsia="Times New Roman" w:hAnsi="Times New Roman"/>
                <w:color w:val="000000"/>
                <w:sz w:val="24"/>
              </w:rPr>
              <w:t>0.082</w:t>
            </w:r>
          </w:p>
        </w:tc>
      </w:tr>
    </w:tbl>
    <w:p w:rsidR="00355228" w:rsidRDefault="00271EDC"/>
    <w:sectPr w:rsidR="0035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B8"/>
    <w:rsid w:val="00271EDC"/>
    <w:rsid w:val="00325817"/>
    <w:rsid w:val="006B7F47"/>
    <w:rsid w:val="00740138"/>
    <w:rsid w:val="00E2789B"/>
    <w:rsid w:val="00E509B8"/>
    <w:rsid w:val="00F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9B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E509B8"/>
    <w:pPr>
      <w:spacing w:after="0" w:line="240" w:lineRule="auto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509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9B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E509B8"/>
    <w:pPr>
      <w:spacing w:after="0" w:line="240" w:lineRule="auto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509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357</Characters>
  <Application>Microsoft Office Word</Application>
  <DocSecurity>0</DocSecurity>
  <Lines>2</Lines>
  <Paragraphs>1</Paragraphs>
  <ScaleCrop>false</ScaleCrop>
  <Company>Toshiba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Emory Univ</dc:creator>
  <cp:lastModifiedBy>Emory Univ</cp:lastModifiedBy>
  <cp:revision>3</cp:revision>
  <dcterms:created xsi:type="dcterms:W3CDTF">2011-03-30T20:50:00Z</dcterms:created>
  <dcterms:modified xsi:type="dcterms:W3CDTF">2011-04-06T17:07:00Z</dcterms:modified>
</cp:coreProperties>
</file>