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940"/>
        <w:gridCol w:w="840"/>
        <w:gridCol w:w="1323"/>
        <w:gridCol w:w="440"/>
        <w:gridCol w:w="724"/>
        <w:gridCol w:w="703"/>
      </w:tblGrid>
      <w:tr w:rsidR="0092727A" w:rsidRPr="0092727A" w:rsidTr="0092727A">
        <w:trPr>
          <w:tblHeader/>
          <w:tblCellSpacing w:w="0" w:type="dxa"/>
          <w:jc w:val="center"/>
        </w:trPr>
        <w:tc>
          <w:tcPr>
            <w:tcW w:w="0" w:type="auto"/>
            <w:gridSpan w:val="6"/>
            <w:hideMark/>
          </w:tcPr>
          <w:p w:rsidR="0092727A" w:rsidRPr="0092727A" w:rsidRDefault="0092727A" w:rsidP="009272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Solution for Fixed Effects</w:t>
            </w:r>
          </w:p>
        </w:tc>
      </w:tr>
      <w:tr w:rsidR="0092727A" w:rsidRPr="0092727A" w:rsidTr="0092727A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Effect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Estimate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Standard Error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DF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t Value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Pr &gt; |t|</w:t>
            </w:r>
          </w:p>
        </w:tc>
      </w:tr>
      <w:tr w:rsidR="0092727A" w:rsidRPr="0092727A" w:rsidTr="0092727A">
        <w:trPr>
          <w:tblCellSpacing w:w="0" w:type="dxa"/>
          <w:jc w:val="center"/>
        </w:trPr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Intercept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8.6857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1.0390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147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8.36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  <w:tr w:rsidR="0092727A" w:rsidRPr="0092727A" w:rsidTr="0092727A">
        <w:trPr>
          <w:tblCellSpacing w:w="0" w:type="dxa"/>
          <w:jc w:val="center"/>
        </w:trPr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bCs/>
                <w:sz w:val="20"/>
                <w:szCs w:val="24"/>
              </w:rPr>
              <w:t>glutamine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0.01635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0.002179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142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7.50</w:t>
            </w:r>
          </w:p>
        </w:tc>
        <w:tc>
          <w:tcPr>
            <w:tcW w:w="0" w:type="auto"/>
            <w:hideMark/>
          </w:tcPr>
          <w:p w:rsidR="0092727A" w:rsidRPr="0092727A" w:rsidRDefault="0092727A" w:rsidP="009272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2727A">
              <w:rPr>
                <w:rFonts w:ascii="Times New Roman" w:eastAsia="Times New Roman" w:hAnsi="Times New Roman" w:cs="Times New Roman"/>
                <w:sz w:val="20"/>
                <w:szCs w:val="24"/>
              </w:rPr>
              <w:t>&lt;.0001</w:t>
            </w:r>
          </w:p>
        </w:tc>
      </w:tr>
    </w:tbl>
    <w:p w:rsidR="00A73E52" w:rsidRDefault="00A73E52"/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59"/>
        <w:gridCol w:w="845"/>
        <w:gridCol w:w="860"/>
      </w:tblGrid>
      <w:tr w:rsidR="00FC5A77" w:rsidRPr="00FC5A77" w:rsidTr="00FC5A77">
        <w:trPr>
          <w:tblHeader/>
          <w:tblCellSpacing w:w="0" w:type="dxa"/>
          <w:jc w:val="center"/>
        </w:trPr>
        <w:tc>
          <w:tcPr>
            <w:tcW w:w="0" w:type="auto"/>
            <w:gridSpan w:val="3"/>
            <w:hideMark/>
          </w:tcPr>
          <w:p w:rsidR="00FC5A77" w:rsidRPr="00FC5A77" w:rsidRDefault="00FC5A77" w:rsidP="00FC5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 xml:space="preserve">Pearson Correlation Coefficients </w:t>
            </w:r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br/>
            </w:r>
            <w:proofErr w:type="spellStart"/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>Prob</w:t>
            </w:r>
            <w:proofErr w:type="spellEnd"/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 xml:space="preserve"> &gt; |r| under H0: Rho=0 </w:t>
            </w:r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br/>
              <w:t>Number of Observations</w:t>
            </w:r>
          </w:p>
        </w:tc>
      </w:tr>
      <w:tr w:rsidR="00FC5A77" w:rsidRPr="00FC5A77" w:rsidTr="00FC5A77">
        <w:trPr>
          <w:tblHeader/>
          <w:tblCellSpacing w:w="0" w:type="dxa"/>
          <w:jc w:val="center"/>
        </w:trPr>
        <w:tc>
          <w:tcPr>
            <w:tcW w:w="0" w:type="auto"/>
            <w:hideMark/>
          </w:tcPr>
          <w:p w:rsidR="00FC5A77" w:rsidRPr="00FC5A77" w:rsidRDefault="00FC5A77" w:rsidP="00FC5A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  <w:proofErr w:type="spellStart"/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>citrulline</w:t>
            </w:r>
            <w:proofErr w:type="spellEnd"/>
          </w:p>
        </w:tc>
        <w:tc>
          <w:tcPr>
            <w:tcW w:w="0" w:type="auto"/>
            <w:hideMark/>
          </w:tcPr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  <w:r w:rsidRPr="00FC5A77"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  <w:t>glutamine</w:t>
            </w:r>
          </w:p>
        </w:tc>
      </w:tr>
      <w:tr w:rsidR="00FC5A77" w:rsidRPr="00FC5A77" w:rsidTr="00FC5A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519"/>
            </w:tblGrid>
            <w:tr w:rsidR="00FC5A77" w:rsidRPr="00FC5A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24"/>
                    </w:rPr>
                  </w:pPr>
                  <w:proofErr w:type="spellStart"/>
                  <w:r w:rsidRPr="00FC5A77">
                    <w:rPr>
                      <w:rFonts w:ascii="Times New Roman" w:eastAsia="Times New Roman" w:hAnsi="Times New Roman" w:cs="Times New Roman"/>
                      <w:bCs/>
                      <w:sz w:val="18"/>
                      <w:szCs w:val="24"/>
                    </w:rPr>
                    <w:t>citrulline</w:t>
                  </w:r>
                  <w:proofErr w:type="spellEnd"/>
                </w:p>
              </w:tc>
            </w:tr>
            <w:tr w:rsidR="00FC5A77" w:rsidRPr="00FC5A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proofErr w:type="spellStart"/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Citrulline</w:t>
                  </w:r>
                  <w:proofErr w:type="spellEnd"/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 xml:space="preserve"> (µmol/L)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05"/>
            </w:tblGrid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1.00000</w:t>
                  </w:r>
                </w:p>
              </w:tc>
            </w:tr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 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0.25915</w:t>
                  </w:r>
                </w:p>
              </w:tc>
            </w:tr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&lt;.0001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  <w:tr w:rsidR="00FC5A77" w:rsidRPr="00FC5A77" w:rsidTr="00FC5A77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519"/>
            </w:tblGrid>
            <w:tr w:rsidR="00FC5A77" w:rsidRPr="00FC5A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bCs/>
                      <w:sz w:val="18"/>
                      <w:szCs w:val="24"/>
                    </w:rPr>
                    <w:t>glutamine</w:t>
                  </w:r>
                </w:p>
              </w:tc>
            </w:tr>
            <w:tr w:rsidR="00FC5A77" w:rsidRPr="00FC5A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Glutamine (µM)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05"/>
            </w:tblGrid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0.25915</w:t>
                  </w:r>
                </w:p>
              </w:tc>
            </w:tr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&lt;.0001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720"/>
            </w:tblGrid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1.00000</w:t>
                  </w:r>
                </w:p>
              </w:tc>
            </w:tr>
            <w:tr w:rsidR="00FC5A77" w:rsidRPr="00FC5A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C5A77" w:rsidRPr="00FC5A77" w:rsidRDefault="00FC5A77" w:rsidP="00FC5A7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  <w:r w:rsidRPr="00FC5A77"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  <w:t> </w:t>
                  </w:r>
                </w:p>
              </w:tc>
            </w:tr>
          </w:tbl>
          <w:p w:rsidR="00FC5A77" w:rsidRPr="00FC5A77" w:rsidRDefault="00FC5A77" w:rsidP="00FC5A7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</w:p>
        </w:tc>
      </w:tr>
    </w:tbl>
    <w:p w:rsidR="00FC5A77" w:rsidRPr="00FC5A77" w:rsidRDefault="00FC5A77" w:rsidP="00FC5A7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IDX139"/>
      <w:bookmarkEnd w:id="0"/>
    </w:p>
    <w:p w:rsidR="00FC5A77" w:rsidRDefault="00A73E52" w:rsidP="00A73E52">
      <w:pPr>
        <w:jc w:val="center"/>
      </w:pPr>
      <w:r w:rsidRPr="00A73E52">
        <w:drawing>
          <wp:inline distT="0" distB="0" distL="0" distR="0">
            <wp:extent cx="5053012" cy="5053012"/>
            <wp:effectExtent l="19050" t="0" r="0" b="0"/>
            <wp:docPr id="2" name="Picture 1" descr="Scatter Plot 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 Plot Matrix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12" cy="505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A77" w:rsidSect="002B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2727A"/>
    <w:rsid w:val="002B1815"/>
    <w:rsid w:val="0092727A"/>
    <w:rsid w:val="00A73E52"/>
    <w:rsid w:val="00FC5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A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553240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6415">
      <w:bodyDiv w:val="1"/>
      <w:marLeft w:val="60"/>
      <w:marRight w:val="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>Rollins School of Public Health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4</cp:revision>
  <dcterms:created xsi:type="dcterms:W3CDTF">2012-12-13T16:48:00Z</dcterms:created>
  <dcterms:modified xsi:type="dcterms:W3CDTF">2012-12-13T16:51:00Z</dcterms:modified>
</cp:coreProperties>
</file>