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46D" w:rsidRPr="000721EC" w:rsidRDefault="00000000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 w:rsidRPr="000721EC">
        <w:rPr>
          <w:rFonts w:cs="Times New Roman"/>
          <w:color w:val="auto"/>
          <w:sz w:val="32"/>
          <w:szCs w:val="32"/>
        </w:rPr>
        <w:t>1. Mục tiêu bài t</w:t>
      </w:r>
      <w:r w:rsidR="000333F3">
        <w:rPr>
          <w:rFonts w:cs="Times New Roman"/>
          <w:color w:val="auto"/>
          <w:sz w:val="32"/>
          <w:szCs w:val="32"/>
        </w:rPr>
        <w:t>oán</w:t>
      </w:r>
    </w:p>
    <w:p w:rsidR="000721EC" w:rsidRPr="000721EC" w:rsidRDefault="000721EC" w:rsidP="000721EC">
      <w:pPr>
        <w:pStyle w:val="ListParagraph"/>
        <w:numPr>
          <w:ilvl w:val="0"/>
          <w:numId w:val="12"/>
        </w:numPr>
        <w:spacing w:after="80" w:line="288" w:lineRule="auto"/>
        <w:jc w:val="both"/>
        <w:rPr>
          <w:rFonts w:cs="Times New Roman"/>
          <w:sz w:val="26"/>
          <w:szCs w:val="26"/>
        </w:rPr>
      </w:pPr>
      <w:r w:rsidRPr="000721EC">
        <w:rPr>
          <w:rFonts w:cs="Times New Roman"/>
          <w:sz w:val="26"/>
          <w:szCs w:val="26"/>
        </w:rPr>
        <w:t>Thiết lập và tổ chức bộ kiểm thử tự động bằng TestNG Suite (sử dụng file .xml).</w:t>
      </w:r>
    </w:p>
    <w:p w:rsidR="000721EC" w:rsidRPr="000721EC" w:rsidRDefault="000721EC" w:rsidP="000721EC">
      <w:pPr>
        <w:pStyle w:val="ListParagraph"/>
        <w:numPr>
          <w:ilvl w:val="0"/>
          <w:numId w:val="12"/>
        </w:numPr>
        <w:spacing w:after="80" w:line="288" w:lineRule="auto"/>
        <w:jc w:val="both"/>
        <w:rPr>
          <w:rFonts w:cs="Times New Roman"/>
          <w:sz w:val="26"/>
          <w:szCs w:val="26"/>
        </w:rPr>
      </w:pPr>
      <w:r w:rsidRPr="000721EC">
        <w:rPr>
          <w:rFonts w:cs="Times New Roman"/>
          <w:sz w:val="26"/>
          <w:szCs w:val="26"/>
        </w:rPr>
        <w:t>Tách biệt các bộ kiểm thử lõi (smoke test) và kiểm thử hồi quy (regression test) bằng cơ chế Group của TestNG.</w:t>
      </w:r>
    </w:p>
    <w:p w:rsidR="000721EC" w:rsidRPr="000721EC" w:rsidRDefault="000721EC" w:rsidP="000721EC">
      <w:pPr>
        <w:pStyle w:val="ListParagraph"/>
        <w:numPr>
          <w:ilvl w:val="0"/>
          <w:numId w:val="12"/>
        </w:numPr>
        <w:spacing w:after="80" w:line="288" w:lineRule="auto"/>
        <w:jc w:val="both"/>
        <w:rPr>
          <w:rFonts w:cs="Times New Roman"/>
          <w:sz w:val="26"/>
          <w:szCs w:val="26"/>
        </w:rPr>
      </w:pPr>
      <w:r w:rsidRPr="000721EC">
        <w:rPr>
          <w:rFonts w:cs="Times New Roman"/>
          <w:sz w:val="26"/>
          <w:szCs w:val="26"/>
        </w:rPr>
        <w:t>Thực hiện chạy kiểm thử song song (Parallel Execution) bằng ThreadLocal WebDriver để quan sát tính độc lập giữa các luồng xử lý.</w:t>
      </w:r>
    </w:p>
    <w:p w:rsidR="000721EC" w:rsidRPr="000721EC" w:rsidRDefault="000721EC" w:rsidP="000721EC">
      <w:pPr>
        <w:pStyle w:val="ListParagraph"/>
        <w:numPr>
          <w:ilvl w:val="0"/>
          <w:numId w:val="12"/>
        </w:numPr>
        <w:spacing w:after="80" w:line="288" w:lineRule="auto"/>
        <w:jc w:val="both"/>
        <w:rPr>
          <w:rFonts w:cs="Times New Roman"/>
          <w:sz w:val="26"/>
          <w:szCs w:val="26"/>
        </w:rPr>
      </w:pPr>
      <w:r w:rsidRPr="000721EC">
        <w:rPr>
          <w:rFonts w:cs="Times New Roman"/>
          <w:sz w:val="26"/>
          <w:szCs w:val="26"/>
        </w:rPr>
        <w:t>Ghi nhận lỗi hệ thống và phân tích nguyên nhân khi test case thất bại.</w:t>
      </w:r>
    </w:p>
    <w:p w:rsidR="0092146D" w:rsidRPr="000721EC" w:rsidRDefault="00000000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 w:rsidRPr="000721EC">
        <w:rPr>
          <w:rFonts w:cs="Times New Roman"/>
          <w:color w:val="auto"/>
          <w:sz w:val="32"/>
          <w:szCs w:val="32"/>
        </w:rPr>
        <w:t>2. Môi trường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950"/>
      </w:tblGrid>
      <w:tr w:rsidR="000721EC" w:rsidRPr="000721EC" w:rsidTr="000721EC">
        <w:tc>
          <w:tcPr>
            <w:tcW w:w="4788" w:type="dxa"/>
            <w:shd w:val="clear" w:color="auto" w:fill="4F81BD" w:themeFill="accent1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Thành phần</w:t>
            </w:r>
          </w:p>
        </w:tc>
        <w:tc>
          <w:tcPr>
            <w:tcW w:w="4950" w:type="dxa"/>
            <w:shd w:val="clear" w:color="auto" w:fill="4F81BD" w:themeFill="accent1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Thông tin</w:t>
            </w:r>
          </w:p>
        </w:tc>
      </w:tr>
      <w:tr w:rsidR="000721EC" w:rsidRPr="000721EC" w:rsidTr="000721EC">
        <w:tc>
          <w:tcPr>
            <w:tcW w:w="0" w:type="auto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sz w:val="26"/>
                <w:szCs w:val="26"/>
              </w:rPr>
              <w:t>Ngôn ngữ</w:t>
            </w:r>
          </w:p>
        </w:tc>
        <w:tc>
          <w:tcPr>
            <w:tcW w:w="4950" w:type="dxa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sz w:val="26"/>
                <w:szCs w:val="26"/>
              </w:rPr>
              <w:t>Java 17</w:t>
            </w:r>
          </w:p>
        </w:tc>
      </w:tr>
      <w:tr w:rsidR="000721EC" w:rsidRPr="000721EC" w:rsidTr="000721EC">
        <w:tc>
          <w:tcPr>
            <w:tcW w:w="0" w:type="auto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sz w:val="26"/>
                <w:szCs w:val="26"/>
              </w:rPr>
              <w:t>Build tool</w:t>
            </w:r>
          </w:p>
        </w:tc>
        <w:tc>
          <w:tcPr>
            <w:tcW w:w="4950" w:type="dxa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sz w:val="26"/>
                <w:szCs w:val="26"/>
              </w:rPr>
              <w:t>Maven</w:t>
            </w:r>
          </w:p>
        </w:tc>
      </w:tr>
      <w:tr w:rsidR="000721EC" w:rsidRPr="000721EC" w:rsidTr="000721EC">
        <w:tc>
          <w:tcPr>
            <w:tcW w:w="0" w:type="auto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sz w:val="26"/>
                <w:szCs w:val="26"/>
              </w:rPr>
              <w:t>Automation framework</w:t>
            </w:r>
          </w:p>
        </w:tc>
        <w:tc>
          <w:tcPr>
            <w:tcW w:w="4950" w:type="dxa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sz w:val="26"/>
                <w:szCs w:val="26"/>
              </w:rPr>
              <w:t>Selenium WebDriver 4.15.0</w:t>
            </w:r>
          </w:p>
        </w:tc>
      </w:tr>
      <w:tr w:rsidR="000721EC" w:rsidRPr="000721EC" w:rsidTr="000721EC">
        <w:tc>
          <w:tcPr>
            <w:tcW w:w="0" w:type="auto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sz w:val="26"/>
                <w:szCs w:val="26"/>
              </w:rPr>
              <w:t>Test framework</w:t>
            </w:r>
          </w:p>
        </w:tc>
        <w:tc>
          <w:tcPr>
            <w:tcW w:w="4950" w:type="dxa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sz w:val="26"/>
                <w:szCs w:val="26"/>
              </w:rPr>
              <w:t>TestNG 7.8.0</w:t>
            </w:r>
          </w:p>
        </w:tc>
      </w:tr>
      <w:tr w:rsidR="000721EC" w:rsidRPr="000721EC" w:rsidTr="000721EC">
        <w:tc>
          <w:tcPr>
            <w:tcW w:w="0" w:type="auto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sz w:val="26"/>
                <w:szCs w:val="26"/>
              </w:rPr>
              <w:t>Trình duyệt</w:t>
            </w:r>
          </w:p>
        </w:tc>
        <w:tc>
          <w:tcPr>
            <w:tcW w:w="4950" w:type="dxa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sz w:val="26"/>
                <w:szCs w:val="26"/>
              </w:rPr>
              <w:t>Google Chrome 145</w:t>
            </w:r>
          </w:p>
        </w:tc>
      </w:tr>
      <w:tr w:rsidR="000721EC" w:rsidRPr="000721EC" w:rsidTr="000721EC">
        <w:tc>
          <w:tcPr>
            <w:tcW w:w="0" w:type="auto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sz w:val="26"/>
                <w:szCs w:val="26"/>
              </w:rPr>
              <w:t>Hệ điều hành</w:t>
            </w:r>
          </w:p>
        </w:tc>
        <w:tc>
          <w:tcPr>
            <w:tcW w:w="4950" w:type="dxa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sz w:val="26"/>
                <w:szCs w:val="26"/>
              </w:rPr>
              <w:t>Windows 11</w:t>
            </w:r>
          </w:p>
        </w:tc>
      </w:tr>
      <w:tr w:rsidR="000721EC" w:rsidRPr="000721EC" w:rsidTr="000721EC">
        <w:tc>
          <w:tcPr>
            <w:tcW w:w="0" w:type="auto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b/>
                <w:bCs/>
                <w:sz w:val="26"/>
                <w:szCs w:val="26"/>
              </w:rPr>
              <w:t>Website kiểm thử</w:t>
            </w:r>
          </w:p>
        </w:tc>
        <w:tc>
          <w:tcPr>
            <w:tcW w:w="4950" w:type="dxa"/>
            <w:hideMark/>
          </w:tcPr>
          <w:p w:rsidR="000721EC" w:rsidRPr="000721EC" w:rsidRDefault="000721EC" w:rsidP="000721EC">
            <w:pPr>
              <w:jc w:val="both"/>
              <w:rPr>
                <w:rFonts w:cs="Times New Roman"/>
                <w:sz w:val="26"/>
                <w:szCs w:val="26"/>
              </w:rPr>
            </w:pPr>
            <w:r w:rsidRPr="000721EC">
              <w:rPr>
                <w:rFonts w:cs="Times New Roman"/>
                <w:sz w:val="26"/>
                <w:szCs w:val="26"/>
              </w:rPr>
              <w:t>saucedemo.com</w:t>
            </w:r>
          </w:p>
        </w:tc>
      </w:tr>
    </w:tbl>
    <w:p w:rsidR="0092146D" w:rsidRPr="000721EC" w:rsidRDefault="000721EC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>
        <w:rPr>
          <w:rFonts w:cs="Times New Roman"/>
          <w:color w:val="auto"/>
          <w:sz w:val="32"/>
          <w:szCs w:val="32"/>
        </w:rPr>
        <w:t>3</w:t>
      </w:r>
      <w:r w:rsidRPr="000721EC">
        <w:rPr>
          <w:rFonts w:cs="Times New Roman"/>
          <w:color w:val="auto"/>
          <w:sz w:val="32"/>
          <w:szCs w:val="32"/>
        </w:rPr>
        <w:t>. Kịch bản kiểm thử</w:t>
      </w:r>
    </w:p>
    <w:tbl>
      <w:tblPr>
        <w:tblStyle w:val="TableGrid"/>
        <w:tblW w:w="10302" w:type="dxa"/>
        <w:tblLayout w:type="fixed"/>
        <w:tblLook w:val="04A0" w:firstRow="1" w:lastRow="0" w:firstColumn="1" w:lastColumn="0" w:noHBand="0" w:noVBand="1"/>
      </w:tblPr>
      <w:tblGrid>
        <w:gridCol w:w="1189"/>
        <w:gridCol w:w="1079"/>
        <w:gridCol w:w="1170"/>
        <w:gridCol w:w="1440"/>
        <w:gridCol w:w="1676"/>
        <w:gridCol w:w="1481"/>
        <w:gridCol w:w="1481"/>
        <w:gridCol w:w="786"/>
      </w:tblGrid>
      <w:tr w:rsidR="00E0764E" w:rsidRPr="00E0764E" w:rsidTr="00E0764E">
        <w:tc>
          <w:tcPr>
            <w:tcW w:w="1189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Mã TC</w:t>
            </w:r>
          </w:p>
        </w:tc>
        <w:tc>
          <w:tcPr>
            <w:tcW w:w="1079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Suite / Group</w:t>
            </w:r>
          </w:p>
        </w:tc>
        <w:tc>
          <w:tcPr>
            <w:tcW w:w="1170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Mô tả</w:t>
            </w:r>
          </w:p>
        </w:tc>
        <w:tc>
          <w:tcPr>
            <w:tcW w:w="1440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Điều kiện tiên quyết</w:t>
            </w:r>
          </w:p>
        </w:tc>
        <w:tc>
          <w:tcPr>
            <w:tcW w:w="1676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Bước thực hiện</w:t>
            </w:r>
          </w:p>
        </w:tc>
        <w:tc>
          <w:tcPr>
            <w:tcW w:w="1481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Kết quả mong đợi</w:t>
            </w:r>
          </w:p>
        </w:tc>
        <w:tc>
          <w:tcPr>
            <w:tcW w:w="1481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Kết quả thực tế</w:t>
            </w:r>
          </w:p>
        </w:tc>
        <w:tc>
          <w:tcPr>
            <w:tcW w:w="786" w:type="dxa"/>
            <w:shd w:val="clear" w:color="auto" w:fill="4F81BD" w:themeFill="accent1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color w:val="FFFFFF" w:themeColor="background1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Trạng thái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TC_B2_01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Smoke, Regression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Đăng nhập tài khoản hợp lệ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Đang ở trang chủ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Nhập user: standard_user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2. Nhập pass: secret_sauce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3. Click Login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Chuyển sang inventory.html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Chuyển sang inventory.html thành công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TC_B2_02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Regression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Nhập sai mật khẩu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Đang ở trang chủ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Nhập user: standard_user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2. Nhập pass: wrong_password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3. Click Login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Hiển thị lỗi đăng nhập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Hiển thị đúng thông báo lỗi sai pass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TC_B2_03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Smoke, Regression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Thêm 1 sản phẩm vào giỏ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Đã đăng nhập thành công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Click "Add to cart" ở sản phẩm Backpack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Badge giỏ hàng hiển thị số 1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Badge giỏ hàng cập nhật số 1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TC_B2_04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Regression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 xml:space="preserve">Xác minh sản </w:t>
            </w:r>
            <w:r w:rsidRPr="008D14CA">
              <w:rPr>
                <w:rFonts w:cs="Times New Roman"/>
                <w:sz w:val="26"/>
                <w:szCs w:val="26"/>
              </w:rPr>
              <w:lastRenderedPageBreak/>
              <w:t>phẩm trong giỏ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lastRenderedPageBreak/>
              <w:t xml:space="preserve">Đã thêm Backpack </w:t>
            </w:r>
            <w:r w:rsidRPr="008D14CA">
              <w:rPr>
                <w:rFonts w:cs="Times New Roman"/>
                <w:sz w:val="26"/>
                <w:szCs w:val="26"/>
              </w:rPr>
              <w:lastRenderedPageBreak/>
              <w:t>vào giỏ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lastRenderedPageBreak/>
              <w:t>1. Click vào icon giỏ hàng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 xml:space="preserve">Trang cart hiển thị và </w:t>
            </w:r>
            <w:r w:rsidRPr="008D14CA">
              <w:rPr>
                <w:rFonts w:cs="Times New Roman"/>
                <w:sz w:val="26"/>
                <w:szCs w:val="26"/>
              </w:rPr>
              <w:lastRenderedPageBreak/>
              <w:t>có chứa Backpack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lastRenderedPageBreak/>
              <w:t xml:space="preserve">Trang cart mở thành </w:t>
            </w:r>
            <w:r w:rsidRPr="008D14CA">
              <w:rPr>
                <w:rFonts w:cs="Times New Roman"/>
                <w:sz w:val="26"/>
                <w:szCs w:val="26"/>
              </w:rPr>
              <w:lastRenderedPageBreak/>
              <w:t>công, hiển thị Backpack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TC_B2_05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Smoke, Regression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Nhập thông tin checkout hợp lệ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Đang ở trang Checkout (Your Information)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Nhập First Name, Last Name, Zip Code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2. Click Continue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Chuyển sang trang checkout overview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Chuyển sang trang overview thành công, DOM tải đầy đủ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TC_B2_06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Regression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Bỏ trống First Name khi checkout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Đang ở trang Checkout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Bỏ trống First Name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2. Nhập các trường khác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3. Click Continue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Hiển thị lỗi yêu cầu nhập First Name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Hiển thị đúng lỗi "First Name is required"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TC_B2_07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Parallel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Đăng nhập song song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Chạy luồng độc lập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Khởi tạo thread mới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2. Đăng nhập hợp lệ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Đăng nhập thành công ở luồng riêng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Đăng nhập thành công, không xung đột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TC_B2_08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Parallel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Thêm SP song song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Chạy luồng độc lập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Đăng nhập ở thread riêng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2. Thêm SP vào giỏ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Badge giỏ hàng hiển thị số 1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Thêm sản phẩm thành công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8D14CA" w:rsidRPr="008D14CA" w:rsidTr="008D14CA">
        <w:tc>
          <w:tcPr>
            <w:tcW w:w="118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b/>
                <w:bCs/>
                <w:sz w:val="26"/>
                <w:szCs w:val="26"/>
              </w:rPr>
              <w:t>TC_B2_09</w:t>
            </w:r>
          </w:p>
        </w:tc>
        <w:tc>
          <w:tcPr>
            <w:tcW w:w="1079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Parallel</w:t>
            </w:r>
          </w:p>
        </w:tc>
        <w:tc>
          <w:tcPr>
            <w:tcW w:w="117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Mở cart song song</w:t>
            </w:r>
          </w:p>
        </w:tc>
        <w:tc>
          <w:tcPr>
            <w:tcW w:w="1440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Chạy luồng độc lập</w:t>
            </w:r>
          </w:p>
        </w:tc>
        <w:tc>
          <w:tcPr>
            <w:tcW w:w="167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1. Thêm SP</w:t>
            </w:r>
          </w:p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2. Mở cart ở thread riêng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Trang cart hiển thị đúng dữ liệu</w:t>
            </w:r>
          </w:p>
        </w:tc>
        <w:tc>
          <w:tcPr>
            <w:tcW w:w="1481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Mở trang cart thành công</w:t>
            </w:r>
          </w:p>
        </w:tc>
        <w:tc>
          <w:tcPr>
            <w:tcW w:w="786" w:type="dxa"/>
            <w:hideMark/>
          </w:tcPr>
          <w:p w:rsidR="008D14CA" w:rsidRPr="008D14CA" w:rsidRDefault="008D14CA" w:rsidP="008D14CA">
            <w:pPr>
              <w:jc w:val="both"/>
              <w:rPr>
                <w:rFonts w:cs="Times New Roman"/>
                <w:sz w:val="26"/>
                <w:szCs w:val="26"/>
              </w:rPr>
            </w:pPr>
            <w:r w:rsidRPr="008D14CA">
              <w:rPr>
                <w:rFonts w:cs="Times New Roman"/>
                <w:sz w:val="26"/>
                <w:szCs w:val="26"/>
              </w:rPr>
              <w:t>Pass</w:t>
            </w:r>
          </w:p>
        </w:tc>
      </w:tr>
    </w:tbl>
    <w:p w:rsidR="008D14CA" w:rsidRDefault="008D14CA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>
        <w:rPr>
          <w:rFonts w:cs="Times New Roman"/>
          <w:color w:val="auto"/>
          <w:sz w:val="32"/>
          <w:szCs w:val="32"/>
        </w:rPr>
        <w:br w:type="page"/>
      </w:r>
    </w:p>
    <w:p w:rsidR="0092146D" w:rsidRDefault="000721EC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>
        <w:rPr>
          <w:rFonts w:cs="Times New Roman"/>
          <w:color w:val="auto"/>
          <w:sz w:val="32"/>
          <w:szCs w:val="32"/>
        </w:rPr>
        <w:lastRenderedPageBreak/>
        <w:t>4</w:t>
      </w:r>
      <w:r w:rsidRPr="000721EC">
        <w:rPr>
          <w:rFonts w:cs="Times New Roman"/>
          <w:color w:val="auto"/>
          <w:sz w:val="32"/>
          <w:szCs w:val="32"/>
        </w:rPr>
        <w:t>. Sơ đồ luồng kiểm thử</w:t>
      </w:r>
    </w:p>
    <w:p w:rsidR="000721EC" w:rsidRPr="000721EC" w:rsidRDefault="000721EC" w:rsidP="000721EC">
      <w:pPr>
        <w:pStyle w:val="MyHeading1"/>
        <w:jc w:val="center"/>
        <w:rPr>
          <w:rFonts w:cs="Times New Roman"/>
          <w:sz w:val="32"/>
          <w:szCs w:val="32"/>
        </w:rPr>
      </w:pPr>
      <w:r w:rsidRPr="000721EC">
        <w:rPr>
          <w:rFonts w:cs="Times New Roman"/>
          <w:noProof/>
          <w:sz w:val="32"/>
          <w:szCs w:val="32"/>
        </w:rPr>
        <w:drawing>
          <wp:inline distT="0" distB="0" distL="0" distR="0">
            <wp:extent cx="4584700" cy="5067300"/>
            <wp:effectExtent l="19050" t="19050" r="25400" b="19050"/>
            <wp:docPr id="1676503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964" cy="50742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D14CA" w:rsidRDefault="008D14CA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>
        <w:rPr>
          <w:rFonts w:cs="Times New Roman"/>
          <w:color w:val="auto"/>
          <w:sz w:val="32"/>
          <w:szCs w:val="32"/>
        </w:rPr>
        <w:br w:type="page"/>
      </w:r>
    </w:p>
    <w:p w:rsidR="0092146D" w:rsidRDefault="000721EC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>
        <w:rPr>
          <w:rFonts w:cs="Times New Roman"/>
          <w:color w:val="auto"/>
          <w:sz w:val="32"/>
          <w:szCs w:val="32"/>
        </w:rPr>
        <w:lastRenderedPageBreak/>
        <w:t>5</w:t>
      </w:r>
      <w:r w:rsidRPr="000721EC">
        <w:rPr>
          <w:rFonts w:cs="Times New Roman"/>
          <w:color w:val="auto"/>
          <w:sz w:val="32"/>
          <w:szCs w:val="32"/>
        </w:rPr>
        <w:t>. Minh chứng thực thi</w:t>
      </w:r>
    </w:p>
    <w:p w:rsidR="008D14CA" w:rsidRDefault="000721EC" w:rsidP="000721EC">
      <w:pPr>
        <w:pStyle w:val="MyHeading1"/>
        <w:jc w:val="both"/>
        <w:rPr>
          <w:noProof/>
        </w:rPr>
      </w:pPr>
      <w:r w:rsidRPr="000721EC">
        <w:rPr>
          <w:rFonts w:cs="Times New Roman"/>
          <w:b w:val="0"/>
          <w:color w:val="auto"/>
          <w:sz w:val="26"/>
          <w:szCs w:val="26"/>
        </w:rPr>
        <w:t xml:space="preserve">1. Kết quả chạy Smoke Suite: Bộ smoke test gồm 3 test lõi (đăng nhập, thêm vào giỏ, checkout cơ bản) chạy thành công. </w:t>
      </w:r>
    </w:p>
    <w:p w:rsidR="000721EC" w:rsidRPr="000721EC" w:rsidRDefault="000721EC" w:rsidP="008D14CA">
      <w:pPr>
        <w:pStyle w:val="MyHeading1"/>
        <w:jc w:val="center"/>
        <w:rPr>
          <w:rFonts w:cs="Times New Roman"/>
          <w:b w:val="0"/>
          <w:color w:val="auto"/>
          <w:sz w:val="26"/>
          <w:szCs w:val="26"/>
        </w:rPr>
      </w:pPr>
      <w:r>
        <w:rPr>
          <w:noProof/>
        </w:rPr>
        <w:drawing>
          <wp:inline distT="0" distB="0" distL="0" distR="0" wp14:anchorId="3DF4B8EA" wp14:editId="2844E25B">
            <wp:extent cx="5341545" cy="3245345"/>
            <wp:effectExtent l="0" t="0" r="0" b="0"/>
            <wp:docPr id="197990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05" cy="32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EC" w:rsidRDefault="000721EC" w:rsidP="000721EC">
      <w:pPr>
        <w:pStyle w:val="MyHeading1"/>
        <w:jc w:val="both"/>
        <w:rPr>
          <w:rFonts w:cs="Times New Roman"/>
          <w:b w:val="0"/>
          <w:color w:val="auto"/>
          <w:sz w:val="26"/>
          <w:szCs w:val="26"/>
        </w:rPr>
      </w:pPr>
      <w:r w:rsidRPr="000721EC">
        <w:rPr>
          <w:rFonts w:cs="Times New Roman"/>
          <w:b w:val="0"/>
          <w:color w:val="auto"/>
          <w:sz w:val="26"/>
          <w:szCs w:val="26"/>
        </w:rPr>
        <w:t xml:space="preserve">2. Kết quả chạy Regression Suite: Bộ regression test chạy toàn bộ 6 test case. Ghi nhận 5 pass và 1 fail. Lỗi phát hiện tại chức năng Checkout (testCheckoutInformationSuccess) do TimeoutException khi hệ thống chờ load DOM checkout_summary_container. </w:t>
      </w:r>
    </w:p>
    <w:p w:rsidR="008D14CA" w:rsidRPr="000721EC" w:rsidRDefault="008D14CA" w:rsidP="008D14CA">
      <w:pPr>
        <w:pStyle w:val="MyHeading1"/>
        <w:jc w:val="center"/>
        <w:rPr>
          <w:rFonts w:cs="Times New Roman"/>
          <w:b w:val="0"/>
          <w:color w:val="auto"/>
          <w:sz w:val="26"/>
          <w:szCs w:val="26"/>
        </w:rPr>
      </w:pPr>
      <w:r w:rsidRPr="008D14CA">
        <w:rPr>
          <w:rFonts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3DDF468B" wp14:editId="2F953C82">
            <wp:extent cx="5432080" cy="3454624"/>
            <wp:effectExtent l="0" t="0" r="0" b="0"/>
            <wp:docPr id="119637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3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4719" cy="345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1EC" w:rsidRPr="000721EC" w:rsidRDefault="000721EC" w:rsidP="000721EC">
      <w:pPr>
        <w:pStyle w:val="MyHeading1"/>
        <w:jc w:val="both"/>
        <w:rPr>
          <w:rFonts w:cs="Times New Roman"/>
          <w:b w:val="0"/>
          <w:color w:val="auto"/>
          <w:sz w:val="26"/>
          <w:szCs w:val="26"/>
        </w:rPr>
      </w:pPr>
      <w:r w:rsidRPr="000721EC">
        <w:rPr>
          <w:rFonts w:cs="Times New Roman"/>
          <w:b w:val="0"/>
          <w:color w:val="auto"/>
          <w:sz w:val="26"/>
          <w:szCs w:val="26"/>
        </w:rPr>
        <w:lastRenderedPageBreak/>
        <w:t xml:space="preserve">3. Kết quả chạy Parallel Suite: Cấu hình parallel với thread-count="2". Các test đăng nhập và thêm sản phẩm chạy trên các luồng Chrome độc lập thành công, không gặp hiện tượng tranh chấp tài nguyên (race condition). </w:t>
      </w:r>
    </w:p>
    <w:p w:rsidR="000721EC" w:rsidRPr="000721EC" w:rsidRDefault="008D14CA" w:rsidP="008D14CA">
      <w:pPr>
        <w:pStyle w:val="MyHeading1"/>
        <w:jc w:val="center"/>
        <w:rPr>
          <w:rFonts w:cs="Times New Roman"/>
          <w:b w:val="0"/>
          <w:bCs/>
          <w:color w:val="auto"/>
          <w:sz w:val="26"/>
          <w:szCs w:val="26"/>
        </w:rPr>
      </w:pPr>
      <w:r w:rsidRPr="008D14CA">
        <w:rPr>
          <w:rFonts w:cs="Times New Roman"/>
          <w:b w:val="0"/>
          <w:bCs/>
          <w:noProof/>
          <w:color w:val="auto"/>
          <w:sz w:val="26"/>
          <w:szCs w:val="26"/>
        </w:rPr>
        <w:drawing>
          <wp:inline distT="0" distB="0" distL="0" distR="0" wp14:anchorId="166BCC83" wp14:editId="2292D7B8">
            <wp:extent cx="6260465" cy="3916680"/>
            <wp:effectExtent l="0" t="0" r="6985" b="7620"/>
            <wp:docPr id="110725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5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46D" w:rsidRDefault="000721EC" w:rsidP="000721EC">
      <w:pPr>
        <w:pStyle w:val="MyHeading1"/>
        <w:jc w:val="both"/>
        <w:rPr>
          <w:rFonts w:cs="Times New Roman"/>
          <w:color w:val="auto"/>
          <w:sz w:val="32"/>
          <w:szCs w:val="32"/>
        </w:rPr>
      </w:pPr>
      <w:r>
        <w:rPr>
          <w:rFonts w:cs="Times New Roman"/>
          <w:color w:val="auto"/>
          <w:sz w:val="32"/>
          <w:szCs w:val="32"/>
        </w:rPr>
        <w:t>6</w:t>
      </w:r>
      <w:r w:rsidRPr="000721EC">
        <w:rPr>
          <w:rFonts w:cs="Times New Roman"/>
          <w:color w:val="auto"/>
          <w:sz w:val="32"/>
          <w:szCs w:val="32"/>
        </w:rPr>
        <w:t>. Kết luận</w:t>
      </w:r>
    </w:p>
    <w:p w:rsidR="000721EC" w:rsidRPr="000721EC" w:rsidRDefault="000721EC" w:rsidP="000721EC">
      <w:pPr>
        <w:pStyle w:val="MyHeading1"/>
        <w:jc w:val="both"/>
        <w:rPr>
          <w:rFonts w:cs="Times New Roman"/>
          <w:b w:val="0"/>
          <w:bCs/>
          <w:color w:val="auto"/>
          <w:sz w:val="26"/>
          <w:szCs w:val="26"/>
        </w:rPr>
      </w:pPr>
      <w:r w:rsidRPr="000721EC">
        <w:rPr>
          <w:rFonts w:cs="Times New Roman"/>
          <w:b w:val="0"/>
          <w:bCs/>
          <w:color w:val="auto"/>
          <w:sz w:val="26"/>
          <w:szCs w:val="26"/>
        </w:rPr>
        <w:t>Bài 2 đã triển khai thành công các khái niệm nâng cao của TestNG bao gồm phân nhóm (Group), tập hợp (Suite) và chạy song song (Parallel execution).</w:t>
      </w:r>
    </w:p>
    <w:p w:rsidR="000721EC" w:rsidRPr="000721EC" w:rsidRDefault="000721EC" w:rsidP="000721EC">
      <w:pPr>
        <w:pStyle w:val="MyHeading1"/>
        <w:jc w:val="both"/>
        <w:rPr>
          <w:rFonts w:cs="Times New Roman"/>
          <w:b w:val="0"/>
          <w:bCs/>
          <w:color w:val="auto"/>
          <w:sz w:val="26"/>
          <w:szCs w:val="26"/>
        </w:rPr>
      </w:pPr>
      <w:r w:rsidRPr="000721EC">
        <w:rPr>
          <w:rFonts w:cs="Times New Roman"/>
          <w:b w:val="0"/>
          <w:bCs/>
          <w:color w:val="auto"/>
          <w:sz w:val="26"/>
          <w:szCs w:val="26"/>
        </w:rPr>
        <w:t>Việc phân tích file XML đã chứng minh độ hiệu quả của phương pháp chia Suite: Regression suite giúp nhanh chóng bắt được lỗi phản hồi chậm (TimeoutException) ở chức năng Checkout Overview. Hướng khắc phục đề xuất là tăng thời gian chờ Wait linh hoạt hơn hoặc thêm nhiều locator định vị ổn định (summary_info, summary_total_label) để test script chạy đáng tin cậy hơn trong các lần hồi quy tiếp theo.</w:t>
      </w:r>
    </w:p>
    <w:p w:rsidR="000721EC" w:rsidRPr="000721EC" w:rsidRDefault="000721EC" w:rsidP="000721EC">
      <w:pPr>
        <w:pStyle w:val="MyHeading1"/>
        <w:jc w:val="both"/>
        <w:rPr>
          <w:rFonts w:cs="Times New Roman"/>
          <w:b w:val="0"/>
          <w:color w:val="auto"/>
          <w:sz w:val="26"/>
          <w:szCs w:val="26"/>
        </w:rPr>
      </w:pPr>
    </w:p>
    <w:sectPr w:rsidR="000721EC" w:rsidRPr="000721E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772D12"/>
    <w:multiLevelType w:val="hybridMultilevel"/>
    <w:tmpl w:val="6D3C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A02FF"/>
    <w:multiLevelType w:val="hybridMultilevel"/>
    <w:tmpl w:val="6EA88E58"/>
    <w:lvl w:ilvl="0" w:tplc="2E5CCC4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B5BBB"/>
    <w:multiLevelType w:val="hybridMultilevel"/>
    <w:tmpl w:val="56D22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744161">
    <w:abstractNumId w:val="8"/>
  </w:num>
  <w:num w:numId="2" w16cid:durableId="1544171203">
    <w:abstractNumId w:val="6"/>
  </w:num>
  <w:num w:numId="3" w16cid:durableId="244608573">
    <w:abstractNumId w:val="5"/>
  </w:num>
  <w:num w:numId="4" w16cid:durableId="758257375">
    <w:abstractNumId w:val="4"/>
  </w:num>
  <w:num w:numId="5" w16cid:durableId="945575805">
    <w:abstractNumId w:val="7"/>
  </w:num>
  <w:num w:numId="6" w16cid:durableId="1343969347">
    <w:abstractNumId w:val="3"/>
  </w:num>
  <w:num w:numId="7" w16cid:durableId="710686224">
    <w:abstractNumId w:val="2"/>
  </w:num>
  <w:num w:numId="8" w16cid:durableId="405610021">
    <w:abstractNumId w:val="1"/>
  </w:num>
  <w:num w:numId="9" w16cid:durableId="991131961">
    <w:abstractNumId w:val="0"/>
  </w:num>
  <w:num w:numId="10" w16cid:durableId="963270415">
    <w:abstractNumId w:val="9"/>
  </w:num>
  <w:num w:numId="11" w16cid:durableId="1781946841">
    <w:abstractNumId w:val="10"/>
  </w:num>
  <w:num w:numId="12" w16cid:durableId="15882238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F3"/>
    <w:rsid w:val="00034616"/>
    <w:rsid w:val="0006063C"/>
    <w:rsid w:val="000721EC"/>
    <w:rsid w:val="0015074B"/>
    <w:rsid w:val="0029639D"/>
    <w:rsid w:val="00326F90"/>
    <w:rsid w:val="007A47AA"/>
    <w:rsid w:val="008D14CA"/>
    <w:rsid w:val="0092146D"/>
    <w:rsid w:val="00AA1D8D"/>
    <w:rsid w:val="00B47730"/>
    <w:rsid w:val="00BC7353"/>
    <w:rsid w:val="00CB0664"/>
    <w:rsid w:val="00E0764E"/>
    <w:rsid w:val="00F10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6843B"/>
  <w14:defaultImageDpi w14:val="300"/>
  <w15:docId w15:val="{825D3D2D-128C-446D-97D9-BBAEE69E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A5A5A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eading1">
    <w:name w:val="MyHeading1"/>
    <w:pPr>
      <w:spacing w:before="160" w:after="80"/>
    </w:pPr>
    <w:rPr>
      <w:rFonts w:ascii="Times New Roman" w:eastAsia="Times New Roman" w:hAnsi="Times New Roman"/>
      <w:b/>
      <w:color w:val="1F4E79"/>
      <w:sz w:val="30"/>
    </w:rPr>
  </w:style>
  <w:style w:type="paragraph" w:customStyle="1" w:styleId="MyHeading2">
    <w:name w:val="MyHeading2"/>
    <w:pPr>
      <w:spacing w:before="160" w:after="80"/>
    </w:pPr>
    <w:rPr>
      <w:rFonts w:ascii="Times New Roman" w:eastAsia="Times New Roman" w:hAnsi="Times New Roman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Lê Trí</cp:lastModifiedBy>
  <cp:revision>6</cp:revision>
  <dcterms:created xsi:type="dcterms:W3CDTF">2013-12-23T23:15:00Z</dcterms:created>
  <dcterms:modified xsi:type="dcterms:W3CDTF">2026-03-10T09:45:00Z</dcterms:modified>
  <cp:category/>
</cp:coreProperties>
</file>