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1F4E79"/>
          <w:sz w:val="44"/>
        </w:rPr>
        <w:t>BÁO CÁO LAB 8 - BÀI 2</w:t>
      </w:r>
    </w:p>
    <w:p>
      <w:pPr>
        <w:jc w:val="center"/>
      </w:pPr>
      <w:r>
        <w:rPr>
          <w:rFonts w:ascii="Times New Roman" w:hAnsi="Times New Roman" w:eastAsia="Times New Roman"/>
          <w:b/>
          <w:sz w:val="30"/>
        </w:rPr>
        <w:t>Kiểm thử tự động với Selenium WebDriver và TestNG</w:t>
      </w:r>
    </w:p>
    <w:p>
      <w:pPr>
        <w:jc w:val="center"/>
      </w:pPr>
      <w:r>
        <w:rPr>
          <w:rFonts w:ascii="Times New Roman" w:hAnsi="Times New Roman" w:eastAsia="Times New Roman"/>
          <w:b/>
          <w:sz w:val="30"/>
        </w:rPr>
        <w:t>Suite, Group và Parallel Execution</w:t>
      </w:r>
    </w:p>
    <w:p>
      <w:pPr>
        <w:jc w:val="center"/>
      </w:pPr>
      <w:r>
        <w:rPr>
          <w:rFonts w:ascii="Times New Roman" w:hAnsi="Times New Roman" w:eastAsia="Times New Roman"/>
          <w:b w:val="0"/>
          <w:sz w:val="24"/>
        </w:rPr>
      </w:r>
    </w:p>
    <w:p>
      <w:pPr>
        <w:jc w:val="center"/>
      </w:pPr>
      <w:r>
        <w:rPr>
          <w:rFonts w:ascii="Times New Roman" w:hAnsi="Times New Roman" w:eastAsia="Times New Roman"/>
          <w:b w:val="0"/>
          <w:sz w:val="24"/>
        </w:rPr>
        <w:t>Môn học: Kiểm thử phần mềm</w:t>
      </w:r>
    </w:p>
    <w:p>
      <w:pPr>
        <w:jc w:val="center"/>
      </w:pPr>
      <w:r>
        <w:rPr>
          <w:rFonts w:ascii="Times New Roman" w:hAnsi="Times New Roman" w:eastAsia="Times New Roman"/>
          <w:b w:val="0"/>
          <w:sz w:val="24"/>
        </w:rPr>
        <w:t>Lab thực hiện: Buổi 8 - Lab8</w:t>
      </w:r>
    </w:p>
    <w:p>
      <w:pPr>
        <w:jc w:val="center"/>
      </w:pPr>
      <w:r>
        <w:rPr>
          <w:rFonts w:ascii="Times New Roman" w:hAnsi="Times New Roman" w:eastAsia="Times New Roman"/>
          <w:b w:val="0"/>
          <w:sz w:val="24"/>
        </w:rPr>
        <w:t>Website kiểm thử: https://www.saucedemo.com/</w:t>
      </w:r>
    </w:p>
    <w:p>
      <w:pPr>
        <w:jc w:val="center"/>
      </w:pPr>
      <w:r>
        <w:rPr>
          <w:rFonts w:ascii="Times New Roman" w:hAnsi="Times New Roman" w:eastAsia="Times New Roman"/>
          <w:b w:val="0"/>
          <w:sz w:val="24"/>
        </w:rPr>
        <w:t>Công cụ: IntelliJ IDEA, Java 17, Maven, Selenium 4, TestNG</w:t>
      </w:r>
    </w:p>
    <w:p>
      <w:r>
        <w:br w:type="page"/>
      </w:r>
    </w:p>
    <w:p>
      <w:pPr>
        <w:pStyle w:val="MyHeading1"/>
      </w:pPr>
      <w:r>
        <w:t>1. Mục tiêu bài thực hành</w:t>
      </w:r>
    </w:p>
    <w:p>
      <w:pPr>
        <w:spacing w:line="288" w:lineRule="auto" w:after="80"/>
      </w:pPr>
      <w:r>
        <w:rPr>
          <w:rFonts w:ascii="Times New Roman" w:hAnsi="Times New Roman" w:eastAsia="Times New Roman"/>
          <w:sz w:val="24"/>
        </w:rPr>
        <w:t>• Thiết lập và tổ chức bộ kiểm thử bằng TestNG Suite.</w:t>
      </w:r>
    </w:p>
    <w:p>
      <w:pPr>
        <w:spacing w:line="288" w:lineRule="auto" w:after="80"/>
      </w:pPr>
      <w:r>
        <w:rPr>
          <w:rFonts w:ascii="Times New Roman" w:hAnsi="Times New Roman" w:eastAsia="Times New Roman"/>
          <w:sz w:val="24"/>
        </w:rPr>
        <w:t>• Tách smoke test và regression test bằng Group.</w:t>
      </w:r>
    </w:p>
    <w:p>
      <w:pPr>
        <w:spacing w:line="288" w:lineRule="auto" w:after="80"/>
      </w:pPr>
      <w:r>
        <w:rPr>
          <w:rFonts w:ascii="Times New Roman" w:hAnsi="Times New Roman" w:eastAsia="Times New Roman"/>
          <w:sz w:val="24"/>
        </w:rPr>
        <w:t>• Thực hiện chạy song song và quan sát tính độc lập giữa các luồng.</w:t>
      </w:r>
    </w:p>
    <w:p>
      <w:pPr>
        <w:spacing w:line="288" w:lineRule="auto" w:after="80"/>
      </w:pPr>
      <w:r>
        <w:rPr>
          <w:rFonts w:ascii="Times New Roman" w:hAnsi="Times New Roman" w:eastAsia="Times New Roman"/>
          <w:sz w:val="24"/>
        </w:rPr>
        <w:t>• Ghi nhận lỗi và phân tích nguyên nhân khi test thất bại.</w:t>
      </w:r>
    </w:p>
    <w:p>
      <w:pPr>
        <w:pStyle w:val="MyHeading1"/>
      </w:pPr>
      <w:r>
        <w:t>2. Môi trường thực hiện</w:t>
      </w:r>
    </w:p>
    <w:tbl>
      <w:tblPr>
        <w:tblStyle w:val="TableGrid"/>
        <w:tblW w:type="auto" w:w="0"/>
        <w:jc w:val="center"/>
        <w:tblLook w:firstColumn="1" w:firstRow="1" w:lastColumn="0" w:lastRow="0" w:noHBand="0" w:noVBand="1" w:val="04A0"/>
      </w:tblPr>
      <w:tblGrid>
        <w:gridCol w:w="4929"/>
        <w:gridCol w:w="4929"/>
      </w:tblGrid>
      <w:tr>
        <w:tc>
          <w:tcPr>
            <w:tcW w:type="dxa" w:w="4929"/>
            <w:vAlign w:val="center"/>
            <w:shd w:fill="DCE6F1"/>
          </w:tcPr>
          <w:p>
            <w:r>
              <w:t>Thành phần</w:t>
            </w:r>
          </w:p>
        </w:tc>
        <w:tc>
          <w:tcPr>
            <w:tcW w:type="dxa" w:w="4929"/>
            <w:vAlign w:val="center"/>
            <w:shd w:fill="DCE6F1"/>
          </w:tcPr>
          <w:p>
            <w:r>
              <w:t>Giá trị</w:t>
            </w:r>
          </w:p>
        </w:tc>
      </w:tr>
      <w:tr>
        <w:tc>
          <w:tcPr>
            <w:tcW w:type="dxa" w:w="4929"/>
          </w:tcPr>
          <w:p>
            <w:r>
              <w:t>IDE</w:t>
            </w:r>
          </w:p>
        </w:tc>
        <w:tc>
          <w:tcPr>
            <w:tcW w:type="dxa" w:w="4929"/>
          </w:tcPr>
          <w:p>
            <w:r>
              <w:t>IntelliJ IDEA</w:t>
            </w:r>
          </w:p>
        </w:tc>
      </w:tr>
      <w:tr>
        <w:tc>
          <w:tcPr>
            <w:tcW w:type="dxa" w:w="4929"/>
          </w:tcPr>
          <w:p>
            <w:r>
              <w:t>Ngôn ngữ</w:t>
            </w:r>
          </w:p>
        </w:tc>
        <w:tc>
          <w:tcPr>
            <w:tcW w:type="dxa" w:w="4929"/>
          </w:tcPr>
          <w:p>
            <w:r>
              <w:t>Java 17</w:t>
            </w:r>
          </w:p>
        </w:tc>
      </w:tr>
      <w:tr>
        <w:tc>
          <w:tcPr>
            <w:tcW w:type="dxa" w:w="4929"/>
          </w:tcPr>
          <w:p>
            <w:r>
              <w:t>Build tool</w:t>
            </w:r>
          </w:p>
        </w:tc>
        <w:tc>
          <w:tcPr>
            <w:tcW w:type="dxa" w:w="4929"/>
          </w:tcPr>
          <w:p>
            <w:r>
              <w:t>Maven</w:t>
            </w:r>
          </w:p>
        </w:tc>
      </w:tr>
      <w:tr>
        <w:tc>
          <w:tcPr>
            <w:tcW w:type="dxa" w:w="4929"/>
          </w:tcPr>
          <w:p>
            <w:r>
              <w:t>Automation framework</w:t>
            </w:r>
          </w:p>
        </w:tc>
        <w:tc>
          <w:tcPr>
            <w:tcW w:type="dxa" w:w="4929"/>
          </w:tcPr>
          <w:p>
            <w:r>
              <w:t>Selenium WebDriver 4.15.0</w:t>
            </w:r>
          </w:p>
        </w:tc>
      </w:tr>
      <w:tr>
        <w:tc>
          <w:tcPr>
            <w:tcW w:type="dxa" w:w="4929"/>
          </w:tcPr>
          <w:p>
            <w:r>
              <w:t>Test framework</w:t>
            </w:r>
          </w:p>
        </w:tc>
        <w:tc>
          <w:tcPr>
            <w:tcW w:type="dxa" w:w="4929"/>
          </w:tcPr>
          <w:p>
            <w:r>
              <w:t>TestNG 7.8.0</w:t>
            </w:r>
          </w:p>
        </w:tc>
      </w:tr>
      <w:tr>
        <w:tc>
          <w:tcPr>
            <w:tcW w:type="dxa" w:w="4929"/>
          </w:tcPr>
          <w:p>
            <w:r>
              <w:t>Trình duyệt</w:t>
            </w:r>
          </w:p>
        </w:tc>
        <w:tc>
          <w:tcPr>
            <w:tcW w:type="dxa" w:w="4929"/>
          </w:tcPr>
          <w:p>
            <w:r>
              <w:t>Google Chrome 145</w:t>
            </w:r>
          </w:p>
        </w:tc>
      </w:tr>
      <w:tr>
        <w:tc>
          <w:tcPr>
            <w:tcW w:type="dxa" w:w="4929"/>
          </w:tcPr>
          <w:p>
            <w:r>
              <w:t>Hệ điều hành</w:t>
            </w:r>
          </w:p>
        </w:tc>
        <w:tc>
          <w:tcPr>
            <w:tcW w:type="dxa" w:w="4929"/>
          </w:tcPr>
          <w:p>
            <w:r>
              <w:t>Windows 11</w:t>
            </w:r>
          </w:p>
        </w:tc>
      </w:tr>
      <w:tr>
        <w:tc>
          <w:tcPr>
            <w:tcW w:type="dxa" w:w="4929"/>
          </w:tcPr>
          <w:p>
            <w:r>
              <w:t>Website kiểm thử</w:t>
            </w:r>
          </w:p>
        </w:tc>
        <w:tc>
          <w:tcPr>
            <w:tcW w:type="dxa" w:w="4929"/>
          </w:tcPr>
          <w:p>
            <w:r>
              <w:t>saucedemo.com</w:t>
            </w:r>
          </w:p>
        </w:tc>
      </w:tr>
    </w:tbl>
    <w:p>
      <w:pPr>
        <w:pStyle w:val="MyHeading1"/>
      </w:pPr>
      <w:r>
        <w:t>3. Cấu trúc kiểm thử của Bài 2</w:t>
      </w:r>
    </w:p>
    <w:p>
      <w:pPr>
        <w:spacing w:line="288" w:lineRule="auto" w:after="80"/>
      </w:pPr>
      <w:r>
        <w:rPr>
          <w:rFonts w:ascii="Times New Roman" w:hAnsi="Times New Roman" w:eastAsia="Times New Roman"/>
          <w:sz w:val="24"/>
        </w:rPr>
        <w:t>Bài 2 được tách độc lập với Bài 1 để vẫn chạy lại được các phần trước. Các lớp test nằm trong package org.example.bai2, còn page object và base class được dùng chung.</w:t>
      </w:r>
    </w:p>
    <w:p>
      <w:pPr>
        <w:ind w:left="454"/>
      </w:pPr>
      <w:r>
        <w:rPr>
          <w:rFonts w:ascii="Courier New" w:hAnsi="Courier New" w:eastAsia="Courier New"/>
          <w:sz w:val="21"/>
        </w:rPr>
        <w:t>Lab8</w:t>
        <w:br/>
      </w:r>
      <w:r>
        <w:rPr>
          <w:rFonts w:ascii="Courier New" w:hAnsi="Courier New" w:eastAsia="Courier New"/>
          <w:sz w:val="21"/>
        </w:rPr>
        <w:t>|- testng-smoke.xml</w:t>
        <w:br/>
      </w:r>
      <w:r>
        <w:rPr>
          <w:rFonts w:ascii="Courier New" w:hAnsi="Courier New" w:eastAsia="Courier New"/>
          <w:sz w:val="21"/>
        </w:rPr>
        <w:t>|- testng-regression.xml</w:t>
        <w:br/>
      </w:r>
      <w:r>
        <w:rPr>
          <w:rFonts w:ascii="Courier New" w:hAnsi="Courier New" w:eastAsia="Courier New"/>
          <w:sz w:val="21"/>
        </w:rPr>
        <w:t>|- testng-parallel.xml</w:t>
        <w:br/>
      </w:r>
      <w:r>
        <w:rPr>
          <w:rFonts w:ascii="Courier New" w:hAnsi="Courier New" w:eastAsia="Courier New"/>
          <w:sz w:val="21"/>
        </w:rPr>
        <w:t>`- src/test/java/org/example</w:t>
        <w:br/>
      </w:r>
      <w:r>
        <w:rPr>
          <w:rFonts w:ascii="Courier New" w:hAnsi="Courier New" w:eastAsia="Courier New"/>
          <w:sz w:val="21"/>
        </w:rPr>
        <w:t xml:space="preserve">   |- base</w:t>
        <w:br/>
      </w:r>
      <w:r>
        <w:rPr>
          <w:rFonts w:ascii="Courier New" w:hAnsi="Courier New" w:eastAsia="Courier New"/>
          <w:sz w:val="21"/>
        </w:rPr>
        <w:t xml:space="preserve">   |- factory</w:t>
        <w:br/>
      </w:r>
      <w:r>
        <w:rPr>
          <w:rFonts w:ascii="Courier New" w:hAnsi="Courier New" w:eastAsia="Courier New"/>
          <w:sz w:val="21"/>
        </w:rPr>
        <w:t xml:space="preserve">   |- pages</w:t>
        <w:br/>
      </w:r>
      <w:r>
        <w:rPr>
          <w:rFonts w:ascii="Courier New" w:hAnsi="Courier New" w:eastAsia="Courier New"/>
          <w:sz w:val="21"/>
        </w:rPr>
        <w:t xml:space="preserve">   `- bai2</w:t>
        <w:br/>
      </w:r>
      <w:r>
        <w:rPr>
          <w:rFonts w:ascii="Courier New" w:hAnsi="Courier New" w:eastAsia="Courier New"/>
          <w:sz w:val="21"/>
        </w:rPr>
        <w:t xml:space="preserve">      |- LoginTestBai2.java</w:t>
        <w:br/>
      </w:r>
      <w:r>
        <w:rPr>
          <w:rFonts w:ascii="Courier New" w:hAnsi="Courier New" w:eastAsia="Courier New"/>
          <w:sz w:val="21"/>
        </w:rPr>
        <w:t xml:space="preserve">      |- CartTest.java</w:t>
        <w:br/>
      </w:r>
      <w:r>
        <w:rPr>
          <w:rFonts w:ascii="Courier New" w:hAnsi="Courier New" w:eastAsia="Courier New"/>
          <w:sz w:val="21"/>
        </w:rPr>
        <w:t xml:space="preserve">      |- CheckoutTest.java</w:t>
        <w:br/>
      </w:r>
      <w:r>
        <w:rPr>
          <w:rFonts w:ascii="Courier New" w:hAnsi="Courier New" w:eastAsia="Courier New"/>
          <w:sz w:val="21"/>
        </w:rPr>
        <w:t xml:space="preserve">      |- ParallelLoginTest.java</w:t>
        <w:br/>
      </w:r>
      <w:r>
        <w:rPr>
          <w:rFonts w:ascii="Courier New" w:hAnsi="Courier New" w:eastAsia="Courier New"/>
          <w:sz w:val="21"/>
        </w:rPr>
        <w:t xml:space="preserve">      `- ParallelCartTest.java</w:t>
        <w:br/>
      </w:r>
    </w:p>
    <w:p>
      <w:pPr>
        <w:pStyle w:val="MyHeading1"/>
      </w:pPr>
      <w:r>
        <w:t>4. Thiết kế bộ test</w:t>
      </w:r>
    </w:p>
    <w:p>
      <w:pPr>
        <w:pStyle w:val="MyHeading2"/>
      </w:pPr>
      <w:r>
        <w:t>4.1. Smoke Suite</w:t>
      </w:r>
    </w:p>
    <w:p>
      <w:pPr>
        <w:spacing w:line="288" w:lineRule="auto" w:after="80"/>
      </w:pPr>
      <w:r>
        <w:rPr>
          <w:rFonts w:ascii="Times New Roman" w:hAnsi="Times New Roman" w:eastAsia="Times New Roman"/>
          <w:sz w:val="24"/>
        </w:rPr>
        <w:t>Smoke suite kiểm tra nhanh các chức năng lõi: đăng nhập, thêm sản phẩm vào giỏ và nhập thông tin checkout hợp lệ.</w:t>
      </w:r>
    </w:p>
    <w:p>
      <w:pPr>
        <w:pStyle w:val="MyHeading2"/>
      </w:pPr>
      <w:r>
        <w:t>4.2. Regression Suite</w:t>
      </w:r>
    </w:p>
    <w:p>
      <w:pPr>
        <w:spacing w:line="288" w:lineRule="auto" w:after="80"/>
      </w:pPr>
      <w:r>
        <w:rPr>
          <w:rFonts w:ascii="Times New Roman" w:hAnsi="Times New Roman" w:eastAsia="Times New Roman"/>
          <w:sz w:val="24"/>
        </w:rPr>
        <w:t>Regression suite chạy toàn bộ test của Bài 2, bao gồm cả trường hợp âm để kiểm tra thông báo lỗi và xử lý dữ liệu không hợp lệ.</w:t>
      </w:r>
    </w:p>
    <w:p>
      <w:pPr>
        <w:pStyle w:val="MyHeading2"/>
      </w:pPr>
      <w:r>
        <w:t>4.3. Parallel Suite</w:t>
      </w:r>
    </w:p>
    <w:p>
      <w:pPr>
        <w:spacing w:line="288" w:lineRule="auto" w:after="80"/>
      </w:pPr>
      <w:r>
        <w:rPr>
          <w:rFonts w:ascii="Times New Roman" w:hAnsi="Times New Roman" w:eastAsia="Times New Roman"/>
          <w:sz w:val="24"/>
        </w:rPr>
        <w:t>Parallel suite dùng các lớp test riêng với ThreadLocal WebDriver để mỗi luồng có một phiên trình duyệt độc lập.</w:t>
      </w:r>
    </w:p>
    <w:p>
      <w:pPr>
        <w:pStyle w:val="MyHeading1"/>
      </w:pPr>
      <w:r>
        <w:t>5. Danh sách test case thực hiện</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1972"/>
            <w:vAlign w:val="center"/>
            <w:shd w:fill="DCE6F1"/>
          </w:tcPr>
          <w:p>
            <w:r>
              <w:t>Mã TC</w:t>
            </w:r>
          </w:p>
        </w:tc>
        <w:tc>
          <w:tcPr>
            <w:tcW w:type="dxa" w:w="1972"/>
            <w:vAlign w:val="center"/>
            <w:shd w:fill="DCE6F1"/>
          </w:tcPr>
          <w:p>
            <w:r>
              <w:t>Suite/Group</w:t>
            </w:r>
          </w:p>
        </w:tc>
        <w:tc>
          <w:tcPr>
            <w:tcW w:type="dxa" w:w="1972"/>
            <w:vAlign w:val="center"/>
            <w:shd w:fill="DCE6F1"/>
          </w:tcPr>
          <w:p>
            <w:r>
              <w:t>Tên test</w:t>
            </w:r>
          </w:p>
        </w:tc>
        <w:tc>
          <w:tcPr>
            <w:tcW w:type="dxa" w:w="1972"/>
            <w:vAlign w:val="center"/>
            <w:shd w:fill="DCE6F1"/>
          </w:tcPr>
          <w:p>
            <w:r>
              <w:t>Mục tiêu</w:t>
            </w:r>
          </w:p>
        </w:tc>
        <w:tc>
          <w:tcPr>
            <w:tcW w:type="dxa" w:w="1972"/>
            <w:vAlign w:val="center"/>
            <w:shd w:fill="DCE6F1"/>
          </w:tcPr>
          <w:p>
            <w:r>
              <w:t>Kết quả mong đợi</w:t>
            </w:r>
          </w:p>
        </w:tc>
      </w:tr>
      <w:tr>
        <w:tc>
          <w:tcPr>
            <w:tcW w:type="dxa" w:w="1972"/>
          </w:tcPr>
          <w:p>
            <w:r>
              <w:t>TC_B2_01</w:t>
            </w:r>
          </w:p>
        </w:tc>
        <w:tc>
          <w:tcPr>
            <w:tcW w:type="dxa" w:w="1972"/>
          </w:tcPr>
          <w:p>
            <w:r>
              <w:t>Smoke,</w:t>
              <w:br/>
              <w:t>Regression</w:t>
            </w:r>
          </w:p>
        </w:tc>
        <w:tc>
          <w:tcPr>
            <w:tcW w:type="dxa" w:w="1972"/>
          </w:tcPr>
          <w:p>
            <w:r>
              <w:t>testLoginSuccess</w:t>
            </w:r>
          </w:p>
        </w:tc>
        <w:tc>
          <w:tcPr>
            <w:tcW w:type="dxa" w:w="1972"/>
          </w:tcPr>
          <w:p>
            <w:r>
              <w:t>Đăng nhập với tài khoản hợp lệ</w:t>
            </w:r>
          </w:p>
        </w:tc>
        <w:tc>
          <w:tcPr>
            <w:tcW w:type="dxa" w:w="1972"/>
          </w:tcPr>
          <w:p>
            <w:r>
              <w:t>Chuyển sang inventory.html</w:t>
            </w:r>
          </w:p>
        </w:tc>
      </w:tr>
      <w:tr>
        <w:tc>
          <w:tcPr>
            <w:tcW w:type="dxa" w:w="1972"/>
          </w:tcPr>
          <w:p>
            <w:r>
              <w:t>TC_B2_02</w:t>
            </w:r>
          </w:p>
        </w:tc>
        <w:tc>
          <w:tcPr>
            <w:tcW w:type="dxa" w:w="1972"/>
          </w:tcPr>
          <w:p>
            <w:r>
              <w:t>Regression</w:t>
            </w:r>
          </w:p>
        </w:tc>
        <w:tc>
          <w:tcPr>
            <w:tcW w:type="dxa" w:w="1972"/>
          </w:tcPr>
          <w:p>
            <w:r>
              <w:t>testLoginWrongPassword</w:t>
            </w:r>
          </w:p>
        </w:tc>
        <w:tc>
          <w:tcPr>
            <w:tcW w:type="dxa" w:w="1972"/>
          </w:tcPr>
          <w:p>
            <w:r>
              <w:t>Nhập sai mật khẩu</w:t>
            </w:r>
          </w:p>
        </w:tc>
        <w:tc>
          <w:tcPr>
            <w:tcW w:type="dxa" w:w="1972"/>
          </w:tcPr>
          <w:p>
            <w:r>
              <w:t>Hiển thị lỗi đăng nhập</w:t>
            </w:r>
          </w:p>
        </w:tc>
      </w:tr>
      <w:tr>
        <w:tc>
          <w:tcPr>
            <w:tcW w:type="dxa" w:w="1972"/>
          </w:tcPr>
          <w:p>
            <w:r>
              <w:t>TC_B2_03</w:t>
            </w:r>
          </w:p>
        </w:tc>
        <w:tc>
          <w:tcPr>
            <w:tcW w:type="dxa" w:w="1972"/>
          </w:tcPr>
          <w:p>
            <w:r>
              <w:t>Smoke,</w:t>
              <w:br/>
              <w:t>Regression</w:t>
            </w:r>
          </w:p>
        </w:tc>
        <w:tc>
          <w:tcPr>
            <w:tcW w:type="dxa" w:w="1972"/>
          </w:tcPr>
          <w:p>
            <w:r>
              <w:t>testAddOneItemToCart</w:t>
            </w:r>
          </w:p>
        </w:tc>
        <w:tc>
          <w:tcPr>
            <w:tcW w:type="dxa" w:w="1972"/>
          </w:tcPr>
          <w:p>
            <w:r>
              <w:t>Thêm 1 sản phẩm vào giỏ</w:t>
            </w:r>
          </w:p>
        </w:tc>
        <w:tc>
          <w:tcPr>
            <w:tcW w:type="dxa" w:w="1972"/>
          </w:tcPr>
          <w:p>
            <w:r>
              <w:t>Badge giỏ hàng hiển thị 1</w:t>
            </w:r>
          </w:p>
        </w:tc>
      </w:tr>
      <w:tr>
        <w:tc>
          <w:tcPr>
            <w:tcW w:type="dxa" w:w="1972"/>
          </w:tcPr>
          <w:p>
            <w:r>
              <w:t>TC_B2_04</w:t>
            </w:r>
          </w:p>
        </w:tc>
        <w:tc>
          <w:tcPr>
            <w:tcW w:type="dxa" w:w="1972"/>
          </w:tcPr>
          <w:p>
            <w:r>
              <w:t>Regression</w:t>
            </w:r>
          </w:p>
        </w:tc>
        <w:tc>
          <w:tcPr>
            <w:tcW w:type="dxa" w:w="1972"/>
          </w:tcPr>
          <w:p>
            <w:r>
              <w:t>testOpenCartAndVerifyItem</w:t>
            </w:r>
          </w:p>
        </w:tc>
        <w:tc>
          <w:tcPr>
            <w:tcW w:type="dxa" w:w="1972"/>
          </w:tcPr>
          <w:p>
            <w:r>
              <w:t>Mở giỏ hàng và xác minh sản phẩm</w:t>
            </w:r>
          </w:p>
        </w:tc>
        <w:tc>
          <w:tcPr>
            <w:tcW w:type="dxa" w:w="1972"/>
          </w:tcPr>
          <w:p>
            <w:r>
              <w:t>Trang cart hiển thị và có Backpack</w:t>
            </w:r>
          </w:p>
        </w:tc>
      </w:tr>
      <w:tr>
        <w:tc>
          <w:tcPr>
            <w:tcW w:type="dxa" w:w="1972"/>
          </w:tcPr>
          <w:p>
            <w:r>
              <w:t>TC_B2_05</w:t>
            </w:r>
          </w:p>
        </w:tc>
        <w:tc>
          <w:tcPr>
            <w:tcW w:type="dxa" w:w="1972"/>
          </w:tcPr>
          <w:p>
            <w:r>
              <w:t>Smoke,</w:t>
              <w:br/>
              <w:t>Regression</w:t>
            </w:r>
          </w:p>
        </w:tc>
        <w:tc>
          <w:tcPr>
            <w:tcW w:type="dxa" w:w="1972"/>
          </w:tcPr>
          <w:p>
            <w:r>
              <w:t>testCheckoutInformationSuccess</w:t>
            </w:r>
          </w:p>
        </w:tc>
        <w:tc>
          <w:tcPr>
            <w:tcW w:type="dxa" w:w="1972"/>
          </w:tcPr>
          <w:p>
            <w:r>
              <w:t>Nhập thông tin checkout hợp lệ</w:t>
            </w:r>
          </w:p>
        </w:tc>
        <w:tc>
          <w:tcPr>
            <w:tcW w:type="dxa" w:w="1972"/>
          </w:tcPr>
          <w:p>
            <w:r>
              <w:t>Chuyển sang checkout overview</w:t>
            </w:r>
          </w:p>
        </w:tc>
      </w:tr>
      <w:tr>
        <w:tc>
          <w:tcPr>
            <w:tcW w:type="dxa" w:w="1972"/>
          </w:tcPr>
          <w:p>
            <w:r>
              <w:t>TC_B2_06</w:t>
            </w:r>
          </w:p>
        </w:tc>
        <w:tc>
          <w:tcPr>
            <w:tcW w:type="dxa" w:w="1972"/>
          </w:tcPr>
          <w:p>
            <w:r>
              <w:t>Regression</w:t>
            </w:r>
          </w:p>
        </w:tc>
        <w:tc>
          <w:tcPr>
            <w:tcW w:type="dxa" w:w="1972"/>
          </w:tcPr>
          <w:p>
            <w:r>
              <w:t>testCheckoutEmptyFirstName</w:t>
            </w:r>
          </w:p>
        </w:tc>
        <w:tc>
          <w:tcPr>
            <w:tcW w:type="dxa" w:w="1972"/>
          </w:tcPr>
          <w:p>
            <w:r>
              <w:t>Bỏ trống First Name</w:t>
            </w:r>
          </w:p>
        </w:tc>
        <w:tc>
          <w:tcPr>
            <w:tcW w:type="dxa" w:w="1972"/>
          </w:tcPr>
          <w:p>
            <w:r>
              <w:t>Hiển thị lỗi First Name</w:t>
            </w:r>
          </w:p>
        </w:tc>
      </w:tr>
      <w:tr>
        <w:tc>
          <w:tcPr>
            <w:tcW w:type="dxa" w:w="1972"/>
          </w:tcPr>
          <w:p>
            <w:r>
              <w:t>TC_B2_07</w:t>
            </w:r>
          </w:p>
        </w:tc>
        <w:tc>
          <w:tcPr>
            <w:tcW w:type="dxa" w:w="1972"/>
          </w:tcPr>
          <w:p>
            <w:r>
              <w:t>Parallel</w:t>
            </w:r>
          </w:p>
        </w:tc>
        <w:tc>
          <w:tcPr>
            <w:tcW w:type="dxa" w:w="1972"/>
          </w:tcPr>
          <w:p>
            <w:r>
              <w:t>testParallelLoginSuccess</w:t>
            </w:r>
          </w:p>
        </w:tc>
        <w:tc>
          <w:tcPr>
            <w:tcW w:type="dxa" w:w="1972"/>
          </w:tcPr>
          <w:p>
            <w:r>
              <w:t>Đăng nhập ở chế độ song song</w:t>
            </w:r>
          </w:p>
        </w:tc>
        <w:tc>
          <w:tcPr>
            <w:tcW w:type="dxa" w:w="1972"/>
          </w:tcPr>
          <w:p>
            <w:r>
              <w:t>Đăng nhập thành công ở luồng riêng</w:t>
            </w:r>
          </w:p>
        </w:tc>
      </w:tr>
      <w:tr>
        <w:tc>
          <w:tcPr>
            <w:tcW w:type="dxa" w:w="1972"/>
          </w:tcPr>
          <w:p>
            <w:r>
              <w:t>TC_B2_08</w:t>
            </w:r>
          </w:p>
        </w:tc>
        <w:tc>
          <w:tcPr>
            <w:tcW w:type="dxa" w:w="1972"/>
          </w:tcPr>
          <w:p>
            <w:r>
              <w:t>Parallel</w:t>
            </w:r>
          </w:p>
        </w:tc>
        <w:tc>
          <w:tcPr>
            <w:tcW w:type="dxa" w:w="1972"/>
          </w:tcPr>
          <w:p>
            <w:r>
              <w:t>testParallelAddItemToCart</w:t>
            </w:r>
          </w:p>
        </w:tc>
        <w:tc>
          <w:tcPr>
            <w:tcW w:type="dxa" w:w="1972"/>
          </w:tcPr>
          <w:p>
            <w:r>
              <w:t>Thêm sản phẩm khi chạy song song</w:t>
            </w:r>
          </w:p>
        </w:tc>
        <w:tc>
          <w:tcPr>
            <w:tcW w:type="dxa" w:w="1972"/>
          </w:tcPr>
          <w:p>
            <w:r>
              <w:t>Badge giỏ hàng hiển thị 1</w:t>
            </w:r>
          </w:p>
        </w:tc>
      </w:tr>
      <w:tr>
        <w:tc>
          <w:tcPr>
            <w:tcW w:type="dxa" w:w="1972"/>
          </w:tcPr>
          <w:p>
            <w:r>
              <w:t>TC_B2_09</w:t>
            </w:r>
          </w:p>
        </w:tc>
        <w:tc>
          <w:tcPr>
            <w:tcW w:type="dxa" w:w="1972"/>
          </w:tcPr>
          <w:p>
            <w:r>
              <w:t>Parallel</w:t>
            </w:r>
          </w:p>
        </w:tc>
        <w:tc>
          <w:tcPr>
            <w:tcW w:type="dxa" w:w="1972"/>
          </w:tcPr>
          <w:p>
            <w:r>
              <w:t>testParallelOpenCart</w:t>
            </w:r>
          </w:p>
        </w:tc>
        <w:tc>
          <w:tcPr>
            <w:tcW w:type="dxa" w:w="1972"/>
          </w:tcPr>
          <w:p>
            <w:r>
              <w:t>Mở cart khi chạy song song</w:t>
            </w:r>
          </w:p>
        </w:tc>
        <w:tc>
          <w:tcPr>
            <w:tcW w:type="dxa" w:w="1972"/>
          </w:tcPr>
          <w:p>
            <w:r>
              <w:t>Trang cart hiển thị đúng</w:t>
            </w:r>
          </w:p>
        </w:tc>
      </w:tr>
    </w:tbl>
    <w:p>
      <w:pPr>
        <w:pStyle w:val="MyHeading1"/>
      </w:pPr>
      <w:r>
        <w:t>6. Kết quả chạy thực tế</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1972"/>
            <w:vAlign w:val="center"/>
            <w:shd w:fill="E2F0D9"/>
          </w:tcPr>
          <w:p>
            <w:r>
              <w:t>Suite</w:t>
            </w:r>
          </w:p>
        </w:tc>
        <w:tc>
          <w:tcPr>
            <w:tcW w:type="dxa" w:w="1972"/>
            <w:vAlign w:val="center"/>
            <w:shd w:fill="E2F0D9"/>
          </w:tcPr>
          <w:p>
            <w:r>
              <w:t>Tổng test</w:t>
            </w:r>
          </w:p>
        </w:tc>
        <w:tc>
          <w:tcPr>
            <w:tcW w:type="dxa" w:w="1972"/>
            <w:vAlign w:val="center"/>
            <w:shd w:fill="E2F0D9"/>
          </w:tcPr>
          <w:p>
            <w:r>
              <w:t>Pass</w:t>
            </w:r>
          </w:p>
        </w:tc>
        <w:tc>
          <w:tcPr>
            <w:tcW w:type="dxa" w:w="1972"/>
            <w:vAlign w:val="center"/>
            <w:shd w:fill="E2F0D9"/>
          </w:tcPr>
          <w:p>
            <w:r>
              <w:t>Fail</w:t>
            </w:r>
          </w:p>
        </w:tc>
        <w:tc>
          <w:tcPr>
            <w:tcW w:type="dxa" w:w="1972"/>
            <w:vAlign w:val="center"/>
            <w:shd w:fill="E2F0D9"/>
          </w:tcPr>
          <w:p>
            <w:r>
              <w:t>Nhận xét</w:t>
            </w:r>
          </w:p>
        </w:tc>
      </w:tr>
      <w:tr>
        <w:tc>
          <w:tcPr>
            <w:tcW w:type="dxa" w:w="1972"/>
          </w:tcPr>
          <w:p>
            <w:r>
              <w:t>Smoke Suite</w:t>
            </w:r>
          </w:p>
        </w:tc>
        <w:tc>
          <w:tcPr>
            <w:tcW w:type="dxa" w:w="1972"/>
          </w:tcPr>
          <w:p>
            <w:r>
              <w:t>3</w:t>
            </w:r>
          </w:p>
        </w:tc>
        <w:tc>
          <w:tcPr>
            <w:tcW w:type="dxa" w:w="1972"/>
          </w:tcPr>
          <w:p>
            <w:r>
              <w:t>3</w:t>
            </w:r>
          </w:p>
        </w:tc>
        <w:tc>
          <w:tcPr>
            <w:tcW w:type="dxa" w:w="1972"/>
          </w:tcPr>
          <w:p>
            <w:r>
              <w:t>0</w:t>
            </w:r>
          </w:p>
        </w:tc>
        <w:tc>
          <w:tcPr>
            <w:tcW w:type="dxa" w:w="1972"/>
          </w:tcPr>
          <w:p>
            <w:r>
              <w:t>Pass toàn bộ test lõi.</w:t>
            </w:r>
          </w:p>
        </w:tc>
      </w:tr>
      <w:tr>
        <w:tc>
          <w:tcPr>
            <w:tcW w:type="dxa" w:w="1972"/>
          </w:tcPr>
          <w:p>
            <w:r>
              <w:t>Regression Suite</w:t>
            </w:r>
          </w:p>
        </w:tc>
        <w:tc>
          <w:tcPr>
            <w:tcW w:type="dxa" w:w="1972"/>
          </w:tcPr>
          <w:p>
            <w:r>
              <w:t>6</w:t>
            </w:r>
          </w:p>
        </w:tc>
        <w:tc>
          <w:tcPr>
            <w:tcW w:type="dxa" w:w="1972"/>
          </w:tcPr>
          <w:p>
            <w:r>
              <w:t>5</w:t>
            </w:r>
          </w:p>
        </w:tc>
        <w:tc>
          <w:tcPr>
            <w:tcW w:type="dxa" w:w="1972"/>
          </w:tcPr>
          <w:p>
            <w:r>
              <w:t>1</w:t>
            </w:r>
          </w:p>
        </w:tc>
        <w:tc>
          <w:tcPr>
            <w:tcW w:type="dxa" w:w="1972"/>
          </w:tcPr>
          <w:p>
            <w:r>
              <w:t>Lỗi ở bước checkout success.</w:t>
            </w:r>
          </w:p>
        </w:tc>
      </w:tr>
      <w:tr>
        <w:tc>
          <w:tcPr>
            <w:tcW w:type="dxa" w:w="1972"/>
          </w:tcPr>
          <w:p>
            <w:r>
              <w:t>Parallel Suite</w:t>
            </w:r>
          </w:p>
        </w:tc>
        <w:tc>
          <w:tcPr>
            <w:tcW w:type="dxa" w:w="1972"/>
          </w:tcPr>
          <w:p>
            <w:r>
              <w:t>3</w:t>
            </w:r>
          </w:p>
        </w:tc>
        <w:tc>
          <w:tcPr>
            <w:tcW w:type="dxa" w:w="1972"/>
          </w:tcPr>
          <w:p>
            <w:r>
              <w:t>3</w:t>
            </w:r>
          </w:p>
        </w:tc>
        <w:tc>
          <w:tcPr>
            <w:tcW w:type="dxa" w:w="1972"/>
          </w:tcPr>
          <w:p>
            <w:r>
              <w:t>0</w:t>
            </w:r>
          </w:p>
        </w:tc>
        <w:tc>
          <w:tcPr>
            <w:tcW w:type="dxa" w:w="1972"/>
          </w:tcPr>
          <w:p>
            <w:r>
              <w:t>Chạy ổn định, không xung đột.</w:t>
            </w:r>
          </w:p>
        </w:tc>
      </w:tr>
    </w:tbl>
    <w:p>
      <w:pPr>
        <w:pStyle w:val="MyHeading1"/>
      </w:pPr>
      <w:r>
        <w:t>7. Phân tích lỗi phát hiện trong Regression Suite</w:t>
      </w:r>
    </w:p>
    <w:p>
      <w:pPr>
        <w:spacing w:line="288" w:lineRule="auto" w:after="80"/>
      </w:pPr>
      <w:r>
        <w:rPr>
          <w:rFonts w:ascii="Times New Roman" w:hAnsi="Times New Roman" w:eastAsia="Times New Roman"/>
          <w:sz w:val="24"/>
        </w:rPr>
        <w:t>Trong lần chạy Regression Suite, test testCheckoutInformationSuccess bị thất bại với ngoại lệ TimeoutException khi chờ phần tử checkout_summary_container xuất hiện.</w:t>
      </w:r>
    </w:p>
    <w:p>
      <w:pPr>
        <w:spacing w:line="288" w:lineRule="auto" w:after="80"/>
      </w:pPr>
      <w:r>
        <w:rPr>
          <w:rFonts w:ascii="Times New Roman" w:hAnsi="Times New Roman" w:eastAsia="Times New Roman"/>
          <w:sz w:val="24"/>
        </w:rPr>
        <w:t>Nguyên nhân trực tiếp là hàm kiểm tra trang overview chỉ dựa vào một locator duy nhất. Khi trang phản hồi chậm hoặc DOM tải chưa ổn định, điều kiện chờ hết thời gian và test bị fail.</w:t>
      </w:r>
    </w:p>
    <w:p>
      <w:pPr>
        <w:spacing w:line="288" w:lineRule="auto" w:after="80"/>
      </w:pPr>
      <w:r>
        <w:rPr>
          <w:rFonts w:ascii="Times New Roman" w:hAnsi="Times New Roman" w:eastAsia="Times New Roman"/>
          <w:sz w:val="24"/>
        </w:rPr>
        <w:t>Hướng khắc phục đề xuất:</w:t>
      </w:r>
    </w:p>
    <w:p>
      <w:pPr>
        <w:spacing w:line="288" w:lineRule="auto" w:after="80"/>
      </w:pPr>
      <w:r>
        <w:rPr>
          <w:rFonts w:ascii="Times New Roman" w:hAnsi="Times New Roman" w:eastAsia="Times New Roman"/>
          <w:sz w:val="24"/>
        </w:rPr>
        <w:t>• Tăng thời gian chờ từ 10 giây lên 15 giây trong BaseTest và ParallelBaseTest.</w:t>
      </w:r>
    </w:p>
    <w:p>
      <w:pPr>
        <w:spacing w:line="288" w:lineRule="auto" w:after="80"/>
      </w:pPr>
      <w:r>
        <w:rPr>
          <w:rFonts w:ascii="Times New Roman" w:hAnsi="Times New Roman" w:eastAsia="Times New Roman"/>
          <w:sz w:val="24"/>
        </w:rPr>
        <w:t>• Mở rộng điều kiện xác minh overview page bằng nhiều locator ổn định hơn như summary_info hoặc summary_total_label.</w:t>
      </w:r>
    </w:p>
    <w:p>
      <w:pPr>
        <w:spacing w:line="288" w:lineRule="auto" w:after="80"/>
      </w:pPr>
      <w:r>
        <w:rPr>
          <w:rFonts w:ascii="Times New Roman" w:hAnsi="Times New Roman" w:eastAsia="Times New Roman"/>
          <w:sz w:val="24"/>
        </w:rPr>
        <w:t>• Bắt TimeoutException trong CheckoutPage và trả về false để assertion hiển thị rõ ràng hơn.</w:t>
      </w:r>
    </w:p>
    <w:p>
      <w:pPr>
        <w:pStyle w:val="MyHeading1"/>
      </w:pPr>
      <w:r>
        <w:t>8. Hình ảnh kết quả chạy</w:t>
      </w:r>
    </w:p>
    <w:p>
      <w:r>
        <w:drawing>
          <wp:inline xmlns:a="http://schemas.openxmlformats.org/drawingml/2006/main" xmlns:pic="http://schemas.openxmlformats.org/drawingml/2006/picture">
            <wp:extent cx="5669280" cy="4267957"/>
            <wp:docPr id="1" name="Picture 1"/>
            <wp:cNvGraphicFramePr>
              <a:graphicFrameLocks noChangeAspect="1"/>
            </wp:cNvGraphicFramePr>
            <a:graphic>
              <a:graphicData uri="http://schemas.openxmlformats.org/drawingml/2006/picture">
                <pic:pic>
                  <pic:nvPicPr>
                    <pic:cNvPr id="0" name="7b195c62-6a1b-498e-8dcb-521249ce34ac.png"/>
                    <pic:cNvPicPr/>
                  </pic:nvPicPr>
                  <pic:blipFill>
                    <a:blip r:embed="rId9"/>
                    <a:stretch>
                      <a:fillRect/>
                    </a:stretch>
                  </pic:blipFill>
                  <pic:spPr>
                    <a:xfrm>
                      <a:off x="0" y="0"/>
                      <a:ext cx="5669280" cy="4267957"/>
                    </a:xfrm>
                    <a:prstGeom prst="rect"/>
                  </pic:spPr>
                </pic:pic>
              </a:graphicData>
            </a:graphic>
          </wp:inline>
        </w:drawing>
      </w:r>
    </w:p>
    <w:p>
      <w:pPr>
        <w:pStyle w:val="Caption"/>
        <w:jc w:val="center"/>
      </w:pPr>
      <w:r>
        <w:t>Hình 1. Kết quả chạy Smoke Suite: 3/3 test passed.</w:t>
      </w:r>
    </w:p>
    <w:p>
      <w:r>
        <w:drawing>
          <wp:inline xmlns:a="http://schemas.openxmlformats.org/drawingml/2006/main" xmlns:pic="http://schemas.openxmlformats.org/drawingml/2006/picture">
            <wp:extent cx="5669280" cy="2102148"/>
            <wp:docPr id="2" name="Picture 2"/>
            <wp:cNvGraphicFramePr>
              <a:graphicFrameLocks noChangeAspect="1"/>
            </wp:cNvGraphicFramePr>
            <a:graphic>
              <a:graphicData uri="http://schemas.openxmlformats.org/drawingml/2006/picture">
                <pic:pic>
                  <pic:nvPicPr>
                    <pic:cNvPr id="0" name="2e062bd6-adf0-42a3-a6ed-a99277af4a83.png"/>
                    <pic:cNvPicPr/>
                  </pic:nvPicPr>
                  <pic:blipFill>
                    <a:blip r:embed="rId10"/>
                    <a:stretch>
                      <a:fillRect/>
                    </a:stretch>
                  </pic:blipFill>
                  <pic:spPr>
                    <a:xfrm>
                      <a:off x="0" y="0"/>
                      <a:ext cx="5669280" cy="2102148"/>
                    </a:xfrm>
                    <a:prstGeom prst="rect"/>
                  </pic:spPr>
                </pic:pic>
              </a:graphicData>
            </a:graphic>
          </wp:inline>
        </w:drawing>
      </w:r>
    </w:p>
    <w:p>
      <w:pPr>
        <w:pStyle w:val="Caption"/>
        <w:jc w:val="center"/>
      </w:pPr>
      <w:r>
        <w:t>Hình 2. Kết quả chạy Regression Suite: 5 passed, 1 failed tại CheckoutTest.</w:t>
      </w:r>
    </w:p>
    <w:p>
      <w:r>
        <w:drawing>
          <wp:inline xmlns:a="http://schemas.openxmlformats.org/drawingml/2006/main" xmlns:pic="http://schemas.openxmlformats.org/drawingml/2006/picture">
            <wp:extent cx="5669280" cy="4461814"/>
            <wp:docPr id="3" name="Picture 3"/>
            <wp:cNvGraphicFramePr>
              <a:graphicFrameLocks noChangeAspect="1"/>
            </wp:cNvGraphicFramePr>
            <a:graphic>
              <a:graphicData uri="http://schemas.openxmlformats.org/drawingml/2006/picture">
                <pic:pic>
                  <pic:nvPicPr>
                    <pic:cNvPr id="0" name="6c05a41d-8e33-44f1-837f-9016b66252a5.png"/>
                    <pic:cNvPicPr/>
                  </pic:nvPicPr>
                  <pic:blipFill>
                    <a:blip r:embed="rId11"/>
                    <a:stretch>
                      <a:fillRect/>
                    </a:stretch>
                  </pic:blipFill>
                  <pic:spPr>
                    <a:xfrm>
                      <a:off x="0" y="0"/>
                      <a:ext cx="5669280" cy="4461814"/>
                    </a:xfrm>
                    <a:prstGeom prst="rect"/>
                  </pic:spPr>
                </pic:pic>
              </a:graphicData>
            </a:graphic>
          </wp:inline>
        </w:drawing>
      </w:r>
    </w:p>
    <w:p>
      <w:pPr>
        <w:pStyle w:val="Caption"/>
        <w:jc w:val="center"/>
      </w:pPr>
      <w:r>
        <w:t>Hình 3. Kết quả chạy Parallel Suite: 3/3 test passed.</w:t>
      </w:r>
    </w:p>
    <w:p>
      <w:pPr>
        <w:pStyle w:val="MyHeading1"/>
      </w:pPr>
      <w:r>
        <w:t>9. Đánh giá và kết luận</w:t>
      </w:r>
    </w:p>
    <w:p>
      <w:pPr>
        <w:spacing w:line="288" w:lineRule="auto" w:after="80"/>
      </w:pPr>
      <w:r>
        <w:rPr>
          <w:rFonts w:ascii="Times New Roman" w:hAnsi="Times New Roman" w:eastAsia="Times New Roman"/>
          <w:sz w:val="24"/>
        </w:rPr>
        <w:t>Bài 2 đã triển khai được ba nội dung quan trọng của TestNG là suite, group và parallel execution. Smoke suite và parallel suite đều chạy tốt. Regression suite giúp phát hiện điểm chưa ổn định trong bước xác nhận checkout overview.</w:t>
      </w:r>
    </w:p>
    <w:p>
      <w:pPr>
        <w:spacing w:line="288" w:lineRule="auto" w:after="80"/>
      </w:pPr>
      <w:r>
        <w:rPr>
          <w:rFonts w:ascii="Times New Roman" w:hAnsi="Times New Roman" w:eastAsia="Times New Roman"/>
          <w:sz w:val="24"/>
        </w:rPr>
        <w:t>Sau khi áp dụng bản sửa cho CheckoutPage và tăng thời gian chờ hợp lý, bộ regression nên được chạy lại để xác nhận toàn bộ 6/6 test pass. Bạn có thể chèn thêm ảnh chạy lại thành công vào báo cáo cuối cùng nếu cần.</w:t>
      </w:r>
    </w:p>
    <w:sectPr w:rsidR="00FC693F" w:rsidRPr="0006063C" w:rsidSect="00034616">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i/>
      <w:color w:val="5A5A5A"/>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Heading1">
    <w:name w:val="MyHeading1"/>
    <w:pPr>
      <w:spacing w:before="160" w:after="80"/>
    </w:pPr>
    <w:rPr>
      <w:rFonts w:ascii="Times New Roman" w:hAnsi="Times New Roman" w:eastAsia="Times New Roman"/>
      <w:b/>
      <w:color w:val="1F4E79"/>
      <w:sz w:val="30"/>
    </w:rPr>
  </w:style>
  <w:style w:type="paragraph" w:customStyle="1" w:styleId="MyHeading2">
    <w:name w:val="MyHeading2"/>
    <w:pPr>
      <w:spacing w:before="160" w:after="80"/>
    </w:pPr>
    <w:rPr>
      <w:rFonts w:ascii="Times New Roman" w:hAnsi="Times New Roman" w:eastAsia="Times New Roman"/>
      <w:b/>
      <w:color w:val="4F81BD"/>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