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1F1F"/>
          <w:sz w:val="30"/>
        </w:rPr>
        <w:t>TRƯỜNG / KHOA / MÔN HỌC</w:t>
      </w:r>
      <w:r>
        <w:rPr>
          <w:rFonts w:ascii="Times New Roman" w:hAnsi="Times New Roman" w:eastAsia="Times New Roman"/>
          <w:b/>
          <w:color w:val="1F1F1F"/>
          <w:sz w:val="36"/>
        </w:rPr>
        <w:br/>
        <w:t>BÁO CÁO THỰC HÀNH KIỂM THỬ PHẦN MỀM</w:t>
      </w:r>
      <w:r>
        <w:rPr>
          <w:rFonts w:ascii="Times New Roman" w:hAnsi="Times New Roman" w:eastAsia="Times New Roman"/>
          <w:b/>
          <w:color w:val="1F1F1F"/>
          <w:sz w:val="34"/>
        </w:rPr>
        <w:br/>
        <w:t>LAB 8 - BÀI 5</w:t>
      </w:r>
      <w:r>
        <w:rPr>
          <w:rFonts w:ascii="Times New Roman" w:hAnsi="Times New Roman" w:eastAsia="Times New Roman"/>
          <w:b/>
          <w:color w:val="1F1F1F"/>
          <w:sz w:val="30"/>
        </w:rPr>
        <w:br/>
        <w:t>PHÂN TÍCH CONDITION COVERAGE VÀ MC/DC</w:t>
      </w:r>
      <w:r>
        <w:rPr>
          <w:rFonts w:ascii="Times New Roman" w:hAnsi="Times New Roman" w:eastAsia="Times New Roman"/>
          <w:b w:val="0"/>
          <w:sz w:val="24"/>
        </w:rPr>
        <w:br/>
      </w:r>
      <w:r>
        <w:rPr>
          <w:rFonts w:ascii="Times New Roman" w:hAnsi="Times New Roman" w:eastAsia="Times New Roman"/>
          <w:b w:val="0"/>
          <w:sz w:val="24"/>
        </w:rPr>
        <w:t>Công cụ: Java 17, Maven, TestNG, IntelliJ IDEA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2"/>
              </w:rPr>
              <w:t>Sinh viên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........................................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2"/>
              </w:rPr>
              <w:t>Môn học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Kiểm thử phần mềm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2"/>
              </w:rPr>
              <w:t>Nội dung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Lab 8 - Bài 5</w:t>
            </w:r>
          </w:p>
        </w:tc>
      </w:tr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2"/>
              </w:rPr>
              <w:t>Ngày thực hiện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........................................</w:t>
            </w:r>
          </w:p>
        </w:tc>
      </w:tr>
    </w:tbl>
    <w:p>
      <w:r>
        <w:br w:type="page"/>
      </w:r>
    </w:p>
    <w:p>
      <w:pPr>
        <w:pStyle w:val="Heading1"/>
      </w:pPr>
      <w:r>
        <w:t>1. Mục tiêu</w:t>
      </w:r>
    </w:p>
    <w:p>
      <w:pPr>
        <w:pStyle w:val="ListBullet"/>
      </w:pPr>
      <w:r>
        <w:t>Phân tích biểu thức logic của hàm xét duyệt vay vốn theo hai tiêu chí bao phủ điều kiện và MC/DC.</w:t>
      </w:r>
    </w:p>
    <w:p>
      <w:pPr>
        <w:pStyle w:val="ListBullet"/>
      </w:pPr>
      <w:r>
        <w:t>Xác định các điều kiện đơn A, B, C, D và xây dựng bộ test tối thiểu phù hợp.</w:t>
      </w:r>
    </w:p>
    <w:p>
      <w:pPr>
        <w:pStyle w:val="ListBullet"/>
      </w:pPr>
      <w:r>
        <w:t>Cài đặt test tự động bằng TestNG để kiểm chứng kết quả thực thi của hàm.</w:t>
      </w:r>
    </w:p>
    <w:p>
      <w:pPr>
        <w:pStyle w:val="Heading1"/>
      </w:pPr>
      <w:r>
        <w:t>2. Cấu trúc file</w:t>
      </w:r>
    </w:p>
    <w:p>
      <w:r>
        <w:rPr>
          <w:b/>
        </w:rPr>
        <w:t>src/test/java/org/example/utils/VayVonEvaluator.java</w:t>
        <w:br/>
      </w:r>
      <w:r>
        <w:rPr>
          <w:b/>
        </w:rPr>
        <w:t>src/test/java/org/example/bai5/VayVonMCDCTest.java</w:t>
        <w:br/>
      </w:r>
      <w:r>
        <w:rPr>
          <w:b/>
        </w:rPr>
        <w:t>testng-bai5.xml</w:t>
      </w:r>
    </w:p>
    <w:p>
      <w:pPr>
        <w:pStyle w:val="Heading1"/>
      </w:pPr>
      <w:r>
        <w:t>3. Mã nguồn hàm nghiệp vụ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</w:tcPr>
          <w:p>
            <w:r>
              <w:rPr>
                <w:rFonts w:ascii="Courier New" w:hAnsi="Courier New" w:eastAsia="Courier New"/>
                <w:sz w:val="18"/>
              </w:rPr>
              <w:t>public static boolean duDieuKienVay(int tuoi, double thuNhap,</w:t>
              <w:br/>
              <w:t xml:space="preserve">                                    boolean coTaiSanBaoLanh, int diemTinDung) {</w:t>
              <w:br/>
              <w:t xml:space="preserve">    boolean dieuKienCoBan = (tuoi &gt;= 22) &amp;&amp; (thuNhap &gt;= 10_000_000);</w:t>
              <w:br/>
              <w:t xml:space="preserve">    boolean dieuKienBaoDam = coTaiSanBaoLanh || (diemTinDung &gt;= 700);</w:t>
              <w:br/>
              <w:t xml:space="preserve">    return dieuKienCoBan &amp;&amp; dieuKienBaoDam;</w:t>
              <w:br/>
              <w:t>}</w:t>
            </w:r>
          </w:p>
        </w:tc>
      </w:tr>
    </w:tbl>
    <w:p>
      <w:pPr>
        <w:pStyle w:val="Heading1"/>
      </w:pPr>
      <w:r>
        <w:t>4. Phân tích biểu thức logic</w:t>
      </w:r>
    </w:p>
    <w:p>
      <w:r>
        <w:t>Biểu thức tổng quát: (A &amp;&amp; B) &amp;&amp; (C || D)</w:t>
      </w:r>
    </w:p>
    <w:p>
      <w:pPr>
        <w:pStyle w:val="ListBullet"/>
      </w:pPr>
      <w:r>
        <w:t>A: tuoi &gt;= 22</w:t>
      </w:r>
    </w:p>
    <w:p>
      <w:pPr>
        <w:pStyle w:val="ListBullet"/>
      </w:pPr>
      <w:r>
        <w:t>B: thuNhap &gt;= 10_000_000</w:t>
      </w:r>
    </w:p>
    <w:p>
      <w:pPr>
        <w:pStyle w:val="ListBullet"/>
      </w:pPr>
      <w:r>
        <w:t>C: coTaiSanBaoLanh</w:t>
      </w:r>
    </w:p>
    <w:p>
      <w:pPr>
        <w:pStyle w:val="ListBullet"/>
      </w:pPr>
      <w:r>
        <w:t>D: diemTinDung &gt;= 700</w:t>
      </w:r>
    </w:p>
    <w:p>
      <w:r>
        <w:t>Điều kiện kết luận hồ sơ đủ điều kiện vay khi nhóm điều kiện cơ bản và nhóm điều kiện bảo đảm đều thỏa mãn.</w:t>
      </w:r>
    </w:p>
    <w:p>
      <w:pPr>
        <w:pStyle w:val="Heading1"/>
      </w:pPr>
      <w:r>
        <w:t>5. Bộ test đạt Condition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1605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1605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1605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type="dxa" w:w="1605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</w:t>
            </w:r>
          </w:p>
        </w:tc>
        <w:tc>
          <w:tcPr>
            <w:tcW w:type="dxa" w:w="1605"/>
            <w:vAlign w:val="center"/>
            <w:shd w:fill="2F75B5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CC1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60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True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CC2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60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False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CC3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60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False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CC4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60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False</w:t>
            </w:r>
          </w:p>
        </w:tc>
      </w:tr>
    </w:tbl>
    <w:p>
      <w:r>
        <w:t>Nhận xét: Bộ 4 test trên bảo đảm mỗi điều kiện đơn A, B, C, D đều nhận cả giá trị True và False ít nhất một lần.</w:t>
      </w:r>
    </w:p>
    <w:p>
      <w:pPr>
        <w:pStyle w:val="Heading1"/>
      </w:pPr>
      <w:r>
        <w:t>6. Bộ test MC/DC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Row</w:t>
            </w:r>
          </w:p>
        </w:tc>
        <w:tc>
          <w:tcPr>
            <w:tcW w:type="dxa" w:w="137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type="dxa" w:w="137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type="dxa" w:w="137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type="dxa" w:w="137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</w:t>
            </w:r>
          </w:p>
        </w:tc>
        <w:tc>
          <w:tcPr>
            <w:tcW w:type="dxa" w:w="137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376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Cơ sở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Chứng minh A độc lập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Chứng minh B độc lập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Chứng minh C độc lập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Chứng minh D độc lập</w:t>
            </w:r>
          </w:p>
        </w:tc>
      </w:tr>
    </w:tbl>
    <w:p>
      <w:pPr>
        <w:pStyle w:val="Heading2"/>
      </w:pPr>
      <w:r>
        <w:t>Các cặp kiểm chứng MC/DC:</w:t>
      </w:r>
    </w:p>
    <w:p>
      <w:pPr>
        <w:pStyle w:val="ListBullet"/>
      </w:pPr>
      <w:r>
        <w:t>A độc lập: R1 và R2</w:t>
      </w:r>
    </w:p>
    <w:p>
      <w:pPr>
        <w:pStyle w:val="ListBullet"/>
      </w:pPr>
      <w:r>
        <w:t>B độc lập: R1 và R3</w:t>
      </w:r>
    </w:p>
    <w:p>
      <w:pPr>
        <w:pStyle w:val="ListBullet"/>
      </w:pPr>
      <w:r>
        <w:t>C độc lập: R1 và R4</w:t>
      </w:r>
    </w:p>
    <w:p>
      <w:pPr>
        <w:pStyle w:val="ListBullet"/>
      </w:pPr>
      <w:r>
        <w:t>D độc lập: R4 và R5</w:t>
      </w:r>
    </w:p>
    <w:p>
      <w:pPr>
        <w:pStyle w:val="Heading1"/>
      </w:pPr>
      <w:r>
        <w:t>7. Mã nguồn test TestNG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</w:tcPr>
          <w:p>
            <w:r>
              <w:rPr>
                <w:rFonts w:ascii="Courier New" w:hAnsi="Courier New" w:eastAsia="Courier New"/>
                <w:sz w:val="18"/>
              </w:rPr>
              <w:t>@Test(dataProvider = "mcdcData")</w:t>
              <w:br/>
              <w:t>public void testMCDCDataSet(...) {</w:t>
              <w:br/>
              <w:t xml:space="preserve">    boolean actual = VayVonEvaluator.duDieuKienVay(</w:t>
              <w:br/>
              <w:t xml:space="preserve">            tuoi, thuNhap, coTaiSanBaoLanh, diemTinDung</w:t>
              <w:br/>
              <w:t xml:space="preserve">    );</w:t>
              <w:br/>
              <w:t xml:space="preserve">    Assert.assertEquals(actual, expected);</w:t>
              <w:br/>
              <w:t>}</w:t>
            </w:r>
          </w:p>
        </w:tc>
      </w:tr>
    </w:tbl>
    <w:p>
      <w:pPr>
        <w:pStyle w:val="Heading1"/>
      </w:pPr>
      <w:r>
        <w:t>8. File cấu hình chạy suite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7F7"/>
          </w:tcPr>
          <w:p>
            <w:r>
              <w:rPr>
                <w:rFonts w:ascii="Courier New" w:hAnsi="Courier New" w:eastAsia="Courier New"/>
                <w:sz w:val="18"/>
              </w:rPr>
              <w:t>&lt;suite name="Lab8_Bai5_Suite"&gt;</w:t>
              <w:br/>
              <w:t xml:space="preserve">    &lt;test name="Bai5_MCDC_Test"&gt;</w:t>
              <w:br/>
              <w:t xml:space="preserve">        &lt;classes&gt;</w:t>
              <w:br/>
              <w:t xml:space="preserve">            &lt;class name="org.example.bai5.VayVonMCDCTest"/&gt;</w:t>
              <w:br/>
              <w:t xml:space="preserve">        &lt;/classes&gt;</w:t>
              <w:br/>
              <w:t xml:space="preserve">    &lt;/test&gt;</w:t>
              <w:br/>
              <w:t>&lt;/suite&gt;</w:t>
            </w:r>
          </w:p>
        </w:tc>
      </w:tr>
    </w:tbl>
    <w:p>
      <w:pPr>
        <w:pStyle w:val="Heading1"/>
      </w:pPr>
      <w:r>
        <w:t>9. Kết quả mong đợi</w:t>
      </w:r>
    </w:p>
    <w:p>
      <w:pPr>
        <w:pStyle w:val="ListBullet"/>
      </w:pPr>
      <w:r>
        <w:t>Bộ dữ liệu MC/DC chạy thành công với 5 dòng dữ liệu chính.</w:t>
      </w:r>
    </w:p>
    <w:p>
      <w:pPr>
        <w:pStyle w:val="ListBullet"/>
      </w:pPr>
      <w:r>
        <w:t>Bốn test bổ sung xác nhận từng điều kiện A, B, C, D có ảnh hưởng độc lập đến kết quả cuối cùng.</w:t>
      </w:r>
    </w:p>
    <w:p>
      <w:pPr>
        <w:pStyle w:val="ListBullet"/>
      </w:pPr>
      <w:r>
        <w:t>Tổng số test dự kiến chạy thành công: 9.</w:t>
      </w:r>
    </w:p>
    <w:p>
      <w:pPr>
        <w:pStyle w:val="Heading1"/>
      </w:pPr>
      <w:r>
        <w:t>10. Kết luận</w:t>
      </w:r>
    </w:p>
    <w:p>
      <w:r>
        <w:t>Bài 5 đã xác định đúng bốn điều kiện đơn của biểu thức vay vốn, xây dựng được bộ test Condition Coverage và bộ test MC/DC tối thiểu hợp lý. Việc cài đặt bằng TestNG giúp kiểm chứng tự động, thuận tiện cho việc chạy lại và đưa kết quả vào báo cáo thực hành.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