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现在，高中英语高效系统学，高一上拓展篇，高效练套卷，期末高效卷三的听力部分正式开始。</w:t>
      </w:r>
    </w:p>
    <w:p>
      <w:pPr>
        <w:spacing w:line="360" w:lineRule="exact"/>
        <w:jc w:val="both"/>
      </w:pPr>
      <w:r>
        <w:rPr>
          <w:rFonts w:ascii="Helvetica" w:hAnsi="Helvetica"/>
          <w:sz w:val="24"/>
        </w:rPr>
        <w:t>听下面3段对话或独白。每段对话或独白后有几个小题，从题中所给的 A、B、C三个选项中选出最佳选项。听每段对话或独白前，你将有时间阅读各个小题，每小题5秒钟；听完后，各小题将给出5秒钟的作答时间。每段对话或独白读两遍。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W: You look terrible, Josh!</w:t>
      </w:r>
    </w:p>
    <w:p>
      <w:pPr>
        <w:spacing w:line="360" w:lineRule="exact"/>
        <w:jc w:val="both"/>
      </w:pPr>
      <w:r>
        <w:rPr>
          <w:rFonts w:ascii="Helvetica" w:hAnsi="Helvetica"/>
          <w:sz w:val="24"/>
        </w:rPr>
        <w:t>M: I feel terrible. I didn’t get to bed until 4:00 am.</w:t>
      </w:r>
    </w:p>
    <w:p>
      <w:pPr>
        <w:spacing w:line="360" w:lineRule="exact"/>
        <w:jc w:val="both"/>
      </w:pPr>
      <w:r>
        <w:rPr>
          <w:rFonts w:ascii="Helvetica" w:hAnsi="Helvetica"/>
          <w:sz w:val="24"/>
        </w:rPr>
        <w:t>W: You shouldn’t go to bed so late.</w:t>
      </w:r>
    </w:p>
    <w:p>
      <w:pPr>
        <w:spacing w:line="360" w:lineRule="exact"/>
        <w:jc w:val="both"/>
      </w:pPr>
      <w:r>
        <w:rPr>
          <w:rFonts w:ascii="Helvetica" w:hAnsi="Helvetica"/>
          <w:sz w:val="24"/>
        </w:rPr>
        <w:t>M: Well, there was a party for Tony’s birthday at the Surf Cafe, so of course I went there when I finished work. And look at my face. How terrible! The skin on my face and neck turns so red!</w:t>
      </w:r>
    </w:p>
    <w:p>
      <w:pPr>
        <w:spacing w:line="360" w:lineRule="exact"/>
        <w:jc w:val="both"/>
      </w:pPr>
      <w:r>
        <w:rPr>
          <w:rFonts w:ascii="Helvetica" w:hAnsi="Helvetica"/>
          <w:sz w:val="24"/>
        </w:rPr>
        <w:t>W: Hmm. It seems that it’s all those French fries you’ve been eating. And chocolate cakes. You should give them up, Josh!</w:t>
      </w:r>
    </w:p>
    <w:p>
      <w:pPr>
        <w:spacing w:line="360" w:lineRule="exact"/>
        <w:jc w:val="both"/>
      </w:pPr>
      <w:r>
        <w:rPr>
          <w:rFonts w:ascii="Helvetica" w:hAnsi="Helvetica"/>
          <w:sz w:val="24"/>
        </w:rPr>
        <w:t>M: Maybe you’re right. I’ve been staying up late doing my schoolwork, too, and I haven’t been sleeping very well recently.</w:t>
      </w:r>
    </w:p>
    <w:p>
      <w:pPr>
        <w:spacing w:line="360" w:lineRule="exact"/>
        <w:jc w:val="both"/>
      </w:pPr>
      <w:r>
        <w:rPr>
          <w:rFonts w:ascii="Helvetica" w:hAnsi="Helvetica"/>
          <w:sz w:val="24"/>
        </w:rPr>
        <w:t>W: You’ve been doing too much. Anyway, let’s go to see a movie. That’ll help you relax.</w:t>
      </w:r>
    </w:p>
    <w:p>
      <w:pPr>
        <w:spacing w:line="360" w:lineRule="exact"/>
        <w:jc w:val="both"/>
      </w:pPr>
      <w:r>
        <w:rPr>
          <w:rFonts w:ascii="Helvetica" w:hAnsi="Helvetica"/>
          <w:sz w:val="24"/>
        </w:rPr>
        <w:t>听独白，回答4至6小题。</w:t>
      </w:r>
    </w:p>
    <w:p>
      <w:pPr>
        <w:spacing w:line="360" w:lineRule="exact"/>
        <w:jc w:val="both"/>
      </w:pPr>
      <w:r>
        <w:rPr>
          <w:rFonts w:ascii="Helvetica" w:hAnsi="Helvetica"/>
          <w:sz w:val="24"/>
        </w:rPr>
        <w:t>W: Hi, I’m Melanie and I’m here to present our ideas for an anti-smoking public service video called Kick It In. This video forms part of the government’s healthy living campaign which aims to promote a more active lifestyle. It is the first in a series of three, the other two being healthy eating and responsible drinking. As you may know, when the anti-smoking campaign came in a few years ago, the number of smokers went down dramatically. However, since then recent reports show that these figures have been going up again, particularly among the under twenties. This video is designed to discourage teenagers from taking up the habit. The video itself follows a few days in the life of an unhealthy teenager and the effects smoking is having on him. This is quite different from the lives of those of his healthier, more active friends. Basically, we want to get across the idea that there’s a cost linked with smoking, a cost in terms of money, friends and your health. OK, has anybody got any questions?</w:t>
      </w:r>
    </w:p>
    <w:p>
      <w:pPr>
        <w:spacing w:line="360" w:lineRule="exact"/>
        <w:jc w:val="both"/>
      </w:pPr>
      <w:r>
        <w:rPr>
          <w:rFonts w:ascii="Helvetica" w:hAnsi="Helvetica"/>
          <w:sz w:val="24"/>
        </w:rPr>
        <w:t>听第二段对话，回答7至10小题。</w:t>
      </w:r>
    </w:p>
    <w:p>
      <w:pPr>
        <w:spacing w:line="360" w:lineRule="exact"/>
        <w:jc w:val="both"/>
      </w:pPr>
      <w:r>
        <w:rPr>
          <w:rFonts w:ascii="Helvetica" w:hAnsi="Helvetica"/>
          <w:sz w:val="24"/>
        </w:rPr>
        <w:t>M: Hello, Alice. Do you remember me?</w:t>
      </w:r>
    </w:p>
    <w:p>
      <w:pPr>
        <w:spacing w:line="360" w:lineRule="exact"/>
        <w:jc w:val="both"/>
      </w:pPr>
      <w:r>
        <w:rPr>
          <w:rFonts w:ascii="Helvetica" w:hAnsi="Helvetica"/>
          <w:sz w:val="24"/>
        </w:rPr>
        <w:t>W: Hi, Alan. You look well.</w:t>
      </w:r>
    </w:p>
    <w:p>
      <w:pPr>
        <w:spacing w:line="360" w:lineRule="exact"/>
        <w:jc w:val="both"/>
      </w:pPr>
      <w:r>
        <w:rPr>
          <w:rFonts w:ascii="Helvetica" w:hAnsi="Helvetica"/>
          <w:sz w:val="24"/>
        </w:rPr>
        <w:t>M: It must be eight years since you left school.</w:t>
      </w:r>
    </w:p>
    <w:p>
      <w:pPr>
        <w:spacing w:line="360" w:lineRule="exact"/>
        <w:jc w:val="both"/>
      </w:pPr>
      <w:r>
        <w:rPr>
          <w:rFonts w:ascii="Helvetica" w:hAnsi="Helvetica"/>
          <w:sz w:val="24"/>
        </w:rPr>
        <w:t>W: That’s right. You were five years below me. I was in the same year as your older sister, wasn’t I?</w:t>
      </w:r>
    </w:p>
    <w:p>
      <w:pPr>
        <w:spacing w:line="360" w:lineRule="exact"/>
        <w:jc w:val="both"/>
      </w:pPr>
      <w:r>
        <w:rPr>
          <w:rFonts w:ascii="Helvetica" w:hAnsi="Helvetica"/>
          <w:sz w:val="24"/>
        </w:rPr>
        <w:t>M: Yes. I was admitted to a university and am majoring in accountancy and business now.</w:t>
      </w:r>
    </w:p>
    <w:p>
      <w:pPr>
        <w:spacing w:line="360" w:lineRule="exact"/>
        <w:jc w:val="both"/>
      </w:pPr>
      <w:r>
        <w:rPr>
          <w:rFonts w:ascii="Helvetica" w:hAnsi="Helvetica"/>
          <w:sz w:val="24"/>
        </w:rPr>
        <w:t>W: That sounds interesting. I got a job as a translator.</w:t>
      </w:r>
    </w:p>
    <w:p>
      <w:pPr>
        <w:spacing w:line="360" w:lineRule="exact"/>
        <w:jc w:val="both"/>
      </w:pPr>
      <w:r>
        <w:rPr>
          <w:rFonts w:ascii="Helvetica" w:hAnsi="Helvetica"/>
          <w:sz w:val="24"/>
        </w:rPr>
        <w:t>M: What languages do you speak?</w:t>
      </w:r>
    </w:p>
    <w:p>
      <w:pPr>
        <w:spacing w:line="360" w:lineRule="exact"/>
        <w:jc w:val="both"/>
      </w:pPr>
      <w:r>
        <w:rPr>
          <w:rFonts w:ascii="Helvetica" w:hAnsi="Helvetica"/>
          <w:sz w:val="24"/>
        </w:rPr>
        <w:t>W: Apart from English, I speak French and German.</w:t>
      </w:r>
    </w:p>
    <w:p>
      <w:pPr>
        <w:spacing w:line="360" w:lineRule="exact"/>
        <w:jc w:val="both"/>
      </w:pPr>
      <w:r>
        <w:rPr>
          <w:rFonts w:ascii="Helvetica" w:hAnsi="Helvetica"/>
          <w:sz w:val="24"/>
        </w:rPr>
        <w:t>M: I didn’t get on well with my French teacher here at school, so I dropped the subject at the end of my fifth year.</w:t>
      </w:r>
    </w:p>
    <w:p>
      <w:pPr>
        <w:spacing w:line="360" w:lineRule="exact"/>
        <w:jc w:val="both"/>
      </w:pPr>
      <w:r>
        <w:rPr>
          <w:rFonts w:ascii="Helvetica" w:hAnsi="Helvetica"/>
          <w:sz w:val="24"/>
        </w:rPr>
        <w:t>W: Where do you study?</w:t>
      </w:r>
    </w:p>
    <w:p>
      <w:pPr>
        <w:spacing w:line="360" w:lineRule="exact"/>
        <w:jc w:val="both"/>
      </w:pPr>
      <w:r>
        <w:rPr>
          <w:rFonts w:ascii="Helvetica" w:hAnsi="Helvetica"/>
          <w:sz w:val="24"/>
        </w:rPr>
        <w:t>M: In London. I enjoy living in London.</w:t>
      </w:r>
    </w:p>
    <w:p>
      <w:pPr>
        <w:spacing w:line="360" w:lineRule="exact"/>
        <w:jc w:val="both"/>
      </w:pPr>
      <w:r>
        <w:rPr>
          <w:rFonts w:ascii="Helvetica" w:hAnsi="Helvetica"/>
          <w:sz w:val="24"/>
        </w:rPr>
        <w:t>W: I sometimes travel to different parts of Britain to do the translating. Next week I will have an assignment in London.</w:t>
      </w:r>
    </w:p>
    <w:p>
      <w:pPr>
        <w:spacing w:line="360" w:lineRule="exact"/>
        <w:jc w:val="both"/>
      </w:pPr>
      <w:r>
        <w:rPr>
          <w:rFonts w:ascii="Helvetica" w:hAnsi="Helvetica"/>
          <w:sz w:val="24"/>
        </w:rPr>
        <w:t>M: Will you have time to call and visit me whilst you are in the area?</w:t>
      </w:r>
    </w:p>
    <w:p>
      <w:pPr>
        <w:spacing w:line="360" w:lineRule="exact"/>
        <w:jc w:val="both"/>
      </w:pPr>
      <w:r>
        <w:rPr>
          <w:rFonts w:ascii="Helvetica" w:hAnsi="Helvetica"/>
          <w:sz w:val="24"/>
        </w:rPr>
        <w:t>W: Yes, I’d love to.</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