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3214" w:rsidRPr="00EF3214" w:rsidRDefault="00EF3214">
      <w:pPr>
        <w:rPr>
          <w:b/>
          <w:sz w:val="28"/>
          <w:szCs w:val="28"/>
        </w:rPr>
      </w:pPr>
      <w:r w:rsidRPr="00EF3214">
        <w:rPr>
          <w:b/>
          <w:sz w:val="28"/>
          <w:szCs w:val="28"/>
        </w:rPr>
        <w:t>Диаграмма 1</w:t>
      </w:r>
    </w:p>
    <w:p w:rsidR="00116FB1" w:rsidRDefault="00BE4AD6">
      <w:r>
        <w:rPr>
          <w:noProof/>
          <w:lang w:eastAsia="ru-RU"/>
        </w:rPr>
        <w:drawing>
          <wp:inline distT="0" distB="0" distL="0" distR="0">
            <wp:extent cx="6076950" cy="3181350"/>
            <wp:effectExtent l="0" t="0" r="0" b="0"/>
            <wp:docPr id="2" name="Диаграмма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:rsidR="00EF3214" w:rsidRDefault="00EF3214"/>
    <w:p w:rsidR="00EF3214" w:rsidRPr="00EF3214" w:rsidRDefault="00EF3214">
      <w:pPr>
        <w:rPr>
          <w:b/>
          <w:sz w:val="28"/>
        </w:rPr>
      </w:pPr>
    </w:p>
    <w:p w:rsidR="00EF3214" w:rsidRDefault="00EF3214">
      <w:pPr>
        <w:rPr>
          <w:b/>
          <w:sz w:val="28"/>
        </w:rPr>
      </w:pPr>
      <w:r w:rsidRPr="00EF3214">
        <w:rPr>
          <w:b/>
          <w:sz w:val="28"/>
        </w:rPr>
        <w:t>Диаграмма 2</w:t>
      </w:r>
    </w:p>
    <w:p w:rsidR="00EF3214" w:rsidRPr="00EF3214" w:rsidRDefault="00EF3214">
      <w:pPr>
        <w:rPr>
          <w:b/>
          <w:sz w:val="28"/>
        </w:rPr>
      </w:pPr>
      <w:r>
        <w:rPr>
          <w:b/>
          <w:noProof/>
          <w:sz w:val="28"/>
          <w:lang w:eastAsia="ru-RU"/>
        </w:rPr>
        <w:drawing>
          <wp:inline distT="0" distB="0" distL="0" distR="0">
            <wp:extent cx="5486400" cy="3200400"/>
            <wp:effectExtent l="0" t="0" r="0" b="0"/>
            <wp:docPr id="3" name="Диаграмма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:rsidR="00EF3214" w:rsidRDefault="00EF3214"/>
    <w:p w:rsidR="00EF3214" w:rsidRDefault="00EF3214"/>
    <w:p w:rsidR="00EF3214" w:rsidRDefault="00EF3214"/>
    <w:p w:rsidR="00EF3214" w:rsidRDefault="00EF3214"/>
    <w:p w:rsidR="00EF3214" w:rsidRDefault="00EF3214">
      <w:pPr>
        <w:rPr>
          <w:b/>
          <w:sz w:val="28"/>
        </w:rPr>
      </w:pPr>
      <w:r w:rsidRPr="00EF3214">
        <w:rPr>
          <w:b/>
          <w:sz w:val="28"/>
        </w:rPr>
        <w:lastRenderedPageBreak/>
        <w:t>Диаграмма 3</w:t>
      </w:r>
    </w:p>
    <w:p w:rsidR="00EF3214" w:rsidRPr="00EF3214" w:rsidRDefault="00EF3214">
      <w:pPr>
        <w:rPr>
          <w:b/>
          <w:sz w:val="28"/>
        </w:rPr>
      </w:pPr>
      <w:r>
        <w:rPr>
          <w:b/>
          <w:noProof/>
          <w:sz w:val="28"/>
          <w:lang w:eastAsia="ru-RU"/>
        </w:rPr>
        <w:drawing>
          <wp:inline distT="0" distB="0" distL="0" distR="0">
            <wp:extent cx="5486400" cy="3200400"/>
            <wp:effectExtent l="0" t="0" r="0" b="0"/>
            <wp:docPr id="4" name="Диаграмма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  <w:bookmarkStart w:id="0" w:name="_GoBack"/>
      <w:bookmarkEnd w:id="0"/>
    </w:p>
    <w:p w:rsidR="00EF3214" w:rsidRDefault="00EF3214"/>
    <w:p w:rsidR="00EF3214" w:rsidRDefault="00EF3214"/>
    <w:p w:rsidR="00EF3214" w:rsidRDefault="00EF3214"/>
    <w:p w:rsidR="00EF3214" w:rsidRDefault="00EF3214"/>
    <w:p w:rsidR="00EF3214" w:rsidRDefault="00EF3214"/>
    <w:p w:rsidR="00EF3214" w:rsidRDefault="00EF3214"/>
    <w:p w:rsidR="00EF3214" w:rsidRDefault="00EF3214"/>
    <w:p w:rsidR="00BE4AD6" w:rsidRDefault="00BE4AD6"/>
    <w:sectPr w:rsidR="00BE4A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6095"/>
    <w:rsid w:val="00116FB1"/>
    <w:rsid w:val="00B16095"/>
    <w:rsid w:val="00BE4AD6"/>
    <w:rsid w:val="00EF3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F6F8B9C-5F76-4B85-A54E-2626DABF3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3.xml"/><Relationship Id="rId5" Type="http://schemas.openxmlformats.org/officeDocument/2006/relationships/chart" Target="charts/chart2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1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2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3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cap="none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Успеваемость учеников по всем предметам</a:t>
            </a:r>
          </a:p>
        </c:rich>
      </c:tx>
      <c:layout>
        <c:manualLayout>
          <c:xMode val="edge"/>
          <c:yMode val="edge"/>
          <c:x val="0.34353000145815105"/>
          <c:y val="1.1904761904761904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cap="none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Алгебра и геом</c:v>
                </c:pt>
              </c:strCache>
            </c:strRef>
          </c:tx>
          <c:spPr>
            <a:ln w="22225" cap="rnd">
              <a:solidFill>
                <a:schemeClr val="accent1"/>
              </a:solidFill>
            </a:ln>
            <a:effectLst>
              <a:glow rad="139700">
                <a:schemeClr val="accent1">
                  <a:satMod val="175000"/>
                  <a:alpha val="14000"/>
                </a:schemeClr>
              </a:glow>
            </a:effectLst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lt1">
                        <a:lumMod val="7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lt1">
                          <a:lumMod val="50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Лист1!$A$2:$A$5</c:f>
              <c:strCache>
                <c:ptCount val="4"/>
                <c:pt idx="0">
                  <c:v>Абрамов Иван Романович</c:v>
                </c:pt>
                <c:pt idx="1">
                  <c:v>Авдеев Пётр Сергеевич</c:v>
                </c:pt>
                <c:pt idx="2">
                  <c:v>Иванов Иван Константинович</c:v>
                </c:pt>
                <c:pt idx="3">
                  <c:v>Киреев Алексей Юрьевич</c:v>
                </c:pt>
              </c:strCache>
            </c:strRef>
          </c:cat>
          <c:val>
            <c:numRef>
              <c:f>Лист1!$B$2:$B$5</c:f>
              <c:numCache>
                <c:formatCode>General</c:formatCode>
                <c:ptCount val="4"/>
                <c:pt idx="0">
                  <c:v>3</c:v>
                </c:pt>
                <c:pt idx="1">
                  <c:v>5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Ввод в проф</c:v>
                </c:pt>
              </c:strCache>
            </c:strRef>
          </c:tx>
          <c:spPr>
            <a:ln w="22225" cap="rnd">
              <a:solidFill>
                <a:schemeClr val="accent2"/>
              </a:solidFill>
            </a:ln>
            <a:effectLst>
              <a:glow rad="139700">
                <a:schemeClr val="accent2">
                  <a:satMod val="175000"/>
                  <a:alpha val="14000"/>
                </a:schemeClr>
              </a:glow>
            </a:effectLst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lt1">
                        <a:lumMod val="7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lt1">
                          <a:lumMod val="50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Лист1!$A$2:$A$5</c:f>
              <c:strCache>
                <c:ptCount val="4"/>
                <c:pt idx="0">
                  <c:v>Абрамов Иван Романович</c:v>
                </c:pt>
                <c:pt idx="1">
                  <c:v>Авдеев Пётр Сергеевич</c:v>
                </c:pt>
                <c:pt idx="2">
                  <c:v>Иванов Иван Константинович</c:v>
                </c:pt>
                <c:pt idx="3">
                  <c:v>Киреев Алексей Юрьевич</c:v>
                </c:pt>
              </c:strCache>
            </c:strRef>
          </c:cat>
          <c:val>
            <c:numRef>
              <c:f>Лист1!$C$2:$C$5</c:f>
              <c:numCache>
                <c:formatCode>General</c:formatCode>
                <c:ptCount val="4"/>
                <c:pt idx="0">
                  <c:v>3</c:v>
                </c:pt>
                <c:pt idx="1">
                  <c:v>5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  <c:smooth val="0"/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Ин.яз.</c:v>
                </c:pt>
              </c:strCache>
            </c:strRef>
          </c:tx>
          <c:spPr>
            <a:ln w="22225" cap="rnd">
              <a:solidFill>
                <a:schemeClr val="accent3"/>
              </a:solidFill>
            </a:ln>
            <a:effectLst>
              <a:glow rad="139700">
                <a:schemeClr val="accent3">
                  <a:satMod val="175000"/>
                  <a:alpha val="14000"/>
                </a:schemeClr>
              </a:glow>
            </a:effectLst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lt1">
                        <a:lumMod val="7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lt1">
                          <a:lumMod val="50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Лист1!$A$2:$A$5</c:f>
              <c:strCache>
                <c:ptCount val="4"/>
                <c:pt idx="0">
                  <c:v>Абрамов Иван Романович</c:v>
                </c:pt>
                <c:pt idx="1">
                  <c:v>Авдеев Пётр Сергеевич</c:v>
                </c:pt>
                <c:pt idx="2">
                  <c:v>Иванов Иван Константинович</c:v>
                </c:pt>
                <c:pt idx="3">
                  <c:v>Киреев Алексей Юрьевич</c:v>
                </c:pt>
              </c:strCache>
            </c:strRef>
          </c:cat>
          <c:val>
            <c:numRef>
              <c:f>Лист1!$D$2:$D$5</c:f>
              <c:numCache>
                <c:formatCode>General</c:formatCode>
                <c:ptCount val="4"/>
                <c:pt idx="0">
                  <c:v>4</c:v>
                </c:pt>
                <c:pt idx="1">
                  <c:v>5</c:v>
                </c:pt>
                <c:pt idx="2">
                  <c:v>4</c:v>
                </c:pt>
                <c:pt idx="3">
                  <c:v>5</c:v>
                </c:pt>
              </c:numCache>
            </c:numRef>
          </c:val>
          <c:smooth val="0"/>
        </c:ser>
        <c:ser>
          <c:idx val="3"/>
          <c:order val="3"/>
          <c:tx>
            <c:strRef>
              <c:f>Лист1!$E$1</c:f>
              <c:strCache>
                <c:ptCount val="1"/>
                <c:pt idx="0">
                  <c:v>Информ</c:v>
                </c:pt>
              </c:strCache>
            </c:strRef>
          </c:tx>
          <c:spPr>
            <a:ln w="22225" cap="rnd">
              <a:solidFill>
                <a:schemeClr val="accent4"/>
              </a:solidFill>
            </a:ln>
            <a:effectLst>
              <a:glow rad="139700">
                <a:schemeClr val="accent4">
                  <a:satMod val="175000"/>
                  <a:alpha val="14000"/>
                </a:schemeClr>
              </a:glow>
            </a:effectLst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lt1">
                        <a:lumMod val="7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lt1">
                          <a:lumMod val="50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Лист1!$A$2:$A$5</c:f>
              <c:strCache>
                <c:ptCount val="4"/>
                <c:pt idx="0">
                  <c:v>Абрамов Иван Романович</c:v>
                </c:pt>
                <c:pt idx="1">
                  <c:v>Авдеев Пётр Сергеевич</c:v>
                </c:pt>
                <c:pt idx="2">
                  <c:v>Иванов Иван Константинович</c:v>
                </c:pt>
                <c:pt idx="3">
                  <c:v>Киреев Алексей Юрьевич</c:v>
                </c:pt>
              </c:strCache>
            </c:strRef>
          </c:cat>
          <c:val>
            <c:numRef>
              <c:f>Лист1!$E$2:$E$5</c:f>
              <c:numCache>
                <c:formatCode>General</c:formatCode>
                <c:ptCount val="4"/>
                <c:pt idx="0">
                  <c:v>4</c:v>
                </c:pt>
                <c:pt idx="1">
                  <c:v>4</c:v>
                </c:pt>
                <c:pt idx="2">
                  <c:v>4</c:v>
                </c:pt>
                <c:pt idx="3">
                  <c:v>5</c:v>
                </c:pt>
              </c:numCache>
            </c:numRef>
          </c:val>
          <c:smooth val="0"/>
        </c:ser>
        <c:ser>
          <c:idx val="4"/>
          <c:order val="4"/>
          <c:tx>
            <c:strRef>
              <c:f>Лист1!$F$1</c:f>
              <c:strCache>
                <c:ptCount val="1"/>
                <c:pt idx="0">
                  <c:v>Кр и дел общ</c:v>
                </c:pt>
              </c:strCache>
            </c:strRef>
          </c:tx>
          <c:spPr>
            <a:ln w="22225" cap="rnd">
              <a:solidFill>
                <a:schemeClr val="accent5"/>
              </a:solidFill>
            </a:ln>
            <a:effectLst>
              <a:glow rad="139700">
                <a:schemeClr val="accent5">
                  <a:satMod val="175000"/>
                  <a:alpha val="14000"/>
                </a:schemeClr>
              </a:glow>
            </a:effectLst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lt1">
                        <a:lumMod val="7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lt1">
                          <a:lumMod val="50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Лист1!$A$2:$A$5</c:f>
              <c:strCache>
                <c:ptCount val="4"/>
                <c:pt idx="0">
                  <c:v>Абрамов Иван Романович</c:v>
                </c:pt>
                <c:pt idx="1">
                  <c:v>Авдеев Пётр Сергеевич</c:v>
                </c:pt>
                <c:pt idx="2">
                  <c:v>Иванов Иван Константинович</c:v>
                </c:pt>
                <c:pt idx="3">
                  <c:v>Киреев Алексей Юрьевич</c:v>
                </c:pt>
              </c:strCache>
            </c:strRef>
          </c:cat>
          <c:val>
            <c:numRef>
              <c:f>Лист1!$F$2:$F$5</c:f>
              <c:numCache>
                <c:formatCode>General</c:formatCode>
                <c:ptCount val="4"/>
                <c:pt idx="0">
                  <c:v>5</c:v>
                </c:pt>
                <c:pt idx="1">
                  <c:v>5</c:v>
                </c:pt>
                <c:pt idx="2">
                  <c:v>4</c:v>
                </c:pt>
                <c:pt idx="3">
                  <c:v>5</c:v>
                </c:pt>
              </c:numCache>
            </c:numRef>
          </c:val>
          <c:smooth val="0"/>
        </c:ser>
        <c:ser>
          <c:idx val="5"/>
          <c:order val="5"/>
          <c:tx>
            <c:strRef>
              <c:f>Лист1!$G$1</c:f>
              <c:strCache>
                <c:ptCount val="1"/>
                <c:pt idx="0">
                  <c:v>Матем Анализ</c:v>
                </c:pt>
              </c:strCache>
            </c:strRef>
          </c:tx>
          <c:spPr>
            <a:ln w="22225" cap="rnd">
              <a:solidFill>
                <a:schemeClr val="accent6"/>
              </a:solidFill>
            </a:ln>
            <a:effectLst>
              <a:glow rad="139700">
                <a:schemeClr val="accent6">
                  <a:satMod val="175000"/>
                  <a:alpha val="14000"/>
                </a:schemeClr>
              </a:glow>
            </a:effectLst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lt1">
                        <a:lumMod val="7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lt1">
                          <a:lumMod val="50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Лист1!$A$2:$A$5</c:f>
              <c:strCache>
                <c:ptCount val="4"/>
                <c:pt idx="0">
                  <c:v>Абрамов Иван Романович</c:v>
                </c:pt>
                <c:pt idx="1">
                  <c:v>Авдеев Пётр Сергеевич</c:v>
                </c:pt>
                <c:pt idx="2">
                  <c:v>Иванов Иван Константинович</c:v>
                </c:pt>
                <c:pt idx="3">
                  <c:v>Киреев Алексей Юрьевич</c:v>
                </c:pt>
              </c:strCache>
            </c:strRef>
          </c:cat>
          <c:val>
            <c:numRef>
              <c:f>Лист1!$G$2:$G$5</c:f>
              <c:numCache>
                <c:formatCode>General</c:formatCode>
                <c:ptCount val="4"/>
                <c:pt idx="0">
                  <c:v>4</c:v>
                </c:pt>
                <c:pt idx="1">
                  <c:v>4</c:v>
                </c:pt>
                <c:pt idx="2">
                  <c:v>4</c:v>
                </c:pt>
                <c:pt idx="3">
                  <c:v>5</c:v>
                </c:pt>
              </c:numCache>
            </c:numRef>
          </c:val>
          <c:smooth val="0"/>
        </c:ser>
        <c:ser>
          <c:idx val="6"/>
          <c:order val="6"/>
          <c:tx>
            <c:strRef>
              <c:f>Лист1!$H$1</c:f>
              <c:strCache>
                <c:ptCount val="1"/>
                <c:pt idx="0">
                  <c:v>Основы прог</c:v>
                </c:pt>
              </c:strCache>
            </c:strRef>
          </c:tx>
          <c:spPr>
            <a:ln w="22225" cap="rnd">
              <a:solidFill>
                <a:schemeClr val="accent1">
                  <a:lumMod val="60000"/>
                </a:schemeClr>
              </a:solidFill>
            </a:ln>
            <a:effectLst>
              <a:glow rad="139700">
                <a:schemeClr val="accent1">
                  <a:lumMod val="60000"/>
                  <a:satMod val="175000"/>
                  <a:alpha val="14000"/>
                </a:schemeClr>
              </a:glow>
            </a:effectLst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lt1">
                        <a:lumMod val="7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lt1">
                          <a:lumMod val="50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Лист1!$A$2:$A$5</c:f>
              <c:strCache>
                <c:ptCount val="4"/>
                <c:pt idx="0">
                  <c:v>Абрамов Иван Романович</c:v>
                </c:pt>
                <c:pt idx="1">
                  <c:v>Авдеев Пётр Сергеевич</c:v>
                </c:pt>
                <c:pt idx="2">
                  <c:v>Иванов Иван Константинович</c:v>
                </c:pt>
                <c:pt idx="3">
                  <c:v>Киреев Алексей Юрьевич</c:v>
                </c:pt>
              </c:strCache>
            </c:strRef>
          </c:cat>
          <c:val>
            <c:numRef>
              <c:f>Лист1!$H$2:$H$5</c:f>
              <c:numCache>
                <c:formatCode>General</c:formatCode>
                <c:ptCount val="4"/>
                <c:pt idx="0">
                  <c:v>4</c:v>
                </c:pt>
                <c:pt idx="1">
                  <c:v>5</c:v>
                </c:pt>
                <c:pt idx="2">
                  <c:v>3</c:v>
                </c:pt>
                <c:pt idx="3">
                  <c:v>4</c:v>
                </c:pt>
              </c:numCache>
            </c:numRef>
          </c:val>
          <c:smooth val="0"/>
        </c:ser>
        <c:ser>
          <c:idx val="7"/>
          <c:order val="7"/>
          <c:tx>
            <c:strRef>
              <c:f>Лист1!$I$1</c:f>
              <c:strCache>
                <c:ptCount val="1"/>
                <c:pt idx="0">
                  <c:v>Физкульура</c:v>
                </c:pt>
              </c:strCache>
            </c:strRef>
          </c:tx>
          <c:spPr>
            <a:ln w="22225" cap="rnd">
              <a:solidFill>
                <a:schemeClr val="accent2">
                  <a:lumMod val="60000"/>
                </a:schemeClr>
              </a:solidFill>
            </a:ln>
            <a:effectLst>
              <a:glow rad="139700">
                <a:schemeClr val="accent2">
                  <a:lumMod val="60000"/>
                  <a:satMod val="175000"/>
                  <a:alpha val="14000"/>
                </a:schemeClr>
              </a:glow>
            </a:effectLst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lt1">
                        <a:lumMod val="7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lt1">
                          <a:lumMod val="50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Лист1!$A$2:$A$5</c:f>
              <c:strCache>
                <c:ptCount val="4"/>
                <c:pt idx="0">
                  <c:v>Абрамов Иван Романович</c:v>
                </c:pt>
                <c:pt idx="1">
                  <c:v>Авдеев Пётр Сергеевич</c:v>
                </c:pt>
                <c:pt idx="2">
                  <c:v>Иванов Иван Константинович</c:v>
                </c:pt>
                <c:pt idx="3">
                  <c:v>Киреев Алексей Юрьевич</c:v>
                </c:pt>
              </c:strCache>
            </c:strRef>
          </c:cat>
          <c:val>
            <c:numRef>
              <c:f>Лист1!$I$2:$I$5</c:f>
              <c:numCache>
                <c:formatCode>General</c:formatCode>
                <c:ptCount val="4"/>
                <c:pt idx="0">
                  <c:v>2</c:v>
                </c:pt>
                <c:pt idx="1">
                  <c:v>5</c:v>
                </c:pt>
                <c:pt idx="2">
                  <c:v>4</c:v>
                </c:pt>
                <c:pt idx="3">
                  <c:v>5</c:v>
                </c:pt>
              </c:numCache>
            </c:numRef>
          </c:val>
          <c:smooth val="0"/>
        </c:ser>
        <c:ser>
          <c:idx val="8"/>
          <c:order val="8"/>
          <c:tx>
            <c:strRef>
              <c:f>Лист1!$J$1</c:f>
              <c:strCache>
                <c:ptCount val="1"/>
                <c:pt idx="0">
                  <c:v>Физика</c:v>
                </c:pt>
              </c:strCache>
            </c:strRef>
          </c:tx>
          <c:spPr>
            <a:ln w="22225" cap="rnd">
              <a:solidFill>
                <a:schemeClr val="accent3">
                  <a:lumMod val="60000"/>
                </a:schemeClr>
              </a:solidFill>
            </a:ln>
            <a:effectLst>
              <a:glow rad="139700">
                <a:schemeClr val="accent3">
                  <a:lumMod val="60000"/>
                  <a:satMod val="175000"/>
                  <a:alpha val="14000"/>
                </a:schemeClr>
              </a:glow>
            </a:effectLst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lt1">
                        <a:lumMod val="7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lt1">
                          <a:lumMod val="50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Лист1!$A$2:$A$5</c:f>
              <c:strCache>
                <c:ptCount val="4"/>
                <c:pt idx="0">
                  <c:v>Абрамов Иван Романович</c:v>
                </c:pt>
                <c:pt idx="1">
                  <c:v>Авдеев Пётр Сергеевич</c:v>
                </c:pt>
                <c:pt idx="2">
                  <c:v>Иванов Иван Константинович</c:v>
                </c:pt>
                <c:pt idx="3">
                  <c:v>Киреев Алексей Юрьевич</c:v>
                </c:pt>
              </c:strCache>
            </c:strRef>
          </c:cat>
          <c:val>
            <c:numRef>
              <c:f>Лист1!$J$2:$J$5</c:f>
              <c:numCache>
                <c:formatCode>General</c:formatCode>
                <c:ptCount val="4"/>
                <c:pt idx="0">
                  <c:v>3</c:v>
                </c:pt>
                <c:pt idx="1">
                  <c:v>5</c:v>
                </c:pt>
                <c:pt idx="2">
                  <c:v>3</c:v>
                </c:pt>
                <c:pt idx="3">
                  <c:v>4</c:v>
                </c:pt>
              </c:numCache>
            </c:numRef>
          </c:val>
          <c:smooth val="0"/>
        </c:ser>
        <c:dLbls>
          <c:dLblPos val="ctr"/>
          <c:showLegendKey val="0"/>
          <c:showVal val="1"/>
          <c:showCatName val="0"/>
          <c:showSerName val="0"/>
          <c:showPercent val="0"/>
          <c:showBubbleSize val="0"/>
        </c:dLbls>
        <c:smooth val="0"/>
        <c:axId val="204594432"/>
        <c:axId val="204590080"/>
      </c:lineChart>
      <c:catAx>
        <c:axId val="204594432"/>
        <c:scaling>
          <c:orientation val="minMax"/>
        </c:scaling>
        <c:delete val="0"/>
        <c:axPos val="b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75000"/>
                      <a:lumOff val="25000"/>
                    </a:schemeClr>
                  </a:gs>
                  <a:gs pos="0">
                    <a:schemeClr val="dk1">
                      <a:lumMod val="65000"/>
                      <a:lumOff val="35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04590080"/>
        <c:crosses val="autoZero"/>
        <c:auto val="1"/>
        <c:lblAlgn val="ctr"/>
        <c:lblOffset val="100"/>
        <c:noMultiLvlLbl val="0"/>
      </c:catAx>
      <c:valAx>
        <c:axId val="204590080"/>
        <c:scaling>
          <c:orientation val="minMax"/>
        </c:scaling>
        <c:delete val="0"/>
        <c:axPos val="l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75000"/>
                      <a:lumOff val="25000"/>
                    </a:schemeClr>
                  </a:gs>
                  <a:gs pos="0">
                    <a:schemeClr val="dk1">
                      <a:lumMod val="65000"/>
                      <a:lumOff val="35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0459443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lt1">
                  <a:lumMod val="7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dk1">
        <a:lumMod val="75000"/>
        <a:lumOff val="25000"/>
      </a:schemeClr>
    </a:solid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Уважительные 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Лист1!$A$2:$A$5</c:f>
              <c:strCache>
                <c:ptCount val="4"/>
                <c:pt idx="0">
                  <c:v>Абрамов Иван Романович</c:v>
                </c:pt>
                <c:pt idx="1">
                  <c:v>Авдеев Пётр Сергеевич</c:v>
                </c:pt>
                <c:pt idx="2">
                  <c:v>Иванов Иван Константинович</c:v>
                </c:pt>
                <c:pt idx="3">
                  <c:v>Киреев Алексей Юрьевич</c:v>
                </c:pt>
              </c:strCache>
            </c:strRef>
          </c:cat>
          <c:val>
            <c:numRef>
              <c:f>Лист1!$B$2:$B$5</c:f>
              <c:numCache>
                <c:formatCode>General</c:formatCode>
                <c:ptCount val="4"/>
                <c:pt idx="0">
                  <c:v>10</c:v>
                </c:pt>
                <c:pt idx="1">
                  <c:v>5</c:v>
                </c:pt>
                <c:pt idx="2">
                  <c:v>20</c:v>
                </c:pt>
                <c:pt idx="3">
                  <c:v>10</c:v>
                </c:pt>
              </c:numCache>
            </c:numRef>
          </c:val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Неуважительные 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Лист1!$A$2:$A$5</c:f>
              <c:strCache>
                <c:ptCount val="4"/>
                <c:pt idx="0">
                  <c:v>Абрамов Иван Романович</c:v>
                </c:pt>
                <c:pt idx="1">
                  <c:v>Авдеев Пётр Сергеевич</c:v>
                </c:pt>
                <c:pt idx="2">
                  <c:v>Иванов Иван Константинович</c:v>
                </c:pt>
                <c:pt idx="3">
                  <c:v>Киреев Алексей Юрьевич</c:v>
                </c:pt>
              </c:strCache>
            </c:strRef>
          </c:cat>
          <c:val>
            <c:numRef>
              <c:f>Лист1!$C$2:$C$5</c:f>
              <c:numCache>
                <c:formatCode>General</c:formatCode>
                <c:ptCount val="4"/>
                <c:pt idx="0">
                  <c:v>2</c:v>
                </c:pt>
                <c:pt idx="1">
                  <c:v>0</c:v>
                </c:pt>
                <c:pt idx="2">
                  <c:v>5</c:v>
                </c:pt>
                <c:pt idx="3">
                  <c:v>2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204590624"/>
        <c:axId val="204592800"/>
      </c:barChart>
      <c:catAx>
        <c:axId val="20459062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04592800"/>
        <c:crosses val="autoZero"/>
        <c:auto val="1"/>
        <c:lblAlgn val="ctr"/>
        <c:lblOffset val="100"/>
        <c:noMultiLvlLbl val="0"/>
      </c:catAx>
      <c:valAx>
        <c:axId val="20459280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0459062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Абрамов Иван Романович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</c:dPt>
          <c:cat>
            <c:strRef>
              <c:f>Лист1!$A$2:$A$5</c:f>
              <c:strCache>
                <c:ptCount val="4"/>
                <c:pt idx="0">
                  <c:v>Оценка 3</c:v>
                </c:pt>
                <c:pt idx="1">
                  <c:v>Оценка 2</c:v>
                </c:pt>
                <c:pt idx="2">
                  <c:v>Оценка 4</c:v>
                </c:pt>
                <c:pt idx="3">
                  <c:v>Оценка 5</c:v>
                </c:pt>
              </c:strCache>
            </c:strRef>
          </c:cat>
          <c:val>
            <c:numRef>
              <c:f>Лист1!$B$2:$B$5</c:f>
              <c:numCache>
                <c:formatCode>General</c:formatCode>
                <c:ptCount val="4"/>
                <c:pt idx="0">
                  <c:v>3</c:v>
                </c:pt>
                <c:pt idx="1">
                  <c:v>1</c:v>
                </c:pt>
                <c:pt idx="2">
                  <c:v>4</c:v>
                </c:pt>
                <c:pt idx="3">
                  <c:v>1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.38964895013123357"/>
          <c:y val="0.8893844519435069"/>
          <c:w val="0.21375765529308838"/>
          <c:h val="8.6806024246969107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36">
  <cs:axisTitle>
    <cs:lnRef idx="0"/>
    <cs:fillRef idx="0"/>
    <cs:effectRef idx="0"/>
    <cs:fontRef idx="minor">
      <a:schemeClr val="lt1">
        <a:lumMod val="75000"/>
      </a:schemeClr>
    </cs:fontRef>
    <cs:defRPr sz="900" b="1" kern="1200"/>
  </cs:axisTitle>
  <cs:categoryAxis>
    <cs:lnRef idx="0"/>
    <cs:fillRef idx="0"/>
    <cs:effectRef idx="0"/>
    <cs:fontRef idx="minor">
      <a:schemeClr val="lt1">
        <a:lumMod val="75000"/>
      </a:schemeClr>
    </cs:fontRef>
    <cs:defRPr sz="900" kern="1200"/>
  </cs:categoryAxis>
  <cs:chartArea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>
        <a:lumMod val="75000"/>
      </a:schemeClr>
    </cs:fontRef>
    <cs:defRPr sz="900" kern="1200"/>
  </cs:dataLabel>
  <cs:dataLabelCallout>
    <cs:lnRef idx="0"/>
    <cs:fillRef idx="0"/>
    <cs:effectRef idx="0"/>
    <cs:fontRef idx="minor">
      <a:schemeClr val="lt1">
        <a:lumMod val="15000"/>
        <a:lumOff val="85000"/>
      </a:schemeClr>
    </cs:fontRef>
    <cs:spPr>
      <a:solidFill>
        <a:schemeClr val="dk1">
          <a:lumMod val="65000"/>
          <a:lumOff val="3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0"/>
    <cs:effectRef idx="0">
      <cs:styleClr val="auto"/>
    </cs:effectRef>
    <cs:fontRef idx="minor">
      <a:schemeClr val="dk1"/>
    </cs:fontRef>
    <cs:spPr>
      <a:ln w="9525" cap="flat" cmpd="sng" algn="ctr">
        <a:solidFill>
          <a:schemeClr val="phClr"/>
        </a:solidFill>
        <a:miter lim="800000"/>
      </a:ln>
      <a:effectLst>
        <a:glow rad="63500">
          <a:schemeClr val="phClr">
            <a:satMod val="175000"/>
            <a:alpha val="25000"/>
          </a:schemeClr>
        </a:glow>
      </a:effectLst>
    </cs:spPr>
  </cs:dataPoint>
  <cs:dataPoint3D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ln w="9525" cap="flat" cmpd="sng" algn="ctr">
        <a:solidFill>
          <a:schemeClr val="phClr"/>
        </a:solidFill>
        <a:miter lim="800000"/>
      </a:ln>
      <a:effectLst>
        <a:glow rad="63500">
          <a:schemeClr val="phClr">
            <a:satMod val="175000"/>
            <a:alpha val="25000"/>
          </a:schemeClr>
        </a:glow>
      </a:effectLst>
    </cs:spPr>
  </cs:dataPoint3D>
  <cs:dataPointLine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ln w="22225" cap="rnd">
        <a:solidFill>
          <a:schemeClr val="phClr"/>
        </a:solidFill>
      </a:ln>
      <a:effectLst>
        <a:glow rad="139700">
          <a:schemeClr val="phClr">
            <a:satMod val="175000"/>
            <a:alpha val="14000"/>
          </a:schemeClr>
        </a:glow>
      </a:effectLst>
    </cs:spPr>
  </cs:dataPointLine>
  <cs:dataPointMarker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solidFill>
        <a:schemeClr val="phClr">
          <a:lumMod val="60000"/>
          <a:lumOff val="40000"/>
        </a:schemeClr>
      </a:solidFill>
      <a:effectLst>
        <a:glow rad="63500">
          <a:schemeClr val="phClr">
            <a:satMod val="175000"/>
            <a:alpha val="25000"/>
          </a:schemeClr>
        </a:glow>
      </a:effectLst>
    </cs:spPr>
  </cs:dataPointMarker>
  <cs:dataPointMarkerLayout symbol="circle" size="4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75000"/>
      </a:schemeClr>
    </cs:fontRef>
    <cs:spPr>
      <a:ln w="9525">
        <a:solidFill>
          <a:schemeClr val="dk1">
            <a:lumMod val="50000"/>
            <a:lumOff val="50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lt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75000"/>
          </a:schemeClr>
        </a:solidFill>
        <a:round/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75000"/>
                <a:lumOff val="25000"/>
              </a:schemeClr>
            </a:gs>
            <a:gs pos="0">
              <a:schemeClr val="dk1">
                <a:lumMod val="65000"/>
                <a:lumOff val="35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75000"/>
                <a:lumOff val="25000"/>
                <a:alpha val="25000"/>
              </a:schemeClr>
            </a:gs>
            <a:gs pos="0">
              <a:schemeClr val="dk1">
                <a:lumMod val="65000"/>
                <a:lumOff val="35000"/>
                <a:alpha val="25000"/>
              </a:schemeClr>
            </a:gs>
          </a:gsLst>
          <a:lin ang="5400000" scaled="0"/>
        </a:gra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leaderLine>
  <cs:legend>
    <cs:lnRef idx="0"/>
    <cs:fillRef idx="0"/>
    <cs:effectRef idx="0"/>
    <cs:fontRef idx="minor">
      <a:schemeClr val="lt1">
        <a:lumMod val="75000"/>
      </a:schemeClr>
    </cs:fontRef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lt1">
        <a:lumMod val="7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85000"/>
      </a:schemeClr>
    </cs:fontRef>
    <cs:defRPr sz="1400" b="1" kern="1200" cap="none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25400" cap="rnd">
        <a:solidFill>
          <a:schemeClr val="phClr">
            <a:alpha val="50000"/>
          </a:schemeClr>
        </a:solidFill>
      </a:ln>
    </cs:spPr>
  </cs:trendline>
  <cs:trendlineLabel>
    <cs:lnRef idx="0"/>
    <cs:fillRef idx="0"/>
    <cs:effectRef idx="0"/>
    <cs:fontRef idx="minor">
      <a:schemeClr val="lt1">
        <a:lumMod val="7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>
          <a:lumMod val="85000"/>
        </a:schemeClr>
      </a:solidFill>
      <a:ln w="9525">
        <a:solidFill>
          <a:schemeClr val="dk1">
            <a:lumMod val="50000"/>
          </a:schemeClr>
        </a:solidFill>
        <a:round/>
      </a:ln>
    </cs:spPr>
  </cs:upBar>
  <cs:valueAxis>
    <cs:lnRef idx="0"/>
    <cs:fillRef idx="0"/>
    <cs:effectRef idx="0"/>
    <cs:fontRef idx="minor">
      <a:schemeClr val="lt1">
        <a:lumMod val="7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8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2022-09-14T18:32:00Z</dcterms:created>
  <dcterms:modified xsi:type="dcterms:W3CDTF">2022-09-14T18:50:00Z</dcterms:modified>
</cp:coreProperties>
</file>