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180" w:rsidRPr="00405F0A" w:rsidRDefault="00923180">
      <w:pPr>
        <w:rPr>
          <w:lang w:val="en-US"/>
        </w:rPr>
      </w:pPr>
      <w:r>
        <w:t xml:space="preserve">1) </w:t>
      </w:r>
      <w:r>
        <w:t>Определение «Алгоритм». Свойства алгоритмов.</w:t>
      </w:r>
      <w:bookmarkStart w:id="0" w:name="_GoBack"/>
      <w:bookmarkEnd w:id="0"/>
    </w:p>
    <w:sectPr w:rsidR="00923180" w:rsidRPr="00405F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4E9"/>
    <w:rsid w:val="000302F4"/>
    <w:rsid w:val="00405F0A"/>
    <w:rsid w:val="008014E9"/>
    <w:rsid w:val="0092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03B435-69A7-4B2C-8AA0-5E95114C0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2023-02-17T21:54:00Z</dcterms:created>
  <dcterms:modified xsi:type="dcterms:W3CDTF">2023-02-18T19:37:00Z</dcterms:modified>
</cp:coreProperties>
</file>