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1977" w:rsidRPr="004A1977" w:rsidRDefault="004A1977" w:rsidP="004A1977">
      <w:pPr>
        <w:pStyle w:val="a3"/>
        <w:numPr>
          <w:ilvl w:val="0"/>
          <w:numId w:val="1"/>
        </w:numPr>
        <w:rPr>
          <w:rFonts w:ascii="Arial" w:hAnsi="Arial" w:cs="Arial"/>
          <w:color w:val="3C4043"/>
          <w:spacing w:val="3"/>
          <w:sz w:val="21"/>
          <w:szCs w:val="21"/>
        </w:rPr>
      </w:pPr>
      <w:r w:rsidRPr="004A1977">
        <w:rPr>
          <w:rFonts w:ascii="Arial" w:hAnsi="Arial" w:cs="Arial"/>
          <w:color w:val="3C4043"/>
          <w:spacing w:val="3"/>
          <w:sz w:val="21"/>
          <w:szCs w:val="21"/>
        </w:rPr>
        <w:t>Откуда текст на стр. 2?</w:t>
      </w:r>
    </w:p>
    <w:p w:rsidR="004A1977" w:rsidRDefault="004A1977" w:rsidP="004A1977">
      <w:pPr>
        <w:ind w:left="360"/>
        <w:rPr>
          <w:rFonts w:ascii="Arial" w:hAnsi="Arial" w:cs="Arial"/>
          <w:color w:val="3C4043"/>
          <w:spacing w:val="3"/>
          <w:sz w:val="21"/>
          <w:szCs w:val="21"/>
        </w:rPr>
      </w:pPr>
      <w:r>
        <w:rPr>
          <w:rFonts w:ascii="Arial" w:hAnsi="Arial" w:cs="Arial"/>
          <w:color w:val="3C4043"/>
          <w:spacing w:val="3"/>
          <w:sz w:val="21"/>
          <w:szCs w:val="21"/>
        </w:rPr>
        <w:t>На второй странице я расписал алгоритм решения этого задания</w:t>
      </w:r>
      <w:r w:rsidR="004177BE">
        <w:rPr>
          <w:rFonts w:ascii="Arial" w:hAnsi="Arial" w:cs="Arial"/>
          <w:color w:val="3C4043"/>
          <w:spacing w:val="3"/>
          <w:sz w:val="21"/>
          <w:szCs w:val="21"/>
        </w:rPr>
        <w:t xml:space="preserve"> программно</w:t>
      </w:r>
      <w:r>
        <w:rPr>
          <w:rFonts w:ascii="Arial" w:hAnsi="Arial" w:cs="Arial"/>
          <w:color w:val="3C4043"/>
          <w:spacing w:val="3"/>
          <w:sz w:val="21"/>
          <w:szCs w:val="21"/>
        </w:rPr>
        <w:t>, а потом написал само решение</w:t>
      </w:r>
      <w:r w:rsidR="004177BE">
        <w:rPr>
          <w:rFonts w:ascii="Arial" w:hAnsi="Arial" w:cs="Arial"/>
          <w:color w:val="3C4043"/>
          <w:spacing w:val="3"/>
          <w:sz w:val="21"/>
          <w:szCs w:val="21"/>
        </w:rPr>
        <w:t xml:space="preserve"> вручную</w:t>
      </w:r>
      <w:bookmarkStart w:id="0" w:name="_GoBack"/>
      <w:bookmarkEnd w:id="0"/>
    </w:p>
    <w:p w:rsidR="004A1977" w:rsidRDefault="004A1977" w:rsidP="004A1977">
      <w:pPr>
        <w:ind w:left="360"/>
        <w:rPr>
          <w:rFonts w:ascii="Arial" w:hAnsi="Arial" w:cs="Arial"/>
          <w:color w:val="3C4043"/>
          <w:spacing w:val="3"/>
          <w:sz w:val="21"/>
          <w:szCs w:val="21"/>
        </w:rPr>
      </w:pPr>
      <w:r w:rsidRPr="004A1977">
        <w:rPr>
          <w:rFonts w:ascii="Arial" w:hAnsi="Arial" w:cs="Arial"/>
          <w:color w:val="3C4043"/>
          <w:spacing w:val="3"/>
          <w:sz w:val="21"/>
          <w:szCs w:val="21"/>
        </w:rPr>
        <w:br/>
        <w:t>2. Какой метод доказательства использовал? Из каких выбирал? Обосновать выбор.</w:t>
      </w:r>
    </w:p>
    <w:p w:rsidR="004A1977" w:rsidRDefault="004A1977" w:rsidP="004A1977">
      <w:pPr>
        <w:ind w:left="360"/>
        <w:rPr>
          <w:rFonts w:ascii="Arial" w:hAnsi="Arial" w:cs="Arial"/>
          <w:color w:val="3C4043"/>
          <w:spacing w:val="3"/>
          <w:sz w:val="21"/>
          <w:szCs w:val="21"/>
        </w:rPr>
      </w:pPr>
      <w:r>
        <w:rPr>
          <w:rFonts w:ascii="Arial" w:hAnsi="Arial" w:cs="Arial"/>
          <w:color w:val="3C4043"/>
          <w:spacing w:val="3"/>
          <w:sz w:val="21"/>
          <w:szCs w:val="21"/>
        </w:rPr>
        <w:t>Использовал мет</w:t>
      </w:r>
      <w:r w:rsidR="005A4F3F">
        <w:rPr>
          <w:rFonts w:ascii="Arial" w:hAnsi="Arial" w:cs="Arial"/>
          <w:color w:val="3C4043"/>
          <w:spacing w:val="3"/>
          <w:sz w:val="21"/>
          <w:szCs w:val="21"/>
        </w:rPr>
        <w:t>од Д</w:t>
      </w:r>
      <w:r>
        <w:rPr>
          <w:rFonts w:ascii="Arial" w:hAnsi="Arial" w:cs="Arial"/>
          <w:color w:val="3C4043"/>
          <w:spacing w:val="3"/>
          <w:sz w:val="21"/>
          <w:szCs w:val="21"/>
        </w:rPr>
        <w:t>истрибутивности</w:t>
      </w:r>
      <w:r w:rsidR="00FE0C36">
        <w:rPr>
          <w:rFonts w:ascii="Arial" w:hAnsi="Arial" w:cs="Arial"/>
          <w:color w:val="3C4043"/>
          <w:spacing w:val="3"/>
          <w:sz w:val="21"/>
          <w:szCs w:val="21"/>
        </w:rPr>
        <w:t xml:space="preserve"> (для пересечения и разности и для пересечения и объединения)</w:t>
      </w:r>
      <w:r>
        <w:rPr>
          <w:rFonts w:ascii="Arial" w:hAnsi="Arial" w:cs="Arial"/>
          <w:color w:val="3C4043"/>
          <w:spacing w:val="3"/>
          <w:sz w:val="21"/>
          <w:szCs w:val="21"/>
        </w:rPr>
        <w:t xml:space="preserve"> и метод Де Моргана</w:t>
      </w:r>
      <w:r w:rsidR="005A4F3F">
        <w:rPr>
          <w:rFonts w:ascii="Arial" w:hAnsi="Arial" w:cs="Arial"/>
          <w:color w:val="3C4043"/>
          <w:spacing w:val="3"/>
          <w:sz w:val="21"/>
          <w:szCs w:val="21"/>
        </w:rPr>
        <w:t xml:space="preserve">, т.к. они подходят для решения моих уравнений, при разложении левой части я получал несоответствие с правой, из чего можно сделать вывод </w:t>
      </w:r>
      <w:r w:rsidR="00FE0C36">
        <w:rPr>
          <w:rFonts w:ascii="Arial" w:hAnsi="Arial" w:cs="Arial"/>
          <w:color w:val="3C4043"/>
          <w:spacing w:val="3"/>
          <w:sz w:val="21"/>
          <w:szCs w:val="21"/>
        </w:rPr>
        <w:t>ч</w:t>
      </w:r>
      <w:r w:rsidR="005A4F3F">
        <w:rPr>
          <w:rFonts w:ascii="Arial" w:hAnsi="Arial" w:cs="Arial"/>
          <w:color w:val="3C4043"/>
          <w:spacing w:val="3"/>
          <w:sz w:val="21"/>
          <w:szCs w:val="21"/>
        </w:rPr>
        <w:t>то тождество неверно</w:t>
      </w:r>
      <w:r>
        <w:rPr>
          <w:rFonts w:ascii="Arial" w:hAnsi="Arial" w:cs="Arial"/>
          <w:color w:val="3C4043"/>
          <w:spacing w:val="3"/>
          <w:sz w:val="21"/>
          <w:szCs w:val="21"/>
        </w:rPr>
        <w:t xml:space="preserve"> </w:t>
      </w:r>
    </w:p>
    <w:p w:rsidR="000F15DF" w:rsidRDefault="004A1977" w:rsidP="004A1977">
      <w:pPr>
        <w:ind w:left="360"/>
        <w:rPr>
          <w:rFonts w:ascii="Arial" w:hAnsi="Arial" w:cs="Arial"/>
          <w:color w:val="3C4043"/>
          <w:spacing w:val="3"/>
          <w:sz w:val="21"/>
          <w:szCs w:val="21"/>
        </w:rPr>
      </w:pPr>
      <w:r w:rsidRPr="004A1977">
        <w:rPr>
          <w:rFonts w:ascii="Arial" w:hAnsi="Arial" w:cs="Arial"/>
          <w:color w:val="3C4043"/>
          <w:spacing w:val="3"/>
          <w:sz w:val="21"/>
          <w:szCs w:val="21"/>
        </w:rPr>
        <w:br/>
        <w:t>3.Для равенств, не являющихся тождеством, привести пример значений множеств, при которых равенство ложно.</w:t>
      </w:r>
    </w:p>
    <w:p w:rsidR="005C18B8" w:rsidRDefault="005C18B8" w:rsidP="004A1977">
      <w:pPr>
        <w:ind w:left="360"/>
        <w:rPr>
          <w:rFonts w:ascii="Arial" w:hAnsi="Arial" w:cs="Arial"/>
          <w:color w:val="3C4043"/>
          <w:spacing w:val="3"/>
          <w:sz w:val="21"/>
          <w:szCs w:val="21"/>
        </w:rPr>
      </w:pPr>
      <w:r>
        <w:rPr>
          <w:noProof/>
          <w:lang w:eastAsia="ru-RU"/>
        </w:rPr>
        <w:drawing>
          <wp:inline distT="0" distB="0" distL="0" distR="0" wp14:anchorId="760F7649" wp14:editId="4A39D072">
            <wp:extent cx="5829300" cy="63497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9208" b="28565"/>
                    <a:stretch/>
                  </pic:blipFill>
                  <pic:spPr bwMode="auto">
                    <a:xfrm>
                      <a:off x="0" y="0"/>
                      <a:ext cx="5847195" cy="6369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18B8" w:rsidRDefault="005C18B8" w:rsidP="004A1977">
      <w:pPr>
        <w:ind w:left="360"/>
      </w:pPr>
      <w:r w:rsidRPr="005C18B8">
        <w:rPr>
          <w:noProof/>
          <w:lang w:eastAsia="ru-RU"/>
        </w:rPr>
        <w:lastRenderedPageBreak/>
        <w:t xml:space="preserve"> </w:t>
      </w:r>
      <w:r>
        <w:rPr>
          <w:noProof/>
          <w:lang w:eastAsia="ru-RU"/>
        </w:rPr>
        <w:drawing>
          <wp:inline distT="0" distB="0" distL="0" distR="0" wp14:anchorId="75096E8B" wp14:editId="369A8367">
            <wp:extent cx="5940425" cy="792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8B8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770AC450" wp14:editId="737F5B24">
            <wp:extent cx="5940425" cy="79203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18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0CD1682"/>
    <w:multiLevelType w:val="hybridMultilevel"/>
    <w:tmpl w:val="DD2099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992"/>
    <w:rsid w:val="000F15DF"/>
    <w:rsid w:val="004177BE"/>
    <w:rsid w:val="004A1977"/>
    <w:rsid w:val="005A4F3F"/>
    <w:rsid w:val="005C18B8"/>
    <w:rsid w:val="00A24992"/>
    <w:rsid w:val="00FE0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20AF77-4B5A-4B22-8D79-751E726B5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19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cp:lastPrinted>2024-01-16T07:45:00Z</cp:lastPrinted>
  <dcterms:created xsi:type="dcterms:W3CDTF">2024-01-16T07:22:00Z</dcterms:created>
  <dcterms:modified xsi:type="dcterms:W3CDTF">2024-01-16T07:47:00Z</dcterms:modified>
</cp:coreProperties>
</file>