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22871" w14:textId="0211A517" w:rsidR="00CD51B9" w:rsidRPr="00270855" w:rsidRDefault="00CD51B9" w:rsidP="00CD51B9">
      <w:pPr>
        <w:rPr>
          <w:rFonts w:ascii="Times New Roman" w:hAnsi="Times New Roman" w:cs="Times New Roman"/>
          <w:sz w:val="24"/>
          <w:szCs w:val="24"/>
        </w:rPr>
      </w:pPr>
      <w:r w:rsidRPr="00270855">
        <w:rPr>
          <w:rFonts w:ascii="Times New Roman" w:hAnsi="Times New Roman" w:cs="Times New Roman"/>
          <w:sz w:val="24"/>
          <w:szCs w:val="24"/>
        </w:rPr>
        <w:t xml:space="preserve">Использование рекурсивного мьютекса PTHREAD_MUTEX_RECURSIVE позволяет одному и тому же потоку блокировать мьютекс несколько раз без возникновения </w:t>
      </w:r>
      <w:proofErr w:type="spellStart"/>
      <w:r w:rsidR="00270855" w:rsidRPr="00270855">
        <w:rPr>
          <w:rFonts w:ascii="Times New Roman" w:hAnsi="Times New Roman" w:cs="Times New Roman"/>
          <w:sz w:val="24"/>
          <w:szCs w:val="24"/>
        </w:rPr>
        <w:t>deadlock</w:t>
      </w:r>
      <w:proofErr w:type="spellEnd"/>
      <w:r w:rsidRPr="00270855">
        <w:rPr>
          <w:rFonts w:ascii="Times New Roman" w:hAnsi="Times New Roman" w:cs="Times New Roman"/>
          <w:sz w:val="24"/>
          <w:szCs w:val="24"/>
        </w:rPr>
        <w:t xml:space="preserve">. </w:t>
      </w:r>
      <w:r w:rsidR="00A7029D">
        <w:rPr>
          <w:rFonts w:ascii="Times New Roman" w:hAnsi="Times New Roman" w:cs="Times New Roman"/>
          <w:sz w:val="24"/>
          <w:szCs w:val="24"/>
        </w:rPr>
        <w:t>Это помогает</w:t>
      </w:r>
      <w:r w:rsidRPr="00270855">
        <w:rPr>
          <w:rFonts w:ascii="Times New Roman" w:hAnsi="Times New Roman" w:cs="Times New Roman"/>
          <w:sz w:val="24"/>
          <w:szCs w:val="24"/>
        </w:rPr>
        <w:t>, когда функция вызывает другую функцию, уже использующую тот же мьютекс, чтобы избежать провер</w:t>
      </w:r>
      <w:r w:rsidR="00A7029D">
        <w:rPr>
          <w:rFonts w:ascii="Times New Roman" w:hAnsi="Times New Roman" w:cs="Times New Roman"/>
          <w:sz w:val="24"/>
          <w:szCs w:val="24"/>
        </w:rPr>
        <w:t>ки</w:t>
      </w:r>
      <w:r w:rsidRPr="00270855">
        <w:rPr>
          <w:rFonts w:ascii="Times New Roman" w:hAnsi="Times New Roman" w:cs="Times New Roman"/>
          <w:sz w:val="24"/>
          <w:szCs w:val="24"/>
        </w:rPr>
        <w:t xml:space="preserve"> и освобожд</w:t>
      </w:r>
      <w:r w:rsidR="00A7029D">
        <w:rPr>
          <w:rFonts w:ascii="Times New Roman" w:hAnsi="Times New Roman" w:cs="Times New Roman"/>
          <w:sz w:val="24"/>
          <w:szCs w:val="24"/>
        </w:rPr>
        <w:t>ение</w:t>
      </w:r>
      <w:r w:rsidRPr="00270855">
        <w:rPr>
          <w:rFonts w:ascii="Times New Roman" w:hAnsi="Times New Roman" w:cs="Times New Roman"/>
          <w:sz w:val="24"/>
          <w:szCs w:val="24"/>
        </w:rPr>
        <w:t xml:space="preserve"> мьютекс</w:t>
      </w:r>
      <w:r w:rsidR="00A7029D">
        <w:rPr>
          <w:rFonts w:ascii="Times New Roman" w:hAnsi="Times New Roman" w:cs="Times New Roman"/>
          <w:sz w:val="24"/>
          <w:szCs w:val="24"/>
        </w:rPr>
        <w:t>а</w:t>
      </w:r>
      <w:r w:rsidRPr="00270855">
        <w:rPr>
          <w:rFonts w:ascii="Times New Roman" w:hAnsi="Times New Roman" w:cs="Times New Roman"/>
          <w:sz w:val="24"/>
          <w:szCs w:val="24"/>
        </w:rPr>
        <w:t xml:space="preserve"> перед каждым вызовом.</w:t>
      </w:r>
    </w:p>
    <w:p w14:paraId="3E365563" w14:textId="77777777" w:rsidR="00CD51B9" w:rsidRPr="00270855" w:rsidRDefault="00CD51B9" w:rsidP="00CD51B9">
      <w:pPr>
        <w:rPr>
          <w:rFonts w:ascii="Times New Roman" w:hAnsi="Times New Roman" w:cs="Times New Roman"/>
          <w:sz w:val="24"/>
          <w:szCs w:val="24"/>
        </w:rPr>
      </w:pPr>
    </w:p>
    <w:p w14:paraId="6ECF3554" w14:textId="0D25E57B" w:rsidR="00CD51B9" w:rsidRPr="00270855" w:rsidRDefault="00CD51B9" w:rsidP="00CD5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855">
        <w:rPr>
          <w:rFonts w:ascii="Times New Roman" w:hAnsi="Times New Roman" w:cs="Times New Roman"/>
          <w:b/>
          <w:bCs/>
          <w:sz w:val="24"/>
          <w:szCs w:val="24"/>
        </w:rPr>
        <w:t>Почему здесь может быть применён рекурсивный мьютекс?</w:t>
      </w:r>
    </w:p>
    <w:p w14:paraId="1E3DBC39" w14:textId="6BBB504E" w:rsidR="00CD51B9" w:rsidRPr="00270855" w:rsidRDefault="00CD51B9" w:rsidP="00CD51B9">
      <w:pPr>
        <w:rPr>
          <w:rFonts w:ascii="Times New Roman" w:hAnsi="Times New Roman" w:cs="Times New Roman"/>
          <w:sz w:val="24"/>
          <w:szCs w:val="24"/>
        </w:rPr>
      </w:pPr>
      <w:r w:rsidRPr="00270855">
        <w:rPr>
          <w:rFonts w:ascii="Times New Roman" w:hAnsi="Times New Roman" w:cs="Times New Roman"/>
          <w:sz w:val="24"/>
          <w:szCs w:val="24"/>
        </w:rPr>
        <w:t xml:space="preserve">Рекурсивный мьютекс может быть полезен, если поток например выполняет последовательные функции, которые блокируют один и тот же ресурс. В </w:t>
      </w:r>
      <w:r w:rsidRPr="00270855">
        <w:rPr>
          <w:rFonts w:ascii="Times New Roman" w:hAnsi="Times New Roman" w:cs="Times New Roman"/>
          <w:sz w:val="24"/>
          <w:szCs w:val="24"/>
        </w:rPr>
        <w:t>моей</w:t>
      </w:r>
      <w:r w:rsidRPr="00270855">
        <w:rPr>
          <w:rFonts w:ascii="Times New Roman" w:hAnsi="Times New Roman" w:cs="Times New Roman"/>
          <w:sz w:val="24"/>
          <w:szCs w:val="24"/>
        </w:rPr>
        <w:t xml:space="preserve"> программе, это </w:t>
      </w:r>
      <w:r w:rsidR="00D86E07">
        <w:rPr>
          <w:rFonts w:ascii="Times New Roman" w:hAnsi="Times New Roman" w:cs="Times New Roman"/>
          <w:sz w:val="24"/>
          <w:szCs w:val="24"/>
        </w:rPr>
        <w:t>можно</w:t>
      </w:r>
      <w:r w:rsidRPr="00270855">
        <w:rPr>
          <w:rFonts w:ascii="Times New Roman" w:hAnsi="Times New Roman" w:cs="Times New Roman"/>
          <w:sz w:val="24"/>
          <w:szCs w:val="24"/>
        </w:rPr>
        <w:t xml:space="preserve"> применят</w:t>
      </w:r>
      <w:r w:rsidR="00D86E07">
        <w:rPr>
          <w:rFonts w:ascii="Times New Roman" w:hAnsi="Times New Roman" w:cs="Times New Roman"/>
          <w:sz w:val="24"/>
          <w:szCs w:val="24"/>
        </w:rPr>
        <w:t>ь</w:t>
      </w:r>
      <w:r w:rsidRPr="00270855">
        <w:rPr>
          <w:rFonts w:ascii="Times New Roman" w:hAnsi="Times New Roman" w:cs="Times New Roman"/>
          <w:sz w:val="24"/>
          <w:szCs w:val="24"/>
        </w:rPr>
        <w:t>, если поток на разных этапах, через рекурсивные вызовы, обращается к складу продукции ожидая пока освободится место или появится нужный продукт. Рекурсивный мьютекс позволил бы избежать</w:t>
      </w:r>
      <w:r w:rsidR="004C5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855">
        <w:rPr>
          <w:rFonts w:ascii="Times New Roman" w:hAnsi="Times New Roman" w:cs="Times New Roman"/>
          <w:sz w:val="24"/>
          <w:szCs w:val="24"/>
        </w:rPr>
        <w:t>deadlock</w:t>
      </w:r>
      <w:proofErr w:type="spellEnd"/>
      <w:r w:rsidRPr="002708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6A8EFA" w14:textId="77777777" w:rsidR="00CD51B9" w:rsidRPr="00270855" w:rsidRDefault="00CD51B9" w:rsidP="00CD51B9">
      <w:pPr>
        <w:rPr>
          <w:rFonts w:ascii="Times New Roman" w:hAnsi="Times New Roman" w:cs="Times New Roman"/>
          <w:sz w:val="24"/>
          <w:szCs w:val="24"/>
        </w:rPr>
      </w:pPr>
    </w:p>
    <w:p w14:paraId="702B37C7" w14:textId="01E16AC4" w:rsidR="00CD51B9" w:rsidRPr="00270855" w:rsidRDefault="00CD51B9" w:rsidP="00CD5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855">
        <w:rPr>
          <w:rFonts w:ascii="Times New Roman" w:hAnsi="Times New Roman" w:cs="Times New Roman"/>
          <w:b/>
          <w:bCs/>
          <w:sz w:val="24"/>
          <w:szCs w:val="24"/>
        </w:rPr>
        <w:t>Проблемы при неправильном использовании рекурсивного мьютекса</w:t>
      </w:r>
    </w:p>
    <w:p w14:paraId="4507B37F" w14:textId="76D8C226" w:rsidR="00CD51B9" w:rsidRPr="00270855" w:rsidRDefault="00CD51B9" w:rsidP="00CD51B9">
      <w:pPr>
        <w:rPr>
          <w:rFonts w:ascii="Times New Roman" w:hAnsi="Times New Roman" w:cs="Times New Roman"/>
          <w:sz w:val="24"/>
          <w:szCs w:val="24"/>
        </w:rPr>
      </w:pPr>
      <w:r w:rsidRPr="00270855">
        <w:rPr>
          <w:rFonts w:ascii="Times New Roman" w:hAnsi="Times New Roman" w:cs="Times New Roman"/>
          <w:sz w:val="24"/>
          <w:szCs w:val="24"/>
        </w:rPr>
        <w:t xml:space="preserve">1. </w:t>
      </w:r>
      <w:r w:rsidRPr="00270855">
        <w:rPr>
          <w:rFonts w:ascii="Times New Roman" w:hAnsi="Times New Roman" w:cs="Times New Roman"/>
          <w:sz w:val="24"/>
          <w:szCs w:val="24"/>
        </w:rPr>
        <w:t>Р</w:t>
      </w:r>
      <w:r w:rsidRPr="00270855">
        <w:rPr>
          <w:rFonts w:ascii="Times New Roman" w:hAnsi="Times New Roman" w:cs="Times New Roman"/>
          <w:sz w:val="24"/>
          <w:szCs w:val="24"/>
        </w:rPr>
        <w:t>екурсивный мьютекс нужно разблокировать столько раз, сколько он был заблокирован, можно случайно оставить мьютекс заблокированным. Это приведет к тому, что остальные потоки будут ждать освобождения мьютекса, что создаст взаимоблокировку.</w:t>
      </w:r>
    </w:p>
    <w:p w14:paraId="537DDFAF" w14:textId="77777777" w:rsidR="00CD51B9" w:rsidRPr="00270855" w:rsidRDefault="00CD51B9" w:rsidP="00CD51B9">
      <w:pPr>
        <w:rPr>
          <w:rFonts w:ascii="Times New Roman" w:hAnsi="Times New Roman" w:cs="Times New Roman"/>
          <w:sz w:val="24"/>
          <w:szCs w:val="24"/>
        </w:rPr>
      </w:pPr>
    </w:p>
    <w:p w14:paraId="1EFB2088" w14:textId="25152DA6" w:rsidR="00CD51B9" w:rsidRPr="00270855" w:rsidRDefault="00CD51B9" w:rsidP="00CD51B9">
      <w:pPr>
        <w:rPr>
          <w:rFonts w:ascii="Times New Roman" w:hAnsi="Times New Roman" w:cs="Times New Roman"/>
          <w:sz w:val="24"/>
          <w:szCs w:val="24"/>
        </w:rPr>
      </w:pPr>
      <w:r w:rsidRPr="00270855">
        <w:rPr>
          <w:rFonts w:ascii="Times New Roman" w:hAnsi="Times New Roman" w:cs="Times New Roman"/>
          <w:sz w:val="24"/>
          <w:szCs w:val="24"/>
        </w:rPr>
        <w:t xml:space="preserve">2. Рекурсивный мьютекс не защищает от </w:t>
      </w:r>
      <w:proofErr w:type="spellStart"/>
      <w:r w:rsidRPr="00270855">
        <w:rPr>
          <w:rFonts w:ascii="Times New Roman" w:hAnsi="Times New Roman" w:cs="Times New Roman"/>
          <w:sz w:val="24"/>
          <w:szCs w:val="24"/>
        </w:rPr>
        <w:t>deadlock</w:t>
      </w:r>
      <w:proofErr w:type="spellEnd"/>
      <w:r w:rsidRPr="00270855">
        <w:rPr>
          <w:rFonts w:ascii="Times New Roman" w:hAnsi="Times New Roman" w:cs="Times New Roman"/>
          <w:sz w:val="24"/>
          <w:szCs w:val="24"/>
        </w:rPr>
        <w:t>, когда разные потоки обращаются к нескольким ресурсам с взаимными блокировками.</w:t>
      </w:r>
    </w:p>
    <w:p w14:paraId="231BC0B9" w14:textId="77777777" w:rsidR="00CD51B9" w:rsidRPr="00270855" w:rsidRDefault="00CD51B9" w:rsidP="00CD51B9">
      <w:pPr>
        <w:rPr>
          <w:rFonts w:ascii="Times New Roman" w:hAnsi="Times New Roman" w:cs="Times New Roman"/>
          <w:sz w:val="24"/>
          <w:szCs w:val="24"/>
        </w:rPr>
      </w:pPr>
    </w:p>
    <w:p w14:paraId="6A9FBE9A" w14:textId="77777777" w:rsidR="00D832FD" w:rsidRDefault="00CD51B9" w:rsidP="00D832FD">
      <w:pPr>
        <w:rPr>
          <w:rFonts w:ascii="Times New Roman" w:hAnsi="Times New Roman" w:cs="Times New Roman"/>
          <w:sz w:val="24"/>
          <w:szCs w:val="24"/>
        </w:rPr>
      </w:pPr>
      <w:r w:rsidRPr="00270855">
        <w:rPr>
          <w:rFonts w:ascii="Times New Roman" w:hAnsi="Times New Roman" w:cs="Times New Roman"/>
          <w:sz w:val="24"/>
          <w:szCs w:val="24"/>
        </w:rPr>
        <w:t xml:space="preserve">Возможные сценарии, ведущие к </w:t>
      </w:r>
      <w:proofErr w:type="spellStart"/>
      <w:r w:rsidRPr="00270855">
        <w:rPr>
          <w:rFonts w:ascii="Times New Roman" w:hAnsi="Times New Roman" w:cs="Times New Roman"/>
          <w:sz w:val="24"/>
          <w:szCs w:val="24"/>
        </w:rPr>
        <w:t>deadlock</w:t>
      </w:r>
      <w:proofErr w:type="spellEnd"/>
    </w:p>
    <w:p w14:paraId="6267D420" w14:textId="18548147" w:rsidR="00CD51B9" w:rsidRPr="00D832FD" w:rsidRDefault="00D832FD" w:rsidP="00D832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CD51B9" w:rsidRPr="00D832FD">
        <w:rPr>
          <w:rFonts w:ascii="Times New Roman" w:hAnsi="Times New Roman" w:cs="Times New Roman"/>
          <w:sz w:val="24"/>
          <w:szCs w:val="24"/>
        </w:rPr>
        <w:t xml:space="preserve">Если в программе есть несколько рекурсивных мьютексов, и потоки пытаются захватить их в разном порядке, это приведет к взаимоблокировке. </w:t>
      </w:r>
    </w:p>
    <w:p w14:paraId="27D81757" w14:textId="7D354F10" w:rsidR="00CD51B9" w:rsidRPr="00D832FD" w:rsidRDefault="00D832FD" w:rsidP="00D832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CD51B9" w:rsidRPr="00D832FD">
        <w:rPr>
          <w:rFonts w:ascii="Times New Roman" w:hAnsi="Times New Roman" w:cs="Times New Roman"/>
          <w:sz w:val="24"/>
          <w:szCs w:val="24"/>
        </w:rPr>
        <w:t xml:space="preserve">Если поток многократно захватывает рекурсивный мьютекс, но не освобождает его, другие потоки </w:t>
      </w:r>
      <w:r w:rsidR="00FC0FAF" w:rsidRPr="00D832FD">
        <w:rPr>
          <w:rFonts w:ascii="Times New Roman" w:hAnsi="Times New Roman" w:cs="Times New Roman"/>
          <w:sz w:val="24"/>
          <w:szCs w:val="24"/>
        </w:rPr>
        <w:t>могут</w:t>
      </w:r>
      <w:r w:rsidR="00CD51B9" w:rsidRPr="00D832FD">
        <w:rPr>
          <w:rFonts w:ascii="Times New Roman" w:hAnsi="Times New Roman" w:cs="Times New Roman"/>
          <w:sz w:val="24"/>
          <w:szCs w:val="24"/>
        </w:rPr>
        <w:t xml:space="preserve"> бесконечно ждать освобождения. </w:t>
      </w:r>
    </w:p>
    <w:p w14:paraId="28043AED" w14:textId="4D4742CB" w:rsidR="00CD51B9" w:rsidRDefault="00CD51B9" w:rsidP="00CD51B9"/>
    <w:p w14:paraId="41DA3685" w14:textId="6B6A5ECF" w:rsidR="00D832FD" w:rsidRDefault="00D832FD" w:rsidP="00CD51B9"/>
    <w:p w14:paraId="6AC42AE0" w14:textId="02ADC100" w:rsidR="00D832FD" w:rsidRDefault="00D832FD" w:rsidP="00CD51B9"/>
    <w:p w14:paraId="5ED1C695" w14:textId="01270BE8" w:rsidR="00D832FD" w:rsidRDefault="00D832FD" w:rsidP="00CD51B9"/>
    <w:p w14:paraId="520076C2" w14:textId="213E92F2" w:rsidR="001707D5" w:rsidRDefault="001707D5" w:rsidP="00CD51B9"/>
    <w:p w14:paraId="78981ADD" w14:textId="7E4B7F07" w:rsidR="00665FEC" w:rsidRDefault="00665FEC" w:rsidP="00CD51B9"/>
    <w:p w14:paraId="31551B5E" w14:textId="77777777" w:rsidR="00665FEC" w:rsidRDefault="00665FEC" w:rsidP="00CD51B9"/>
    <w:p w14:paraId="40F78C9A" w14:textId="73D9BC4B" w:rsidR="00771475" w:rsidRDefault="00771475" w:rsidP="00CD51B9"/>
    <w:p w14:paraId="03198CF9" w14:textId="77777777" w:rsidR="00771475" w:rsidRDefault="00771475" w:rsidP="00CD51B9"/>
    <w:p w14:paraId="4032CC19" w14:textId="77CCBB83" w:rsidR="00D832FD" w:rsidRDefault="00D832FD" w:rsidP="00CD51B9"/>
    <w:p w14:paraId="3BDD83C2" w14:textId="36A7E914" w:rsidR="00D832FD" w:rsidRPr="00D832FD" w:rsidRDefault="00D832FD" w:rsidP="00D8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add_product</w:t>
      </w:r>
      <w:proofErr w:type="spellEnd"/>
      <w:r w:rsidRPr="00D832F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="00C74D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семафор </w:t>
      </w:r>
      <w:proofErr w:type="spellStart"/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>not_full</w:t>
      </w:r>
      <w:proofErr w:type="spellEnd"/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предотвратить переполнение склада. Этот семафор обеспечивает синхронизацию между фабриками и </w:t>
      </w:r>
      <w:r w:rsidR="00C74D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головами, не давая добавить 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продукци</w:t>
      </w:r>
      <w:r w:rsidR="00C74DDA"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склад, если он уже заполнен </w:t>
      </w:r>
    </w:p>
    <w:p w14:paraId="3C148544" w14:textId="77777777" w:rsidR="00D832FD" w:rsidRPr="001707D5" w:rsidRDefault="00D832FD" w:rsidP="001707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07D5">
        <w:rPr>
          <w:rFonts w:ascii="Times New Roman" w:hAnsi="Times New Roman" w:cs="Times New Roman"/>
          <w:b/>
          <w:bCs/>
          <w:sz w:val="24"/>
          <w:szCs w:val="24"/>
        </w:rPr>
        <w:t xml:space="preserve">Почему используется семафор </w:t>
      </w:r>
      <w:proofErr w:type="spellStart"/>
      <w:r w:rsidRPr="001707D5">
        <w:rPr>
          <w:rFonts w:ascii="Times New Roman" w:hAnsi="Times New Roman" w:cs="Times New Roman"/>
          <w:b/>
          <w:bCs/>
          <w:sz w:val="24"/>
          <w:szCs w:val="24"/>
        </w:rPr>
        <w:t>not_full</w:t>
      </w:r>
      <w:proofErr w:type="spellEnd"/>
    </w:p>
    <w:p w14:paraId="7A4948BB" w14:textId="39870CF8" w:rsidR="00D832FD" w:rsidRPr="00D832FD" w:rsidRDefault="00D832FD" w:rsidP="00D8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Семафор </w:t>
      </w:r>
      <w:proofErr w:type="spellStart"/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>not_full</w:t>
      </w:r>
      <w:proofErr w:type="spellEnd"/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="004D5A0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моей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программе действует как ограничитель для </w:t>
      </w:r>
      <w:r w:rsidR="004D5A0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фабрик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они не добав</w:t>
      </w:r>
      <w:r w:rsidR="004D5A0F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новые продукты, если склад полностью заполнен.</w:t>
      </w:r>
    </w:p>
    <w:p w14:paraId="44E1DA4B" w14:textId="77777777" w:rsidR="00D832FD" w:rsidRPr="001707D5" w:rsidRDefault="00D832FD" w:rsidP="001707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07D5">
        <w:rPr>
          <w:rFonts w:ascii="Times New Roman" w:hAnsi="Times New Roman" w:cs="Times New Roman"/>
          <w:b/>
          <w:bCs/>
          <w:sz w:val="24"/>
          <w:szCs w:val="24"/>
        </w:rPr>
        <w:t xml:space="preserve">Что произойдет, если не использовать </w:t>
      </w:r>
      <w:proofErr w:type="spellStart"/>
      <w:r w:rsidRPr="001707D5">
        <w:rPr>
          <w:rFonts w:ascii="Times New Roman" w:hAnsi="Times New Roman" w:cs="Times New Roman"/>
          <w:b/>
          <w:bCs/>
          <w:sz w:val="24"/>
          <w:szCs w:val="24"/>
        </w:rPr>
        <w:t>not_full</w:t>
      </w:r>
      <w:proofErr w:type="spellEnd"/>
      <w:r w:rsidRPr="001707D5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7803874" w14:textId="6B0A8600" w:rsidR="00D832FD" w:rsidRDefault="00D832FD" w:rsidP="00D8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семафора </w:t>
      </w:r>
      <w:proofErr w:type="spellStart"/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>not_full</w:t>
      </w:r>
      <w:proofErr w:type="spellEnd"/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фабрики продолжат добавлять продукцию на склад, даже если он уже заполнен. </w:t>
      </w:r>
      <w:r w:rsidR="007B5A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может привести к </w:t>
      </w:r>
    </w:p>
    <w:p w14:paraId="0DC3AF7B" w14:textId="00742402" w:rsidR="007B5A51" w:rsidRDefault="007B5A51" w:rsidP="00D8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Попытк</w:t>
      </w:r>
      <w:r w:rsidR="009D4811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записать данные в уже заполненный буфер</w:t>
      </w:r>
      <w:r w:rsidR="008953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приведет к </w:t>
      </w:r>
      <w:proofErr w:type="spellStart"/>
      <w:r w:rsidR="00AB2102"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>buffer</w:t>
      </w:r>
      <w:proofErr w:type="spellEnd"/>
      <w:r w:rsidR="00AB2102"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B2102"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>overflow</w:t>
      </w:r>
      <w:proofErr w:type="spellEnd"/>
      <w:r w:rsidR="00AB2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2925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за этого 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</w:t>
      </w:r>
      <w:r w:rsidR="002925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произойти 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</w:t>
      </w:r>
      <w:r w:rsidR="00292537">
        <w:rPr>
          <w:rFonts w:ascii="Times New Roman" w:eastAsia="Times New Roman" w:hAnsi="Times New Roman" w:cs="Times New Roman"/>
          <w:sz w:val="24"/>
          <w:szCs w:val="24"/>
          <w:lang w:eastAsia="ru-RU"/>
        </w:rPr>
        <w:t>ь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 за пределами выделенной памяти для склада, что может </w:t>
      </w:r>
      <w:r w:rsidR="0029253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выдать ошибку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67753"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>segmentation</w:t>
      </w:r>
      <w:proofErr w:type="spellEnd"/>
      <w:r w:rsidR="00F67753"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67753"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>fault</w:t>
      </w:r>
      <w:proofErr w:type="spellEnd"/>
    </w:p>
    <w:p w14:paraId="590FB1A3" w14:textId="78295223" w:rsidR="0002526C" w:rsidRDefault="0002526C" w:rsidP="00D8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программа не контролирует объем </w:t>
      </w:r>
      <w:r w:rsidR="00F60AA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продуктов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складе, нов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ые продукты 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могут перезаписывать уже находящуюся там продукцию. </w:t>
      </w:r>
    </w:p>
    <w:p w14:paraId="5C3E5D8A" w14:textId="549B680E" w:rsidR="00034CC6" w:rsidRPr="00D832FD" w:rsidRDefault="00034CC6" w:rsidP="00D8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D832F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ограничения добавления продукции производящие потоки будут активно запрашивать доступ к буферу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4428808" w14:textId="77777777" w:rsidR="00D832FD" w:rsidRDefault="00D832FD" w:rsidP="00CD51B9"/>
    <w:sectPr w:rsidR="00D83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568E3"/>
    <w:multiLevelType w:val="multilevel"/>
    <w:tmpl w:val="39A4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DF2BF0"/>
    <w:multiLevelType w:val="multilevel"/>
    <w:tmpl w:val="C4767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75785F"/>
    <w:multiLevelType w:val="hybridMultilevel"/>
    <w:tmpl w:val="6DAE3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12"/>
    <w:rsid w:val="00014DDC"/>
    <w:rsid w:val="0002526C"/>
    <w:rsid w:val="00034CC6"/>
    <w:rsid w:val="001707D5"/>
    <w:rsid w:val="00270855"/>
    <w:rsid w:val="00292537"/>
    <w:rsid w:val="004C5F81"/>
    <w:rsid w:val="004D5A0F"/>
    <w:rsid w:val="00665FEC"/>
    <w:rsid w:val="00731302"/>
    <w:rsid w:val="00771475"/>
    <w:rsid w:val="007B5A51"/>
    <w:rsid w:val="00895309"/>
    <w:rsid w:val="008B3112"/>
    <w:rsid w:val="009D4811"/>
    <w:rsid w:val="00A7029D"/>
    <w:rsid w:val="00A83B58"/>
    <w:rsid w:val="00A87D70"/>
    <w:rsid w:val="00AB2102"/>
    <w:rsid w:val="00C264DC"/>
    <w:rsid w:val="00C74DDA"/>
    <w:rsid w:val="00CD51B9"/>
    <w:rsid w:val="00D47241"/>
    <w:rsid w:val="00D832FD"/>
    <w:rsid w:val="00D86E07"/>
    <w:rsid w:val="00DD5F9F"/>
    <w:rsid w:val="00F02A12"/>
    <w:rsid w:val="00F60AA4"/>
    <w:rsid w:val="00F67753"/>
    <w:rsid w:val="00FC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A1714"/>
  <w15:chartTrackingRefBased/>
  <w15:docId w15:val="{9B8F24FE-9750-43FD-84E5-A9CA8B3BD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832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51B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832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D83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832FD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D832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1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28</cp:revision>
  <dcterms:created xsi:type="dcterms:W3CDTF">2024-11-03T13:06:00Z</dcterms:created>
  <dcterms:modified xsi:type="dcterms:W3CDTF">2024-11-03T13:35:00Z</dcterms:modified>
</cp:coreProperties>
</file>