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47CFF" w:rsidRPr="003F236A" w:rsidRDefault="00A47CFF" w:rsidP="003F236A">
      <w:pPr>
        <w:rPr>
          <w:rFonts w:ascii="Times New Roman" w:hAnsi="Times New Roman"/>
          <w:color w:val="000000" w:themeColor="text1"/>
          <w:sz w:val="36"/>
          <w:szCs w:val="48"/>
        </w:rPr>
      </w:pPr>
      <w:bookmarkStart w:id="0" w:name="OLE_LINK248"/>
      <w:bookmarkStart w:id="1" w:name="OLE_LINK249"/>
      <w:bookmarkStart w:id="2" w:name="OLE_LINK2"/>
      <w:bookmarkStart w:id="3" w:name="OLE_LINK3"/>
      <w:bookmarkStart w:id="4" w:name="OLE_LINK71"/>
      <w:bookmarkStart w:id="5" w:name="OLE_LINK168"/>
      <w:r w:rsidRPr="003F236A">
        <w:rPr>
          <w:rFonts w:ascii="Times New Roman" w:hAnsi="Times New Roman"/>
          <w:b/>
          <w:bCs/>
          <w:color w:val="000000" w:themeColor="text1"/>
          <w:sz w:val="36"/>
          <w:szCs w:val="48"/>
        </w:rPr>
        <w:t xml:space="preserve">Supplementary </w:t>
      </w:r>
      <w:r w:rsidR="000D7721">
        <w:rPr>
          <w:rFonts w:ascii="Times New Roman" w:hAnsi="Times New Roman"/>
          <w:b/>
          <w:bCs/>
          <w:color w:val="000000" w:themeColor="text1"/>
          <w:sz w:val="36"/>
          <w:szCs w:val="48"/>
        </w:rPr>
        <w:t>M</w:t>
      </w:r>
      <w:r w:rsidRPr="003F236A">
        <w:rPr>
          <w:rFonts w:ascii="Times New Roman" w:hAnsi="Times New Roman"/>
          <w:b/>
          <w:bCs/>
          <w:color w:val="000000" w:themeColor="text1"/>
          <w:sz w:val="36"/>
          <w:szCs w:val="48"/>
        </w:rPr>
        <w:t>aterial</w:t>
      </w:r>
      <w:bookmarkEnd w:id="0"/>
      <w:bookmarkEnd w:id="1"/>
    </w:p>
    <w:bookmarkEnd w:id="2"/>
    <w:bookmarkEnd w:id="3"/>
    <w:bookmarkEnd w:id="4"/>
    <w:bookmarkEnd w:id="5"/>
    <w:p w:rsidR="007B35BA" w:rsidRPr="007B35BA" w:rsidRDefault="007B35BA" w:rsidP="002872DE">
      <w:pPr>
        <w:autoSpaceDE w:val="0"/>
        <w:autoSpaceDN w:val="0"/>
        <w:adjustRightInd w:val="0"/>
        <w:spacing w:beforeLines="50" w:before="156"/>
        <w:rPr>
          <w:rFonts w:ascii="Times New Roman" w:hAnsi="Times New Roman"/>
          <w:b/>
          <w:color w:val="000000"/>
          <w:kern w:val="0"/>
          <w:sz w:val="18"/>
          <w:szCs w:val="18"/>
        </w:rPr>
      </w:pPr>
    </w:p>
    <w:p w:rsidR="008E40AD" w:rsidRPr="008E40AD" w:rsidRDefault="008E40AD" w:rsidP="008E40AD">
      <w:pPr>
        <w:autoSpaceDE w:val="0"/>
        <w:autoSpaceDN w:val="0"/>
        <w:adjustRightInd w:val="0"/>
        <w:snapToGrid w:val="0"/>
        <w:spacing w:before="60" w:line="180" w:lineRule="atLeast"/>
        <w:jc w:val="center"/>
        <w:rPr>
          <w:rFonts w:ascii="Times New Roman" w:hAnsi="Times New Roman"/>
          <w:b/>
          <w:color w:val="000000"/>
          <w:kern w:val="0"/>
          <w:szCs w:val="21"/>
        </w:rPr>
      </w:pPr>
    </w:p>
    <w:p w:rsidR="004C78C6" w:rsidRPr="00BF105B" w:rsidRDefault="004C78C6" w:rsidP="00BF105B">
      <w:pPr>
        <w:autoSpaceDE w:val="0"/>
        <w:autoSpaceDN w:val="0"/>
        <w:adjustRightInd w:val="0"/>
        <w:spacing w:beforeLines="50" w:before="156" w:afterLines="50" w:after="156"/>
        <w:rPr>
          <w:rFonts w:ascii="Times New Roman" w:hAnsi="Times New Roman"/>
          <w:color w:val="000000"/>
          <w:kern w:val="0"/>
          <w:sz w:val="20"/>
          <w:szCs w:val="20"/>
        </w:rPr>
      </w:pPr>
      <w:bookmarkStart w:id="6" w:name="OLE_LINK284"/>
      <w:bookmarkStart w:id="7" w:name="OLE_LINK285"/>
      <w:r w:rsidRPr="00BF105B">
        <w:rPr>
          <w:rFonts w:ascii="Times New Roman" w:hAnsi="Times New Roman"/>
          <w:b/>
          <w:color w:val="000000"/>
          <w:kern w:val="0"/>
          <w:sz w:val="20"/>
          <w:szCs w:val="20"/>
        </w:rPr>
        <w:t xml:space="preserve">Table </w:t>
      </w:r>
      <w:r w:rsidR="004D4EF2" w:rsidRPr="00BF105B">
        <w:rPr>
          <w:rFonts w:ascii="Times New Roman" w:hAnsi="Times New Roman"/>
          <w:b/>
          <w:color w:val="000000"/>
          <w:kern w:val="0"/>
          <w:sz w:val="20"/>
          <w:szCs w:val="20"/>
        </w:rPr>
        <w:t>S1</w:t>
      </w:r>
      <w:r w:rsidRPr="00BF105B">
        <w:rPr>
          <w:rFonts w:ascii="Times New Roman" w:hAnsi="Times New Roman"/>
          <w:b/>
          <w:color w:val="000000"/>
          <w:kern w:val="0"/>
          <w:sz w:val="20"/>
          <w:szCs w:val="20"/>
        </w:rPr>
        <w:t>.</w:t>
      </w:r>
      <w:r w:rsidRPr="00BF105B">
        <w:rPr>
          <w:rFonts w:ascii="Times New Roman" w:hAnsi="Times New Roman"/>
          <w:color w:val="000000"/>
          <w:kern w:val="0"/>
          <w:sz w:val="20"/>
          <w:szCs w:val="20"/>
        </w:rPr>
        <w:t xml:space="preserve"> </w:t>
      </w:r>
      <w:r w:rsidR="00452C2F" w:rsidRPr="00BF105B">
        <w:rPr>
          <w:rFonts w:ascii="Times New Roman" w:hAnsi="Times New Roman"/>
          <w:color w:val="000000"/>
          <w:kern w:val="0"/>
          <w:sz w:val="20"/>
          <w:szCs w:val="20"/>
        </w:rPr>
        <w:t>Demographic information and completion of scales</w:t>
      </w:r>
      <w:r w:rsidR="005F62A3" w:rsidRPr="00BF105B">
        <w:rPr>
          <w:rFonts w:ascii="Times New Roman" w:hAnsi="Times New Roman"/>
          <w:color w:val="000000"/>
          <w:kern w:val="0"/>
          <w:sz w:val="20"/>
          <w:szCs w:val="20"/>
        </w:rPr>
        <w:t xml:space="preserve"> </w:t>
      </w:r>
      <w:r w:rsidR="00F83417" w:rsidRPr="00BF105B">
        <w:rPr>
          <w:rFonts w:ascii="Times New Roman" w:hAnsi="Times New Roman"/>
          <w:color w:val="000000"/>
          <w:kern w:val="0"/>
          <w:sz w:val="20"/>
          <w:szCs w:val="20"/>
        </w:rPr>
        <w:t>for</w:t>
      </w:r>
      <w:r w:rsidR="005F62A3" w:rsidRPr="00BF105B">
        <w:rPr>
          <w:rFonts w:ascii="Times New Roman" w:hAnsi="Times New Roman"/>
          <w:color w:val="000000"/>
          <w:kern w:val="0"/>
          <w:sz w:val="20"/>
          <w:szCs w:val="20"/>
        </w:rPr>
        <w:t xml:space="preserve"> the relatively balanced sample set</w:t>
      </w:r>
      <w:r w:rsidR="00452C2F" w:rsidRPr="00BF105B">
        <w:rPr>
          <w:rFonts w:ascii="Times New Roman" w:hAnsi="Times New Roman"/>
          <w:color w:val="000000"/>
          <w:kern w:val="0"/>
          <w:sz w:val="20"/>
          <w:szCs w:val="20"/>
        </w:rPr>
        <w:t>.</w:t>
      </w:r>
    </w:p>
    <w:tbl>
      <w:tblPr>
        <w:tblW w:w="4693" w:type="pct"/>
        <w:jc w:val="center"/>
        <w:tblCellMar>
          <w:left w:w="28" w:type="dxa"/>
          <w:right w:w="28" w:type="dxa"/>
        </w:tblCellMar>
        <w:tblLook w:val="04A0" w:firstRow="1" w:lastRow="0" w:firstColumn="1" w:lastColumn="0" w:noHBand="0" w:noVBand="1"/>
      </w:tblPr>
      <w:tblGrid>
        <w:gridCol w:w="1843"/>
        <w:gridCol w:w="1842"/>
        <w:gridCol w:w="2412"/>
        <w:gridCol w:w="1700"/>
      </w:tblGrid>
      <w:tr w:rsidR="00B64AD0" w:rsidRPr="00C071A5" w:rsidTr="0002476B">
        <w:trPr>
          <w:trHeight w:val="358"/>
          <w:jc w:val="center"/>
        </w:trPr>
        <w:tc>
          <w:tcPr>
            <w:tcW w:w="1182" w:type="pct"/>
            <w:tcBorders>
              <w:top w:val="single" w:sz="12" w:space="0" w:color="auto"/>
              <w:bottom w:val="single" w:sz="6" w:space="0" w:color="auto"/>
            </w:tcBorders>
            <w:shd w:val="clear" w:color="auto" w:fill="auto"/>
            <w:vAlign w:val="center"/>
          </w:tcPr>
          <w:p w:rsidR="00B64AD0" w:rsidRPr="00B64AD0" w:rsidRDefault="00B64AD0" w:rsidP="0002476B">
            <w:pPr>
              <w:adjustRightInd w:val="0"/>
              <w:snapToGrid w:val="0"/>
              <w:jc w:val="center"/>
              <w:rPr>
                <w:rFonts w:ascii="Times New Roman" w:hAnsi="Times New Roman" w:cs="Times New Roman"/>
                <w:b/>
                <w:color w:val="000000"/>
                <w:sz w:val="18"/>
                <w:szCs w:val="18"/>
              </w:rPr>
            </w:pPr>
            <w:r w:rsidRPr="00B64AD0">
              <w:rPr>
                <w:rFonts w:ascii="Times New Roman" w:hAnsi="Times New Roman" w:cs="Times New Roman" w:hint="eastAsia"/>
                <w:b/>
                <w:color w:val="000000"/>
                <w:sz w:val="18"/>
                <w:szCs w:val="18"/>
              </w:rPr>
              <w:t>I</w:t>
            </w:r>
            <w:r w:rsidRPr="00B64AD0">
              <w:rPr>
                <w:rFonts w:ascii="Times New Roman" w:hAnsi="Times New Roman" w:cs="Times New Roman"/>
                <w:b/>
                <w:color w:val="000000"/>
                <w:sz w:val="18"/>
                <w:szCs w:val="18"/>
              </w:rPr>
              <w:t>tem</w:t>
            </w:r>
          </w:p>
        </w:tc>
        <w:tc>
          <w:tcPr>
            <w:tcW w:w="1181" w:type="pct"/>
            <w:tcBorders>
              <w:top w:val="single" w:sz="12" w:space="0" w:color="auto"/>
              <w:bottom w:val="single" w:sz="6" w:space="0" w:color="auto"/>
            </w:tcBorders>
            <w:shd w:val="clear" w:color="auto" w:fill="auto"/>
            <w:vAlign w:val="center"/>
          </w:tcPr>
          <w:p w:rsidR="00B64AD0" w:rsidRPr="00B64AD0" w:rsidRDefault="00B64AD0" w:rsidP="0002476B">
            <w:pPr>
              <w:adjustRightInd w:val="0"/>
              <w:snapToGrid w:val="0"/>
              <w:jc w:val="center"/>
              <w:rPr>
                <w:rFonts w:ascii="Times New Roman" w:hAnsi="Times New Roman" w:cs="Times New Roman"/>
                <w:b/>
                <w:color w:val="000000"/>
                <w:sz w:val="18"/>
                <w:szCs w:val="18"/>
              </w:rPr>
            </w:pPr>
            <w:r w:rsidRPr="00B64AD0">
              <w:rPr>
                <w:rFonts w:ascii="Times New Roman" w:hAnsi="Times New Roman" w:cs="Times New Roman" w:hint="eastAsia"/>
                <w:b/>
                <w:color w:val="000000"/>
                <w:sz w:val="18"/>
                <w:szCs w:val="18"/>
              </w:rPr>
              <w:t>All</w:t>
            </w:r>
          </w:p>
        </w:tc>
        <w:tc>
          <w:tcPr>
            <w:tcW w:w="1547" w:type="pct"/>
            <w:tcBorders>
              <w:top w:val="single" w:sz="12" w:space="0" w:color="auto"/>
              <w:bottom w:val="single" w:sz="6" w:space="0" w:color="auto"/>
            </w:tcBorders>
            <w:vAlign w:val="center"/>
          </w:tcPr>
          <w:p w:rsidR="00B64AD0" w:rsidRPr="00B64AD0" w:rsidRDefault="00B64AD0" w:rsidP="0002476B">
            <w:pPr>
              <w:adjustRightInd w:val="0"/>
              <w:snapToGrid w:val="0"/>
              <w:jc w:val="center"/>
              <w:rPr>
                <w:rFonts w:ascii="Times New Roman" w:hAnsi="Times New Roman" w:cs="Times New Roman"/>
                <w:b/>
                <w:color w:val="000000"/>
                <w:sz w:val="18"/>
                <w:szCs w:val="18"/>
              </w:rPr>
            </w:pPr>
            <w:r w:rsidRPr="00B64AD0">
              <w:rPr>
                <w:rFonts w:ascii="Times New Roman" w:hAnsi="Times New Roman" w:cs="Times New Roman"/>
                <w:b/>
                <w:color w:val="000000"/>
                <w:sz w:val="18"/>
                <w:szCs w:val="18"/>
              </w:rPr>
              <w:t>PSQI / BDI / GAD-7 / MMSE</w:t>
            </w:r>
          </w:p>
        </w:tc>
        <w:tc>
          <w:tcPr>
            <w:tcW w:w="1091" w:type="pct"/>
            <w:tcBorders>
              <w:top w:val="single" w:sz="12" w:space="0" w:color="auto"/>
              <w:bottom w:val="single" w:sz="6" w:space="0" w:color="auto"/>
            </w:tcBorders>
            <w:vAlign w:val="center"/>
          </w:tcPr>
          <w:p w:rsidR="00B64AD0" w:rsidRPr="00B64AD0" w:rsidRDefault="00B64AD0" w:rsidP="0002476B">
            <w:pPr>
              <w:adjustRightInd w:val="0"/>
              <w:snapToGrid w:val="0"/>
              <w:jc w:val="center"/>
              <w:rPr>
                <w:rFonts w:ascii="Times New Roman" w:hAnsi="Times New Roman" w:cs="Times New Roman"/>
                <w:b/>
                <w:color w:val="000000"/>
                <w:sz w:val="18"/>
                <w:szCs w:val="18"/>
              </w:rPr>
            </w:pPr>
            <w:r w:rsidRPr="00B64AD0">
              <w:rPr>
                <w:rFonts w:ascii="Times New Roman" w:hAnsi="Times New Roman" w:cs="Times New Roman"/>
                <w:b/>
                <w:color w:val="000000"/>
                <w:sz w:val="18"/>
                <w:szCs w:val="18"/>
              </w:rPr>
              <w:t>DST / IQCODE</w:t>
            </w:r>
          </w:p>
        </w:tc>
      </w:tr>
      <w:tr w:rsidR="00B64AD0" w:rsidRPr="00C071A5" w:rsidTr="0002476B">
        <w:trPr>
          <w:trHeight w:val="358"/>
          <w:jc w:val="center"/>
        </w:trPr>
        <w:tc>
          <w:tcPr>
            <w:tcW w:w="1182" w:type="pct"/>
            <w:tcBorders>
              <w:top w:val="single" w:sz="6" w:space="0" w:color="auto"/>
            </w:tcBorders>
            <w:shd w:val="clear" w:color="auto" w:fill="auto"/>
            <w:vAlign w:val="center"/>
          </w:tcPr>
          <w:p w:rsidR="00B64AD0" w:rsidRPr="00C071A5" w:rsidRDefault="00B64AD0" w:rsidP="0002476B">
            <w:pPr>
              <w:adjustRightInd w:val="0"/>
              <w:snapToGrid w:val="0"/>
              <w:jc w:val="center"/>
              <w:rPr>
                <w:rFonts w:ascii="Times New Roman" w:hAnsi="Times New Roman" w:cs="Times New Roman"/>
                <w:sz w:val="18"/>
                <w:szCs w:val="18"/>
              </w:rPr>
            </w:pPr>
            <w:r>
              <w:rPr>
                <w:rFonts w:ascii="Times New Roman" w:hAnsi="Times New Roman" w:cs="Times New Roman"/>
                <w:color w:val="000000"/>
                <w:sz w:val="18"/>
                <w:szCs w:val="18"/>
              </w:rPr>
              <w:t>N</w:t>
            </w:r>
            <w:r w:rsidRPr="005A69F9">
              <w:rPr>
                <w:rFonts w:ascii="Times New Roman" w:hAnsi="Times New Roman" w:cs="Times New Roman"/>
                <w:color w:val="000000"/>
                <w:sz w:val="18"/>
                <w:szCs w:val="18"/>
              </w:rPr>
              <w:t>umber</w:t>
            </w:r>
            <w:r>
              <w:rPr>
                <w:rFonts w:ascii="Times New Roman" w:hAnsi="Times New Roman" w:cs="Times New Roman" w:hint="eastAsia"/>
                <w:color w:val="000000"/>
                <w:sz w:val="18"/>
                <w:szCs w:val="18"/>
              </w:rPr>
              <w:t xml:space="preserve"> </w:t>
            </w:r>
            <w:r w:rsidRPr="00C071A5">
              <w:rPr>
                <w:rFonts w:ascii="Times New Roman" w:hAnsi="Times New Roman" w:cs="Times New Roman"/>
                <w:color w:val="000000"/>
                <w:sz w:val="18"/>
                <w:szCs w:val="18"/>
              </w:rPr>
              <w:t>(</w:t>
            </w:r>
            <w:r>
              <w:rPr>
                <w:rFonts w:ascii="Times New Roman" w:hAnsi="Times New Roman" w:cs="Times New Roman" w:hint="eastAsia"/>
                <w:color w:val="000000"/>
                <w:sz w:val="18"/>
                <w:szCs w:val="18"/>
              </w:rPr>
              <w:t>m</w:t>
            </w:r>
            <w:r>
              <w:rPr>
                <w:rFonts w:ascii="Times New Roman" w:hAnsi="Times New Roman" w:cs="Times New Roman"/>
                <w:color w:val="000000"/>
                <w:sz w:val="18"/>
                <w:szCs w:val="18"/>
              </w:rPr>
              <w:t xml:space="preserve">ale </w:t>
            </w:r>
            <w:r w:rsidRPr="00C071A5">
              <w:rPr>
                <w:rFonts w:ascii="Times New Roman" w:hAnsi="Times New Roman" w:cs="Times New Roman"/>
                <w:color w:val="000000"/>
                <w:sz w:val="18"/>
                <w:szCs w:val="18"/>
              </w:rPr>
              <w:t>/</w:t>
            </w:r>
            <w:r>
              <w:rPr>
                <w:rFonts w:ascii="Times New Roman" w:hAnsi="Times New Roman" w:cs="Times New Roman"/>
                <w:color w:val="000000"/>
                <w:sz w:val="18"/>
                <w:szCs w:val="18"/>
              </w:rPr>
              <w:t xml:space="preserve"> </w:t>
            </w:r>
            <w:r>
              <w:rPr>
                <w:rFonts w:ascii="Times New Roman" w:hAnsi="Times New Roman" w:cs="Times New Roman" w:hint="eastAsia"/>
                <w:color w:val="000000"/>
                <w:sz w:val="18"/>
                <w:szCs w:val="18"/>
              </w:rPr>
              <w:t>f</w:t>
            </w:r>
            <w:r>
              <w:rPr>
                <w:rFonts w:ascii="Times New Roman" w:hAnsi="Times New Roman" w:cs="Times New Roman"/>
                <w:color w:val="000000"/>
                <w:sz w:val="18"/>
                <w:szCs w:val="18"/>
              </w:rPr>
              <w:t>emale)</w:t>
            </w:r>
          </w:p>
        </w:tc>
        <w:tc>
          <w:tcPr>
            <w:tcW w:w="1181" w:type="pct"/>
            <w:tcBorders>
              <w:top w:val="single" w:sz="6" w:space="0" w:color="auto"/>
            </w:tcBorders>
            <w:shd w:val="clear" w:color="auto" w:fill="auto"/>
            <w:vAlign w:val="center"/>
          </w:tcPr>
          <w:p w:rsidR="00B64AD0" w:rsidRPr="00422925" w:rsidRDefault="00B64AD0" w:rsidP="006E5661">
            <w:pPr>
              <w:adjustRightInd w:val="0"/>
              <w:snapToGrid w:val="0"/>
              <w:jc w:val="center"/>
              <w:rPr>
                <w:rFonts w:ascii="Times New Roman" w:hAnsi="Times New Roman" w:cs="Times New Roman"/>
                <w:sz w:val="18"/>
                <w:szCs w:val="18"/>
              </w:rPr>
            </w:pPr>
            <w:r>
              <w:rPr>
                <w:rFonts w:ascii="Times New Roman" w:hAnsi="Times New Roman" w:cs="Times New Roman"/>
                <w:sz w:val="18"/>
                <w:szCs w:val="18"/>
              </w:rPr>
              <w:t>1</w:t>
            </w:r>
            <w:r w:rsidR="006E5661">
              <w:rPr>
                <w:rFonts w:ascii="Times New Roman" w:hAnsi="Times New Roman" w:cs="Times New Roman"/>
                <w:sz w:val="18"/>
                <w:szCs w:val="18"/>
              </w:rPr>
              <w:t>01</w:t>
            </w:r>
            <w:r>
              <w:rPr>
                <w:rFonts w:ascii="Times New Roman" w:hAnsi="Times New Roman" w:cs="Times New Roman"/>
                <w:sz w:val="18"/>
                <w:szCs w:val="18"/>
              </w:rPr>
              <w:t xml:space="preserve"> </w:t>
            </w:r>
            <w:r w:rsidRPr="00C071A5">
              <w:rPr>
                <w:rFonts w:ascii="Times New Roman" w:hAnsi="Times New Roman" w:cs="Times New Roman"/>
                <w:sz w:val="18"/>
                <w:szCs w:val="18"/>
              </w:rPr>
              <w:t>(</w:t>
            </w:r>
            <w:r w:rsidR="006E5661">
              <w:rPr>
                <w:rFonts w:ascii="Times New Roman" w:hAnsi="Times New Roman" w:cs="Times New Roman"/>
                <w:sz w:val="18"/>
                <w:szCs w:val="18"/>
              </w:rPr>
              <w:t>39</w:t>
            </w:r>
            <w:r w:rsidRPr="00C071A5">
              <w:rPr>
                <w:rFonts w:ascii="Times New Roman" w:hAnsi="Times New Roman" w:cs="Times New Roman"/>
                <w:sz w:val="18"/>
                <w:szCs w:val="18"/>
              </w:rPr>
              <w:t xml:space="preserve"> / </w:t>
            </w:r>
            <w:r w:rsidR="006E5661">
              <w:rPr>
                <w:rFonts w:ascii="Times New Roman" w:hAnsi="Times New Roman" w:cs="Times New Roman"/>
                <w:sz w:val="18"/>
                <w:szCs w:val="18"/>
              </w:rPr>
              <w:t>62</w:t>
            </w:r>
            <w:r w:rsidRPr="00C071A5">
              <w:rPr>
                <w:rFonts w:ascii="Times New Roman" w:hAnsi="Times New Roman" w:cs="Times New Roman"/>
                <w:sz w:val="18"/>
                <w:szCs w:val="18"/>
              </w:rPr>
              <w:t>)</w:t>
            </w:r>
          </w:p>
        </w:tc>
        <w:tc>
          <w:tcPr>
            <w:tcW w:w="1547" w:type="pct"/>
            <w:tcBorders>
              <w:top w:val="single" w:sz="6" w:space="0" w:color="auto"/>
            </w:tcBorders>
            <w:vAlign w:val="center"/>
          </w:tcPr>
          <w:p w:rsidR="00B64AD0" w:rsidRPr="00C071A5" w:rsidRDefault="006E5661" w:rsidP="006E5661">
            <w:pPr>
              <w:adjustRightInd w:val="0"/>
              <w:snapToGrid w:val="0"/>
              <w:jc w:val="center"/>
              <w:rPr>
                <w:rFonts w:ascii="Times New Roman" w:hAnsi="Times New Roman" w:cs="Times New Roman"/>
                <w:color w:val="000000"/>
                <w:sz w:val="18"/>
                <w:szCs w:val="18"/>
              </w:rPr>
            </w:pPr>
            <w:r>
              <w:rPr>
                <w:rFonts w:ascii="Times New Roman" w:hAnsi="Times New Roman" w:cs="Times New Roman"/>
                <w:sz w:val="18"/>
                <w:szCs w:val="18"/>
              </w:rPr>
              <w:t>99</w:t>
            </w:r>
            <w:r w:rsidR="00B64AD0">
              <w:rPr>
                <w:rFonts w:ascii="Times New Roman" w:hAnsi="Times New Roman" w:cs="Times New Roman"/>
                <w:sz w:val="18"/>
                <w:szCs w:val="18"/>
              </w:rPr>
              <w:t xml:space="preserve"> </w:t>
            </w:r>
            <w:r w:rsidR="00B64AD0" w:rsidRPr="00C071A5">
              <w:rPr>
                <w:rFonts w:ascii="Times New Roman" w:hAnsi="Times New Roman" w:cs="Times New Roman"/>
                <w:sz w:val="18"/>
                <w:szCs w:val="18"/>
              </w:rPr>
              <w:t>(</w:t>
            </w:r>
            <w:r>
              <w:rPr>
                <w:rFonts w:ascii="Times New Roman" w:hAnsi="Times New Roman" w:cs="Times New Roman"/>
                <w:sz w:val="18"/>
                <w:szCs w:val="18"/>
              </w:rPr>
              <w:t>38</w:t>
            </w:r>
            <w:r w:rsidR="00B64AD0" w:rsidRPr="00C071A5">
              <w:rPr>
                <w:rFonts w:ascii="Times New Roman" w:hAnsi="Times New Roman" w:cs="Times New Roman"/>
                <w:sz w:val="18"/>
                <w:szCs w:val="18"/>
              </w:rPr>
              <w:t xml:space="preserve"> / </w:t>
            </w:r>
            <w:r>
              <w:rPr>
                <w:rFonts w:ascii="Times New Roman" w:hAnsi="Times New Roman" w:cs="Times New Roman"/>
                <w:sz w:val="18"/>
                <w:szCs w:val="18"/>
              </w:rPr>
              <w:t>61</w:t>
            </w:r>
            <w:r w:rsidR="00B64AD0" w:rsidRPr="00C071A5">
              <w:rPr>
                <w:rFonts w:ascii="Times New Roman" w:hAnsi="Times New Roman" w:cs="Times New Roman"/>
                <w:sz w:val="18"/>
                <w:szCs w:val="18"/>
              </w:rPr>
              <w:t>)</w:t>
            </w:r>
          </w:p>
        </w:tc>
        <w:tc>
          <w:tcPr>
            <w:tcW w:w="1091" w:type="pct"/>
            <w:tcBorders>
              <w:top w:val="single" w:sz="6" w:space="0" w:color="auto"/>
            </w:tcBorders>
            <w:vAlign w:val="center"/>
          </w:tcPr>
          <w:p w:rsidR="00B64AD0" w:rsidRPr="00422925" w:rsidRDefault="00B64AD0" w:rsidP="0002476B">
            <w:pPr>
              <w:adjustRightInd w:val="0"/>
              <w:snapToGrid w:val="0"/>
              <w:jc w:val="center"/>
              <w:rPr>
                <w:rFonts w:ascii="Times New Roman" w:hAnsi="Times New Roman" w:cs="Times New Roman"/>
                <w:sz w:val="18"/>
                <w:szCs w:val="18"/>
              </w:rPr>
            </w:pPr>
            <w:r>
              <w:rPr>
                <w:rFonts w:ascii="Times New Roman" w:hAnsi="Times New Roman" w:cs="Times New Roman"/>
                <w:sz w:val="18"/>
                <w:szCs w:val="18"/>
              </w:rPr>
              <w:t>64</w:t>
            </w:r>
            <w:r>
              <w:rPr>
                <w:rFonts w:ascii="Times New Roman" w:hAnsi="Times New Roman" w:cs="Times New Roman" w:hint="eastAsia"/>
                <w:sz w:val="18"/>
                <w:szCs w:val="18"/>
              </w:rPr>
              <w:t xml:space="preserve"> </w:t>
            </w:r>
            <w:r w:rsidRPr="00C071A5">
              <w:rPr>
                <w:rFonts w:ascii="Times New Roman" w:hAnsi="Times New Roman" w:cs="Times New Roman"/>
                <w:sz w:val="18"/>
                <w:szCs w:val="18"/>
              </w:rPr>
              <w:t>(</w:t>
            </w:r>
            <w:r>
              <w:rPr>
                <w:rFonts w:ascii="Times New Roman" w:hAnsi="Times New Roman" w:cs="Times New Roman"/>
                <w:sz w:val="18"/>
                <w:szCs w:val="18"/>
              </w:rPr>
              <w:t>26</w:t>
            </w:r>
            <w:r w:rsidRPr="00C071A5">
              <w:rPr>
                <w:rFonts w:ascii="Times New Roman" w:hAnsi="Times New Roman" w:cs="Times New Roman"/>
                <w:sz w:val="18"/>
                <w:szCs w:val="18"/>
              </w:rPr>
              <w:t xml:space="preserve"> / </w:t>
            </w:r>
            <w:r>
              <w:rPr>
                <w:rFonts w:ascii="Times New Roman" w:hAnsi="Times New Roman" w:cs="Times New Roman"/>
                <w:sz w:val="18"/>
                <w:szCs w:val="18"/>
              </w:rPr>
              <w:t>38</w:t>
            </w:r>
            <w:r w:rsidRPr="00C071A5">
              <w:rPr>
                <w:rFonts w:ascii="Times New Roman" w:hAnsi="Times New Roman" w:cs="Times New Roman"/>
                <w:sz w:val="18"/>
                <w:szCs w:val="18"/>
              </w:rPr>
              <w:t>)</w:t>
            </w:r>
          </w:p>
        </w:tc>
      </w:tr>
      <w:tr w:rsidR="00B64AD0" w:rsidRPr="00C071A5" w:rsidTr="0002476B">
        <w:trPr>
          <w:trHeight w:val="358"/>
          <w:jc w:val="center"/>
        </w:trPr>
        <w:tc>
          <w:tcPr>
            <w:tcW w:w="1182" w:type="pct"/>
            <w:shd w:val="clear" w:color="auto" w:fill="auto"/>
            <w:vAlign w:val="center"/>
          </w:tcPr>
          <w:p w:rsidR="00B64AD0" w:rsidRPr="00C071A5" w:rsidRDefault="00B64AD0" w:rsidP="0002476B">
            <w:pPr>
              <w:adjustRightInd w:val="0"/>
              <w:snapToGrid w:val="0"/>
              <w:jc w:val="center"/>
              <w:rPr>
                <w:rFonts w:ascii="Times New Roman" w:hAnsi="Times New Roman" w:cs="Times New Roman"/>
                <w:color w:val="000000"/>
                <w:sz w:val="18"/>
                <w:szCs w:val="18"/>
              </w:rPr>
            </w:pPr>
            <w:r>
              <w:rPr>
                <w:rFonts w:ascii="Times New Roman" w:hAnsi="Times New Roman" w:cs="Times New Roman" w:hint="eastAsia"/>
                <w:color w:val="000000"/>
                <w:sz w:val="18"/>
                <w:szCs w:val="18"/>
              </w:rPr>
              <w:t>A</w:t>
            </w:r>
            <w:r>
              <w:rPr>
                <w:rFonts w:ascii="Times New Roman" w:hAnsi="Times New Roman" w:cs="Times New Roman"/>
                <w:color w:val="000000"/>
                <w:sz w:val="18"/>
                <w:szCs w:val="18"/>
              </w:rPr>
              <w:t>ge</w:t>
            </w:r>
            <w:r w:rsidRPr="00C071A5">
              <w:rPr>
                <w:rFonts w:ascii="Times New Roman" w:hAnsi="Times New Roman" w:cs="Times New Roman"/>
                <w:color w:val="000000"/>
                <w:sz w:val="18"/>
                <w:szCs w:val="18"/>
              </w:rPr>
              <w:t xml:space="preserve"> (</w:t>
            </w:r>
            <w:r>
              <w:rPr>
                <w:rFonts w:ascii="Times New Roman" w:hAnsi="Times New Roman" w:cs="Times New Roman" w:hint="eastAsia"/>
                <w:color w:val="000000"/>
                <w:sz w:val="18"/>
                <w:szCs w:val="18"/>
              </w:rPr>
              <w:t>y</w:t>
            </w:r>
            <w:r>
              <w:rPr>
                <w:rFonts w:ascii="Times New Roman" w:hAnsi="Times New Roman" w:cs="Times New Roman"/>
                <w:color w:val="000000"/>
                <w:sz w:val="18"/>
                <w:szCs w:val="18"/>
              </w:rPr>
              <w:t>rs</w:t>
            </w:r>
            <w:r w:rsidRPr="00C071A5">
              <w:rPr>
                <w:rFonts w:ascii="Times New Roman" w:hAnsi="Times New Roman" w:cs="Times New Roman"/>
                <w:color w:val="000000"/>
                <w:sz w:val="18"/>
                <w:szCs w:val="18"/>
              </w:rPr>
              <w:t>)</w:t>
            </w:r>
          </w:p>
        </w:tc>
        <w:tc>
          <w:tcPr>
            <w:tcW w:w="1181" w:type="pct"/>
            <w:shd w:val="clear" w:color="auto" w:fill="auto"/>
            <w:vAlign w:val="center"/>
          </w:tcPr>
          <w:p w:rsidR="00B64AD0" w:rsidRDefault="006E5661" w:rsidP="00ED5A4A">
            <w:pPr>
              <w:adjustRightInd w:val="0"/>
              <w:snapToGrid w:val="0"/>
              <w:jc w:val="center"/>
              <w:rPr>
                <w:rFonts w:ascii="Times New Roman" w:hAnsi="Times New Roman" w:cs="Times New Roman" w:hint="eastAsia"/>
                <w:sz w:val="18"/>
                <w:szCs w:val="18"/>
              </w:rPr>
            </w:pPr>
            <w:r w:rsidRPr="006E5661">
              <w:rPr>
                <w:rFonts w:ascii="Times New Roman" w:hAnsi="Times New Roman" w:cs="Times New Roman"/>
                <w:sz w:val="18"/>
                <w:szCs w:val="18"/>
              </w:rPr>
              <w:t>48.62</w:t>
            </w:r>
            <w:r w:rsidR="00ED5A4A" w:rsidRPr="00C071A5">
              <w:rPr>
                <w:rFonts w:ascii="Times New Roman" w:hAnsi="Times New Roman" w:cs="Times New Roman"/>
                <w:sz w:val="18"/>
                <w:szCs w:val="18"/>
              </w:rPr>
              <w:t xml:space="preserve"> ± </w:t>
            </w:r>
            <w:r w:rsidR="00ED5A4A">
              <w:rPr>
                <w:rFonts w:ascii="Times New Roman" w:hAnsi="Times New Roman" w:cs="Times New Roman"/>
                <w:sz w:val="18"/>
                <w:szCs w:val="18"/>
              </w:rPr>
              <w:t>19.75 (22-88)</w:t>
            </w:r>
          </w:p>
        </w:tc>
        <w:tc>
          <w:tcPr>
            <w:tcW w:w="1547" w:type="pct"/>
            <w:vAlign w:val="center"/>
          </w:tcPr>
          <w:p w:rsidR="00B64AD0" w:rsidRDefault="00ED5A4A" w:rsidP="00ED5A4A">
            <w:pPr>
              <w:adjustRightInd w:val="0"/>
              <w:snapToGrid w:val="0"/>
              <w:jc w:val="center"/>
              <w:rPr>
                <w:rFonts w:ascii="Times New Roman" w:hAnsi="Times New Roman" w:cs="Times New Roman" w:hint="eastAsia"/>
                <w:sz w:val="18"/>
                <w:szCs w:val="18"/>
              </w:rPr>
            </w:pPr>
            <w:r>
              <w:rPr>
                <w:rFonts w:ascii="Times New Roman" w:hAnsi="Times New Roman" w:cs="Times New Roman"/>
                <w:sz w:val="18"/>
                <w:szCs w:val="18"/>
              </w:rPr>
              <w:t>48.31 ± 19.82 (22-88)</w:t>
            </w:r>
          </w:p>
        </w:tc>
        <w:tc>
          <w:tcPr>
            <w:tcW w:w="1091" w:type="pct"/>
            <w:vAlign w:val="center"/>
          </w:tcPr>
          <w:p w:rsidR="00B64AD0" w:rsidRDefault="00B64AD0" w:rsidP="0002476B">
            <w:pPr>
              <w:adjustRightInd w:val="0"/>
              <w:snapToGrid w:val="0"/>
              <w:jc w:val="center"/>
              <w:rPr>
                <w:rFonts w:ascii="Times New Roman" w:hAnsi="Times New Roman" w:cs="Times New Roman"/>
                <w:sz w:val="18"/>
                <w:szCs w:val="18"/>
              </w:rPr>
            </w:pPr>
            <w:r w:rsidRPr="00422925">
              <w:rPr>
                <w:rFonts w:ascii="Times New Roman" w:hAnsi="Times New Roman" w:cs="Times New Roman"/>
                <w:sz w:val="18"/>
                <w:szCs w:val="18"/>
              </w:rPr>
              <w:t>60.14</w:t>
            </w:r>
            <w:r>
              <w:rPr>
                <w:rFonts w:ascii="Times New Roman" w:hAnsi="Times New Roman" w:cs="Times New Roman"/>
                <w:sz w:val="18"/>
                <w:szCs w:val="18"/>
              </w:rPr>
              <w:t xml:space="preserve"> </w:t>
            </w:r>
            <w:r w:rsidR="00327121">
              <w:rPr>
                <w:rFonts w:ascii="Times New Roman" w:hAnsi="Times New Roman" w:cs="Times New Roman"/>
                <w:sz w:val="18"/>
                <w:szCs w:val="18"/>
              </w:rPr>
              <w:t>±</w:t>
            </w:r>
            <w:r>
              <w:rPr>
                <w:rFonts w:ascii="Times New Roman" w:hAnsi="Times New Roman" w:cs="Times New Roman"/>
                <w:sz w:val="18"/>
                <w:szCs w:val="18"/>
              </w:rPr>
              <w:t xml:space="preserve"> </w:t>
            </w:r>
            <w:r w:rsidRPr="00422925">
              <w:rPr>
                <w:rFonts w:ascii="Times New Roman" w:hAnsi="Times New Roman" w:cs="Times New Roman"/>
                <w:sz w:val="18"/>
                <w:szCs w:val="18"/>
              </w:rPr>
              <w:t>14.07 (31-88)</w:t>
            </w:r>
          </w:p>
        </w:tc>
      </w:tr>
      <w:tr w:rsidR="00B64AD0" w:rsidRPr="00C071A5" w:rsidTr="0002476B">
        <w:trPr>
          <w:trHeight w:val="358"/>
          <w:jc w:val="center"/>
        </w:trPr>
        <w:tc>
          <w:tcPr>
            <w:tcW w:w="1182" w:type="pct"/>
            <w:tcBorders>
              <w:bottom w:val="single" w:sz="12" w:space="0" w:color="auto"/>
            </w:tcBorders>
            <w:shd w:val="clear" w:color="auto" w:fill="auto"/>
            <w:vAlign w:val="center"/>
          </w:tcPr>
          <w:p w:rsidR="00B64AD0" w:rsidRPr="00C071A5" w:rsidRDefault="00B64AD0" w:rsidP="0002476B">
            <w:pPr>
              <w:adjustRightInd w:val="0"/>
              <w:snapToGrid w:val="0"/>
              <w:jc w:val="center"/>
              <w:rPr>
                <w:rFonts w:ascii="Times New Roman" w:hAnsi="Times New Roman" w:cs="Times New Roman"/>
                <w:color w:val="000000"/>
                <w:sz w:val="18"/>
                <w:szCs w:val="18"/>
              </w:rPr>
            </w:pPr>
            <w:r w:rsidRPr="005A69F9">
              <w:rPr>
                <w:rFonts w:ascii="Times New Roman" w:hAnsi="Times New Roman" w:cs="Times New Roman"/>
                <w:color w:val="000000"/>
                <w:sz w:val="18"/>
                <w:szCs w:val="18"/>
              </w:rPr>
              <w:t>Education</w:t>
            </w:r>
            <w:r w:rsidRPr="00C071A5">
              <w:rPr>
                <w:rFonts w:ascii="Times New Roman" w:hAnsi="Times New Roman" w:cs="Times New Roman"/>
                <w:color w:val="000000"/>
                <w:sz w:val="18"/>
                <w:szCs w:val="18"/>
              </w:rPr>
              <w:t xml:space="preserve"> (</w:t>
            </w:r>
            <w:r>
              <w:rPr>
                <w:rFonts w:ascii="Times New Roman" w:hAnsi="Times New Roman" w:cs="Times New Roman" w:hint="eastAsia"/>
                <w:color w:val="000000"/>
                <w:sz w:val="18"/>
                <w:szCs w:val="18"/>
              </w:rPr>
              <w:t>y</w:t>
            </w:r>
            <w:r>
              <w:rPr>
                <w:rFonts w:ascii="Times New Roman" w:hAnsi="Times New Roman" w:cs="Times New Roman"/>
                <w:color w:val="000000"/>
                <w:sz w:val="18"/>
                <w:szCs w:val="18"/>
              </w:rPr>
              <w:t>rs</w:t>
            </w:r>
            <w:r w:rsidRPr="00C071A5">
              <w:rPr>
                <w:rFonts w:ascii="Times New Roman" w:hAnsi="Times New Roman" w:cs="Times New Roman"/>
                <w:color w:val="000000"/>
                <w:sz w:val="18"/>
                <w:szCs w:val="18"/>
              </w:rPr>
              <w:t>)</w:t>
            </w:r>
          </w:p>
        </w:tc>
        <w:tc>
          <w:tcPr>
            <w:tcW w:w="1181" w:type="pct"/>
            <w:tcBorders>
              <w:bottom w:val="single" w:sz="12" w:space="0" w:color="auto"/>
            </w:tcBorders>
            <w:shd w:val="clear" w:color="auto" w:fill="auto"/>
            <w:vAlign w:val="center"/>
          </w:tcPr>
          <w:p w:rsidR="00B64AD0" w:rsidRPr="00C071A5" w:rsidRDefault="00ED5A4A" w:rsidP="0002476B">
            <w:pPr>
              <w:adjustRightInd w:val="0"/>
              <w:snapToGrid w:val="0"/>
              <w:jc w:val="center"/>
              <w:rPr>
                <w:rFonts w:ascii="Times New Roman" w:hAnsi="Times New Roman" w:cs="Times New Roman"/>
                <w:color w:val="000000"/>
                <w:sz w:val="18"/>
                <w:szCs w:val="18"/>
              </w:rPr>
            </w:pPr>
            <w:r w:rsidRPr="006E5661">
              <w:rPr>
                <w:rFonts w:ascii="Times New Roman" w:hAnsi="Times New Roman" w:cs="Times New Roman"/>
                <w:sz w:val="18"/>
                <w:szCs w:val="18"/>
              </w:rPr>
              <w:t>14.05</w:t>
            </w:r>
            <w:r w:rsidRPr="00C071A5">
              <w:rPr>
                <w:rFonts w:ascii="Times New Roman" w:hAnsi="Times New Roman" w:cs="Times New Roman"/>
                <w:sz w:val="18"/>
                <w:szCs w:val="18"/>
              </w:rPr>
              <w:t xml:space="preserve"> ± </w:t>
            </w:r>
            <w:r w:rsidRPr="006E5661">
              <w:rPr>
                <w:rFonts w:ascii="Times New Roman" w:hAnsi="Times New Roman" w:cs="Times New Roman"/>
                <w:sz w:val="18"/>
                <w:szCs w:val="18"/>
              </w:rPr>
              <w:t>4.32 (8-23)</w:t>
            </w:r>
          </w:p>
        </w:tc>
        <w:tc>
          <w:tcPr>
            <w:tcW w:w="1547" w:type="pct"/>
            <w:tcBorders>
              <w:bottom w:val="single" w:sz="12" w:space="0" w:color="auto"/>
            </w:tcBorders>
            <w:vAlign w:val="center"/>
          </w:tcPr>
          <w:p w:rsidR="00B64AD0" w:rsidRPr="00C071A5" w:rsidRDefault="00ED5A4A" w:rsidP="0002476B">
            <w:pPr>
              <w:adjustRightInd w:val="0"/>
              <w:snapToGrid w:val="0"/>
              <w:jc w:val="center"/>
              <w:rPr>
                <w:rFonts w:ascii="Times New Roman" w:hAnsi="Times New Roman" w:cs="Times New Roman"/>
                <w:color w:val="000000"/>
                <w:sz w:val="18"/>
                <w:szCs w:val="18"/>
              </w:rPr>
            </w:pPr>
            <w:r w:rsidRPr="00ED5A4A">
              <w:rPr>
                <w:rFonts w:ascii="Times New Roman" w:hAnsi="Times New Roman" w:cs="Times New Roman"/>
                <w:sz w:val="18"/>
                <w:szCs w:val="18"/>
              </w:rPr>
              <w:t>14.06 ± 4.35 (8-23)</w:t>
            </w:r>
          </w:p>
        </w:tc>
        <w:tc>
          <w:tcPr>
            <w:tcW w:w="1091" w:type="pct"/>
            <w:tcBorders>
              <w:bottom w:val="single" w:sz="12" w:space="0" w:color="auto"/>
            </w:tcBorders>
            <w:vAlign w:val="center"/>
          </w:tcPr>
          <w:p w:rsidR="00B64AD0" w:rsidRPr="00C071A5" w:rsidRDefault="00B64AD0" w:rsidP="0002476B">
            <w:pPr>
              <w:adjustRightInd w:val="0"/>
              <w:snapToGrid w:val="0"/>
              <w:jc w:val="center"/>
              <w:rPr>
                <w:rFonts w:ascii="Times New Roman" w:hAnsi="Times New Roman" w:cs="Times New Roman"/>
                <w:color w:val="000000"/>
                <w:sz w:val="18"/>
                <w:szCs w:val="18"/>
              </w:rPr>
            </w:pPr>
            <w:r w:rsidRPr="00422925">
              <w:rPr>
                <w:rFonts w:ascii="Times New Roman" w:hAnsi="Times New Roman" w:cs="Times New Roman"/>
                <w:sz w:val="18"/>
                <w:szCs w:val="18"/>
              </w:rPr>
              <w:t>11.47</w:t>
            </w:r>
            <w:r>
              <w:rPr>
                <w:rFonts w:ascii="Times New Roman" w:hAnsi="Times New Roman" w:cs="Times New Roman"/>
                <w:sz w:val="18"/>
                <w:szCs w:val="18"/>
              </w:rPr>
              <w:t xml:space="preserve"> </w:t>
            </w:r>
            <w:r w:rsidR="00327121">
              <w:rPr>
                <w:rFonts w:ascii="Times New Roman" w:hAnsi="Times New Roman" w:cs="Times New Roman"/>
                <w:sz w:val="18"/>
                <w:szCs w:val="18"/>
              </w:rPr>
              <w:t>±</w:t>
            </w:r>
            <w:r>
              <w:rPr>
                <w:rFonts w:ascii="Times New Roman" w:hAnsi="Times New Roman" w:cs="Times New Roman"/>
                <w:sz w:val="18"/>
                <w:szCs w:val="18"/>
              </w:rPr>
              <w:t xml:space="preserve"> </w:t>
            </w:r>
            <w:r w:rsidRPr="00422925">
              <w:rPr>
                <w:rFonts w:ascii="Times New Roman" w:hAnsi="Times New Roman" w:cs="Times New Roman"/>
                <w:sz w:val="18"/>
                <w:szCs w:val="18"/>
              </w:rPr>
              <w:t>2.73 (8-16)</w:t>
            </w:r>
          </w:p>
        </w:tc>
      </w:tr>
    </w:tbl>
    <w:p w:rsidR="00BF105B" w:rsidRDefault="00BF105B" w:rsidP="00BF7E83">
      <w:pPr>
        <w:autoSpaceDE w:val="0"/>
        <w:autoSpaceDN w:val="0"/>
        <w:adjustRightInd w:val="0"/>
        <w:spacing w:beforeLines="50" w:before="156"/>
        <w:jc w:val="center"/>
        <w:rPr>
          <w:rFonts w:ascii="Times New Roman" w:hAnsi="Times New Roman"/>
          <w:color w:val="000000"/>
          <w:kern w:val="0"/>
          <w:szCs w:val="21"/>
        </w:rPr>
        <w:sectPr w:rsidR="00BF105B" w:rsidSect="000D7721">
          <w:footerReference w:type="first" r:id="rId8"/>
          <w:pgSz w:w="11907" w:h="16839" w:code="9"/>
          <w:pgMar w:top="1440" w:right="1800" w:bottom="1440" w:left="1800" w:header="567" w:footer="567" w:gutter="0"/>
          <w:cols w:space="425"/>
          <w:titlePg/>
          <w:docGrid w:type="lines" w:linePitch="312"/>
        </w:sectPr>
      </w:pPr>
    </w:p>
    <w:bookmarkEnd w:id="6"/>
    <w:bookmarkEnd w:id="7"/>
    <w:p w:rsidR="000B1169" w:rsidRPr="00153223" w:rsidRDefault="00135530" w:rsidP="000B1169">
      <w:pPr>
        <w:adjustRightInd w:val="0"/>
        <w:snapToGrid w:val="0"/>
        <w:jc w:val="center"/>
        <w:rPr>
          <w:rFonts w:ascii="Times New Roman" w:hAnsi="Times New Roman" w:cs="Times New Roman"/>
          <w:color w:val="000000"/>
          <w:sz w:val="24"/>
        </w:rPr>
      </w:pPr>
      <w:r>
        <w:rPr>
          <w:rFonts w:ascii="Times New Roman" w:hAnsi="Times New Roman" w:cs="Times New Roman"/>
          <w:noProof/>
          <w:color w:val="000000"/>
          <w:sz w:val="24"/>
        </w:rPr>
        <w:lastRenderedPageBreak/>
        <w:drawing>
          <wp:inline distT="0" distB="0" distL="0" distR="0" wp14:anchorId="6917BC1D">
            <wp:extent cx="4536831" cy="1941544"/>
            <wp:effectExtent l="0" t="0" r="0" b="1905"/>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577097" cy="1958776"/>
                    </a:xfrm>
                    <a:prstGeom prst="rect">
                      <a:avLst/>
                    </a:prstGeom>
                    <a:noFill/>
                  </pic:spPr>
                </pic:pic>
              </a:graphicData>
            </a:graphic>
          </wp:inline>
        </w:drawing>
      </w:r>
    </w:p>
    <w:p w:rsidR="000B1169" w:rsidRPr="00BF105B" w:rsidRDefault="000B1169" w:rsidP="00BF105B">
      <w:pPr>
        <w:pStyle w:val="af6"/>
        <w:spacing w:beforeLines="50" w:before="156" w:line="360" w:lineRule="auto"/>
        <w:jc w:val="both"/>
        <w:rPr>
          <w:sz w:val="20"/>
          <w:szCs w:val="18"/>
        </w:rPr>
      </w:pPr>
      <w:bookmarkStart w:id="8" w:name="_Ref181177179"/>
      <w:r w:rsidRPr="00BF105B">
        <w:rPr>
          <w:sz w:val="20"/>
          <w:szCs w:val="18"/>
        </w:rPr>
        <w:t xml:space="preserve">Fig. </w:t>
      </w:r>
      <w:r w:rsidRPr="00BF105B">
        <w:rPr>
          <w:sz w:val="20"/>
          <w:szCs w:val="18"/>
        </w:rPr>
        <w:t>S</w:t>
      </w:r>
      <w:bookmarkEnd w:id="8"/>
      <w:r w:rsidRPr="00BF105B">
        <w:rPr>
          <w:sz w:val="20"/>
          <w:szCs w:val="18"/>
        </w:rPr>
        <w:t>1</w:t>
      </w:r>
      <w:r w:rsidRPr="00BF105B">
        <w:rPr>
          <w:rFonts w:hint="eastAsia"/>
          <w:b w:val="0"/>
          <w:sz w:val="20"/>
          <w:szCs w:val="18"/>
        </w:rPr>
        <w:t xml:space="preserve"> </w:t>
      </w:r>
      <w:bookmarkStart w:id="9" w:name="OLE_LINK47"/>
      <w:bookmarkStart w:id="10" w:name="OLE_LINK48"/>
      <w:r w:rsidRPr="00BF105B">
        <w:rPr>
          <w:b w:val="0"/>
          <w:sz w:val="20"/>
          <w:szCs w:val="18"/>
        </w:rPr>
        <w:t xml:space="preserve">Cognitive load differences in speech dual tasks assessed by </w:t>
      </w:r>
      <w:bookmarkStart w:id="11" w:name="OLE_LINK112"/>
      <w:bookmarkStart w:id="12" w:name="OLE_LINK113"/>
      <w:r w:rsidRPr="00BF105B">
        <w:rPr>
          <w:b w:val="0"/>
          <w:sz w:val="20"/>
          <w:szCs w:val="18"/>
        </w:rPr>
        <w:t xml:space="preserve">pupillometry </w:t>
      </w:r>
      <w:bookmarkEnd w:id="11"/>
      <w:bookmarkEnd w:id="12"/>
      <w:r w:rsidRPr="00BF105B">
        <w:rPr>
          <w:b w:val="0"/>
          <w:sz w:val="20"/>
          <w:szCs w:val="18"/>
        </w:rPr>
        <w:t>metrics</w:t>
      </w:r>
      <w:r w:rsidR="00B80AAB" w:rsidRPr="00BF105B">
        <w:rPr>
          <w:b w:val="0"/>
          <w:sz w:val="20"/>
          <w:szCs w:val="18"/>
        </w:rPr>
        <w:t xml:space="preserve"> on the relatively balanced sample set</w:t>
      </w:r>
      <w:r w:rsidRPr="00BF105B">
        <w:rPr>
          <w:b w:val="0"/>
          <w:sz w:val="20"/>
          <w:szCs w:val="18"/>
        </w:rPr>
        <w:t>.</w:t>
      </w:r>
      <w:bookmarkEnd w:id="9"/>
      <w:bookmarkEnd w:id="10"/>
      <w:r w:rsidRPr="00BF105B">
        <w:rPr>
          <w:b w:val="0"/>
          <w:sz w:val="20"/>
          <w:szCs w:val="18"/>
        </w:rPr>
        <w:t xml:space="preserve"> (a) and (b) show the group differences in the LHIPA and blink rate metrics across different speech dual tasks and their respective phases. *</w:t>
      </w:r>
      <w:r w:rsidRPr="00BF105B">
        <w:rPr>
          <w:b w:val="0"/>
          <w:i/>
          <w:sz w:val="20"/>
          <w:szCs w:val="18"/>
        </w:rPr>
        <w:t>p</w:t>
      </w:r>
      <w:r w:rsidRPr="00BF105B">
        <w:rPr>
          <w:b w:val="0"/>
          <w:sz w:val="20"/>
          <w:szCs w:val="18"/>
        </w:rPr>
        <w:t xml:space="preserve"> &lt; 0.05, **</w:t>
      </w:r>
      <w:r w:rsidRPr="00BF105B">
        <w:rPr>
          <w:b w:val="0"/>
          <w:i/>
          <w:sz w:val="20"/>
          <w:szCs w:val="18"/>
        </w:rPr>
        <w:t>p</w:t>
      </w:r>
      <w:r w:rsidRPr="00BF105B">
        <w:rPr>
          <w:b w:val="0"/>
          <w:sz w:val="20"/>
          <w:szCs w:val="18"/>
        </w:rPr>
        <w:t xml:space="preserve"> &lt; 0.01, ***</w:t>
      </w:r>
      <w:r w:rsidRPr="00BF105B">
        <w:rPr>
          <w:b w:val="0"/>
          <w:i/>
          <w:sz w:val="20"/>
          <w:szCs w:val="18"/>
        </w:rPr>
        <w:t>p</w:t>
      </w:r>
      <w:r w:rsidRPr="00BF105B">
        <w:rPr>
          <w:b w:val="0"/>
          <w:sz w:val="20"/>
          <w:szCs w:val="18"/>
        </w:rPr>
        <w:t xml:space="preserve"> &lt; 0.001, and ****</w:t>
      </w:r>
      <w:r w:rsidRPr="00BF105B">
        <w:rPr>
          <w:b w:val="0"/>
          <w:i/>
          <w:sz w:val="20"/>
          <w:szCs w:val="18"/>
        </w:rPr>
        <w:t>p</w:t>
      </w:r>
      <w:r w:rsidRPr="00BF105B">
        <w:rPr>
          <w:b w:val="0"/>
          <w:sz w:val="20"/>
          <w:szCs w:val="18"/>
        </w:rPr>
        <w:t xml:space="preserve"> &lt; 0.0001 indicate significance levels, ns = no significance.</w:t>
      </w:r>
    </w:p>
    <w:p w:rsidR="000B1169" w:rsidRPr="00153223" w:rsidRDefault="0038039D" w:rsidP="000B1169">
      <w:pPr>
        <w:adjustRightInd w:val="0"/>
        <w:snapToGrid w:val="0"/>
        <w:jc w:val="center"/>
        <w:rPr>
          <w:rFonts w:ascii="Times New Roman" w:hAnsi="Times New Roman" w:cs="Times New Roman"/>
          <w:color w:val="000000"/>
          <w:sz w:val="24"/>
        </w:rPr>
      </w:pPr>
      <w:r>
        <w:rPr>
          <w:rFonts w:ascii="Times New Roman" w:hAnsi="Times New Roman" w:cs="Times New Roman"/>
          <w:noProof/>
          <w:color w:val="000000"/>
          <w:sz w:val="24"/>
        </w:rPr>
        <w:drawing>
          <wp:inline distT="0" distB="0" distL="0" distR="0" wp14:anchorId="37141C30">
            <wp:extent cx="4523740" cy="4389755"/>
            <wp:effectExtent l="0" t="0" r="0"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523740" cy="4389755"/>
                    </a:xfrm>
                    <a:prstGeom prst="rect">
                      <a:avLst/>
                    </a:prstGeom>
                    <a:noFill/>
                  </pic:spPr>
                </pic:pic>
              </a:graphicData>
            </a:graphic>
          </wp:inline>
        </w:drawing>
      </w:r>
    </w:p>
    <w:p w:rsidR="000B1169" w:rsidRPr="00BF105B" w:rsidRDefault="000B1169" w:rsidP="00BF105B">
      <w:pPr>
        <w:pStyle w:val="af6"/>
        <w:spacing w:beforeLines="50" w:before="156" w:line="360" w:lineRule="auto"/>
        <w:jc w:val="both"/>
        <w:rPr>
          <w:sz w:val="20"/>
          <w:szCs w:val="18"/>
        </w:rPr>
      </w:pPr>
      <w:bookmarkStart w:id="13" w:name="_Ref181177188"/>
      <w:bookmarkStart w:id="14" w:name="OLE_LINK866"/>
      <w:r w:rsidRPr="00BF105B">
        <w:rPr>
          <w:sz w:val="20"/>
          <w:szCs w:val="18"/>
        </w:rPr>
        <w:t xml:space="preserve">Fig. </w:t>
      </w:r>
      <w:bookmarkEnd w:id="13"/>
      <w:r w:rsidRPr="00BF105B">
        <w:rPr>
          <w:sz w:val="20"/>
          <w:szCs w:val="18"/>
        </w:rPr>
        <w:t>S2</w:t>
      </w:r>
      <w:r w:rsidRPr="00BF105B">
        <w:rPr>
          <w:b w:val="0"/>
          <w:sz w:val="20"/>
          <w:szCs w:val="18"/>
        </w:rPr>
        <w:t xml:space="preserve"> </w:t>
      </w:r>
      <w:bookmarkStart w:id="15" w:name="OLE_LINK81"/>
      <w:bookmarkStart w:id="16" w:name="OLE_LINK82"/>
      <w:bookmarkStart w:id="17" w:name="OLE_LINK867"/>
      <w:bookmarkEnd w:id="14"/>
      <w:r w:rsidRPr="00BF105B">
        <w:rPr>
          <w:b w:val="0"/>
          <w:sz w:val="20"/>
          <w:szCs w:val="18"/>
        </w:rPr>
        <w:t>Differences in speech features during tasks</w:t>
      </w:r>
      <w:r w:rsidR="00B80AAB" w:rsidRPr="00BF105B">
        <w:rPr>
          <w:b w:val="0"/>
          <w:sz w:val="20"/>
          <w:szCs w:val="18"/>
        </w:rPr>
        <w:t xml:space="preserve"> on the relatively balanced sample set</w:t>
      </w:r>
      <w:r w:rsidRPr="00BF105B">
        <w:rPr>
          <w:b w:val="0"/>
          <w:sz w:val="20"/>
          <w:szCs w:val="18"/>
        </w:rPr>
        <w:t>.</w:t>
      </w:r>
      <w:r w:rsidRPr="00BF105B">
        <w:rPr>
          <w:rFonts w:hint="eastAsia"/>
          <w:b w:val="0"/>
          <w:sz w:val="20"/>
          <w:szCs w:val="18"/>
        </w:rPr>
        <w:t xml:space="preserve"> </w:t>
      </w:r>
      <w:bookmarkEnd w:id="15"/>
      <w:bookmarkEnd w:id="16"/>
      <w:bookmarkEnd w:id="17"/>
      <w:r w:rsidRPr="00BF105B">
        <w:rPr>
          <w:b w:val="0"/>
          <w:sz w:val="20"/>
          <w:szCs w:val="18"/>
        </w:rPr>
        <w:t>(a) to (c) present the group differences in speech features across different speech dual tasks, respectively. (d) depicts the performance differences in the accuracy of responses (WM-Correct Count) for the secondary task, namely the visual working memory task, across the two difficulty levels of the speech dual tasks. The green and red lines in (d) represent samples where metrics increase and decrease from low to high-difficulty tasks, respectively.</w:t>
      </w:r>
    </w:p>
    <w:p w:rsidR="00BF105B" w:rsidRDefault="00BF105B" w:rsidP="000D7721">
      <w:pPr>
        <w:pStyle w:val="af3"/>
        <w:spacing w:beforeLines="50" w:before="156" w:afterLines="50" w:after="156"/>
        <w:ind w:left="360" w:firstLineChars="0" w:firstLine="0"/>
        <w:rPr>
          <w:rFonts w:ascii="Times New Roman" w:hAnsi="Times New Roman"/>
          <w:color w:val="000000"/>
          <w:kern w:val="0"/>
          <w:sz w:val="18"/>
          <w:szCs w:val="18"/>
        </w:rPr>
        <w:sectPr w:rsidR="00BF105B" w:rsidSect="000D7721">
          <w:pgSz w:w="11907" w:h="16839" w:code="9"/>
          <w:pgMar w:top="1440" w:right="1800" w:bottom="1440" w:left="1800" w:header="567" w:footer="567" w:gutter="0"/>
          <w:cols w:space="425"/>
          <w:titlePg/>
          <w:docGrid w:type="lines" w:linePitch="312"/>
        </w:sectPr>
      </w:pPr>
    </w:p>
    <w:p w:rsidR="000B1169" w:rsidRPr="00153223" w:rsidRDefault="00354F4C" w:rsidP="000B1169">
      <w:pPr>
        <w:adjustRightInd w:val="0"/>
        <w:snapToGrid w:val="0"/>
        <w:jc w:val="center"/>
        <w:rPr>
          <w:rFonts w:ascii="Times New Roman" w:hAnsi="Times New Roman" w:cs="Times New Roman"/>
          <w:color w:val="000000"/>
          <w:sz w:val="24"/>
        </w:rPr>
      </w:pPr>
      <w:r>
        <w:rPr>
          <w:rFonts w:ascii="Times New Roman" w:hAnsi="Times New Roman" w:cs="Times New Roman"/>
          <w:noProof/>
          <w:color w:val="000000"/>
          <w:sz w:val="24"/>
        </w:rPr>
        <w:lastRenderedPageBreak/>
        <w:drawing>
          <wp:inline distT="0" distB="0" distL="0" distR="0" wp14:anchorId="66FB0C47">
            <wp:extent cx="4406900" cy="3911420"/>
            <wp:effectExtent l="0" t="0" r="0"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11">
                      <a:extLst>
                        <a:ext uri="{28A0092B-C50C-407E-A947-70E740481C1C}">
                          <a14:useLocalDpi xmlns:a14="http://schemas.microsoft.com/office/drawing/2010/main" val="0"/>
                        </a:ext>
                      </a:extLst>
                    </a:blip>
                    <a:srcRect l="1799" t="596" r="1535"/>
                    <a:stretch/>
                  </pic:blipFill>
                  <pic:spPr bwMode="auto">
                    <a:xfrm>
                      <a:off x="0" y="0"/>
                      <a:ext cx="4420527" cy="3923515"/>
                    </a:xfrm>
                    <a:prstGeom prst="rect">
                      <a:avLst/>
                    </a:prstGeom>
                    <a:noFill/>
                    <a:ln>
                      <a:noFill/>
                    </a:ln>
                    <a:extLst>
                      <a:ext uri="{53640926-AAD7-44D8-BBD7-CCE9431645EC}">
                        <a14:shadowObscured xmlns:a14="http://schemas.microsoft.com/office/drawing/2010/main"/>
                      </a:ext>
                    </a:extLst>
                  </pic:spPr>
                </pic:pic>
              </a:graphicData>
            </a:graphic>
          </wp:inline>
        </w:drawing>
      </w:r>
    </w:p>
    <w:p w:rsidR="000B1169" w:rsidRPr="00BF105B" w:rsidRDefault="000B1169" w:rsidP="00BF105B">
      <w:pPr>
        <w:pStyle w:val="af6"/>
        <w:spacing w:beforeLines="50" w:before="156" w:line="360" w:lineRule="auto"/>
        <w:jc w:val="both"/>
        <w:rPr>
          <w:sz w:val="20"/>
          <w:szCs w:val="18"/>
        </w:rPr>
      </w:pPr>
      <w:bookmarkStart w:id="18" w:name="_Ref181177250"/>
      <w:bookmarkStart w:id="19" w:name="OLE_LINK918"/>
      <w:bookmarkStart w:id="20" w:name="OLE_LINK919"/>
      <w:r w:rsidRPr="00BF105B">
        <w:rPr>
          <w:sz w:val="20"/>
          <w:szCs w:val="18"/>
        </w:rPr>
        <w:t xml:space="preserve">Fig. </w:t>
      </w:r>
      <w:bookmarkEnd w:id="18"/>
      <w:r w:rsidRPr="00BF105B">
        <w:rPr>
          <w:sz w:val="20"/>
          <w:szCs w:val="18"/>
        </w:rPr>
        <w:t>S3</w:t>
      </w:r>
      <w:r w:rsidRPr="00BF105B">
        <w:rPr>
          <w:b w:val="0"/>
          <w:sz w:val="20"/>
          <w:szCs w:val="18"/>
        </w:rPr>
        <w:t xml:space="preserve"> </w:t>
      </w:r>
      <w:bookmarkEnd w:id="19"/>
      <w:bookmarkEnd w:id="20"/>
      <w:r w:rsidRPr="00BF105B">
        <w:rPr>
          <w:b w:val="0"/>
          <w:sz w:val="20"/>
          <w:szCs w:val="18"/>
        </w:rPr>
        <w:t>Correlations between each type of speech feature and cognitive scores</w:t>
      </w:r>
      <w:r w:rsidR="00B80AAB" w:rsidRPr="00BF105B">
        <w:rPr>
          <w:b w:val="0"/>
          <w:sz w:val="20"/>
          <w:szCs w:val="18"/>
        </w:rPr>
        <w:t xml:space="preserve"> on the relatively balanced sample set</w:t>
      </w:r>
      <w:r w:rsidRPr="00BF105B">
        <w:rPr>
          <w:b w:val="0"/>
          <w:sz w:val="20"/>
          <w:szCs w:val="18"/>
        </w:rPr>
        <w:t>. (a) and (b) are correlations between speech single-task and dual-task with cognitive scores, respectively.</w:t>
      </w:r>
    </w:p>
    <w:p w:rsidR="004777BB" w:rsidRPr="00153223" w:rsidRDefault="0036144B" w:rsidP="004777BB">
      <w:pPr>
        <w:adjustRightInd w:val="0"/>
        <w:snapToGrid w:val="0"/>
        <w:jc w:val="center"/>
        <w:rPr>
          <w:rFonts w:ascii="Times New Roman" w:hAnsi="Times New Roman" w:cs="Times New Roman"/>
          <w:color w:val="000000"/>
          <w:sz w:val="24"/>
        </w:rPr>
      </w:pPr>
      <w:r w:rsidRPr="0036144B">
        <w:rPr>
          <w:rFonts w:ascii="Times New Roman" w:hAnsi="Times New Roman" w:cs="Times New Roman"/>
          <w:noProof/>
          <w:color w:val="000000"/>
          <w:sz w:val="24"/>
        </w:rPr>
        <w:drawing>
          <wp:inline distT="0" distB="0" distL="0" distR="0">
            <wp:extent cx="3341077" cy="3341077"/>
            <wp:effectExtent l="0" t="0" r="0" b="0"/>
            <wp:docPr id="11" name="图片 11" descr="F:\Graduate\论文发表\双任务范式\附件\figure_suppl\FigS4\各类型特征的显著性结果统计检验.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F:\Graduate\论文发表\双任务范式\附件\figure_suppl\FigS4\各类型特征的显著性结果统计检验.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341983" cy="3341983"/>
                    </a:xfrm>
                    <a:prstGeom prst="rect">
                      <a:avLst/>
                    </a:prstGeom>
                    <a:noFill/>
                    <a:ln>
                      <a:noFill/>
                    </a:ln>
                  </pic:spPr>
                </pic:pic>
              </a:graphicData>
            </a:graphic>
          </wp:inline>
        </w:drawing>
      </w:r>
    </w:p>
    <w:p w:rsidR="004777BB" w:rsidRPr="00BF105B" w:rsidRDefault="004777BB" w:rsidP="00BF105B">
      <w:pPr>
        <w:pStyle w:val="af6"/>
        <w:spacing w:beforeLines="50" w:before="156" w:line="360" w:lineRule="auto"/>
        <w:jc w:val="both"/>
        <w:rPr>
          <w:sz w:val="20"/>
          <w:szCs w:val="18"/>
        </w:rPr>
      </w:pPr>
      <w:bookmarkStart w:id="21" w:name="_Ref181177255"/>
      <w:bookmarkStart w:id="22" w:name="OLE_LINK721"/>
      <w:bookmarkStart w:id="23" w:name="OLE_LINK722"/>
      <w:bookmarkStart w:id="24" w:name="OLE_LINK924"/>
      <w:r w:rsidRPr="00BF105B">
        <w:rPr>
          <w:sz w:val="20"/>
          <w:szCs w:val="18"/>
        </w:rPr>
        <w:t xml:space="preserve">Fig. </w:t>
      </w:r>
      <w:bookmarkEnd w:id="21"/>
      <w:r w:rsidRPr="00BF105B">
        <w:rPr>
          <w:sz w:val="20"/>
          <w:szCs w:val="18"/>
        </w:rPr>
        <w:t>S4</w:t>
      </w:r>
      <w:r w:rsidRPr="00BF105B">
        <w:rPr>
          <w:b w:val="0"/>
          <w:sz w:val="20"/>
          <w:szCs w:val="18"/>
        </w:rPr>
        <w:t xml:space="preserve"> </w:t>
      </w:r>
      <w:bookmarkEnd w:id="22"/>
      <w:bookmarkEnd w:id="23"/>
      <w:bookmarkEnd w:id="24"/>
      <w:r w:rsidRPr="00BF105B">
        <w:rPr>
          <w:b w:val="0"/>
          <w:sz w:val="20"/>
          <w:szCs w:val="18"/>
        </w:rPr>
        <w:t>Statistical tests of significance results for each type of speech feature</w:t>
      </w:r>
      <w:r w:rsidR="00B80AAB" w:rsidRPr="00BF105B">
        <w:rPr>
          <w:b w:val="0"/>
          <w:sz w:val="20"/>
          <w:szCs w:val="18"/>
        </w:rPr>
        <w:t xml:space="preserve"> on the relatively balanced sample set</w:t>
      </w:r>
      <w:r w:rsidRPr="00BF105B">
        <w:rPr>
          <w:b w:val="0"/>
          <w:sz w:val="20"/>
          <w:szCs w:val="18"/>
        </w:rPr>
        <w:t>.</w:t>
      </w:r>
    </w:p>
    <w:p w:rsidR="004777BB" w:rsidRPr="00153223" w:rsidRDefault="00EB2DE5" w:rsidP="004777BB">
      <w:pPr>
        <w:adjustRightInd w:val="0"/>
        <w:snapToGrid w:val="0"/>
        <w:jc w:val="center"/>
        <w:rPr>
          <w:rFonts w:ascii="Times New Roman" w:hAnsi="Times New Roman" w:cs="Times New Roman"/>
          <w:color w:val="000000"/>
          <w:sz w:val="24"/>
        </w:rPr>
      </w:pPr>
      <w:r>
        <w:rPr>
          <w:rFonts w:ascii="Times New Roman" w:hAnsi="Times New Roman" w:cs="Times New Roman"/>
          <w:noProof/>
          <w:color w:val="000000"/>
          <w:sz w:val="24"/>
        </w:rPr>
        <w:lastRenderedPageBreak/>
        <w:drawing>
          <wp:inline distT="0" distB="0" distL="0" distR="0" wp14:anchorId="023C85F6">
            <wp:extent cx="5275385" cy="1762204"/>
            <wp:effectExtent l="0" t="0" r="1905" b="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294463" cy="1768577"/>
                    </a:xfrm>
                    <a:prstGeom prst="rect">
                      <a:avLst/>
                    </a:prstGeom>
                    <a:noFill/>
                  </pic:spPr>
                </pic:pic>
              </a:graphicData>
            </a:graphic>
          </wp:inline>
        </w:drawing>
      </w:r>
    </w:p>
    <w:p w:rsidR="004777BB" w:rsidRPr="00BF105B" w:rsidRDefault="004777BB" w:rsidP="00BF105B">
      <w:pPr>
        <w:pStyle w:val="af6"/>
        <w:spacing w:beforeLines="50" w:before="156" w:line="360" w:lineRule="auto"/>
        <w:jc w:val="both"/>
        <w:rPr>
          <w:sz w:val="20"/>
          <w:szCs w:val="18"/>
        </w:rPr>
      </w:pPr>
      <w:bookmarkStart w:id="25" w:name="_Ref181177259"/>
      <w:bookmarkStart w:id="26" w:name="OLE_LINK927"/>
      <w:r w:rsidRPr="00BF105B">
        <w:rPr>
          <w:sz w:val="20"/>
          <w:szCs w:val="18"/>
        </w:rPr>
        <w:t xml:space="preserve">Fig. </w:t>
      </w:r>
      <w:bookmarkEnd w:id="25"/>
      <w:r w:rsidRPr="00BF105B">
        <w:rPr>
          <w:sz w:val="20"/>
          <w:szCs w:val="18"/>
        </w:rPr>
        <w:t>S5</w:t>
      </w:r>
      <w:r w:rsidRPr="00BF105B">
        <w:rPr>
          <w:b w:val="0"/>
          <w:sz w:val="20"/>
          <w:szCs w:val="18"/>
        </w:rPr>
        <w:t xml:space="preserve"> </w:t>
      </w:r>
      <w:bookmarkEnd w:id="26"/>
      <w:r w:rsidRPr="00BF105B">
        <w:rPr>
          <w:b w:val="0"/>
          <w:sz w:val="20"/>
          <w:szCs w:val="18"/>
        </w:rPr>
        <w:t>Fitting results of each type of speech feature on cognitive scores</w:t>
      </w:r>
      <w:r w:rsidR="00B80AAB" w:rsidRPr="00BF105B">
        <w:rPr>
          <w:b w:val="0"/>
          <w:sz w:val="20"/>
          <w:szCs w:val="18"/>
        </w:rPr>
        <w:t xml:space="preserve"> on the relatively balanced sample set</w:t>
      </w:r>
      <w:r w:rsidRPr="00BF105B">
        <w:rPr>
          <w:b w:val="0"/>
          <w:sz w:val="20"/>
          <w:szCs w:val="18"/>
        </w:rPr>
        <w:t xml:space="preserve">. (a)-(c) present the results of linear regression </w:t>
      </w:r>
      <w:bookmarkStart w:id="27" w:name="_GoBack"/>
      <w:bookmarkEnd w:id="27"/>
      <w:r w:rsidRPr="00BF105B">
        <w:rPr>
          <w:b w:val="0"/>
          <w:sz w:val="20"/>
          <w:szCs w:val="18"/>
        </w:rPr>
        <w:t>for MMSE, DST, and IQCODE, respectively. The red dashed lines indicate the best fit.</w:t>
      </w:r>
    </w:p>
    <w:p w:rsidR="004777BB" w:rsidRPr="004777BB" w:rsidRDefault="004777BB" w:rsidP="000D7721">
      <w:pPr>
        <w:pStyle w:val="af3"/>
        <w:spacing w:beforeLines="50" w:before="156" w:afterLines="50" w:after="156"/>
        <w:ind w:left="360" w:firstLineChars="0" w:firstLine="0"/>
        <w:rPr>
          <w:rFonts w:ascii="Times New Roman" w:hAnsi="Times New Roman" w:hint="eastAsia"/>
          <w:color w:val="000000"/>
          <w:kern w:val="0"/>
          <w:sz w:val="18"/>
          <w:szCs w:val="18"/>
        </w:rPr>
      </w:pPr>
    </w:p>
    <w:sectPr w:rsidR="004777BB" w:rsidRPr="004777BB" w:rsidSect="000D7721">
      <w:pgSz w:w="11907" w:h="16839" w:code="9"/>
      <w:pgMar w:top="1440" w:right="1800" w:bottom="1440" w:left="1800" w:header="567" w:footer="567" w:gutter="0"/>
      <w:cols w:space="425"/>
      <w:titlePg/>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CB33AB" w:rsidRDefault="00CB33AB" w:rsidP="007D1D71">
      <w:pPr>
        <w:spacing w:before="120" w:after="120"/>
        <w:ind w:left="420" w:firstLine="420"/>
      </w:pPr>
      <w:r>
        <w:separator/>
      </w:r>
    </w:p>
  </w:endnote>
  <w:endnote w:type="continuationSeparator" w:id="0">
    <w:p w:rsidR="00CB33AB" w:rsidRDefault="00CB33AB" w:rsidP="007D1D71">
      <w:pPr>
        <w:spacing w:before="120" w:after="120"/>
        <w:ind w:left="420" w:firstLine="42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003" w:usb1="288F0000" w:usb2="00000016" w:usb3="00000000" w:csb0="00040001" w:csb1="00000000"/>
  </w:font>
  <w:font w:name="Wingdings 2">
    <w:panose1 w:val="050201020105070707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Unicode MS">
    <w:panose1 w:val="020B0604020202020204"/>
    <w:charset w:val="86"/>
    <w:family w:val="swiss"/>
    <w:pitch w:val="variable"/>
    <w:sig w:usb0="F7FFAFFF" w:usb1="E9DFFFFF" w:usb2="0000003F" w:usb3="00000000" w:csb0="003F01FF" w:csb1="00000000"/>
  </w:font>
  <w:font w:name="Calibri Light">
    <w:panose1 w:val="020F0302020204030204"/>
    <w:charset w:val="00"/>
    <w:family w:val="swiss"/>
    <w:pitch w:val="variable"/>
    <w:sig w:usb0="E4002EFF" w:usb1="C000247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AGaramond-Regular">
    <w:altName w:val="Times New Roman"/>
    <w:panose1 w:val="00000000000000000000"/>
    <w:charset w:val="00"/>
    <w:family w:val="roman"/>
    <w:notTrueType/>
    <w:pitch w:val="default"/>
  </w:font>
  <w:font w:name="AdvOTbc475f09+20">
    <w:altName w:val="Times New Roman"/>
    <w:panose1 w:val="00000000000000000000"/>
    <w:charset w:val="00"/>
    <w:family w:val="roman"/>
    <w:notTrueType/>
    <w:pitch w:val="default"/>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47CFF" w:rsidRPr="00E8069B" w:rsidRDefault="00A47CFF" w:rsidP="00E8069B">
    <w:pPr>
      <w:pStyle w:val="a4"/>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CB33AB" w:rsidRDefault="00CB33AB" w:rsidP="007D1D71">
      <w:pPr>
        <w:spacing w:before="120" w:after="120"/>
        <w:ind w:left="420" w:firstLine="420"/>
      </w:pPr>
      <w:r>
        <w:separator/>
      </w:r>
    </w:p>
  </w:footnote>
  <w:footnote w:type="continuationSeparator" w:id="0">
    <w:p w:rsidR="00CB33AB" w:rsidRDefault="00CB33AB" w:rsidP="007D1D71">
      <w:pPr>
        <w:spacing w:before="120" w:after="120"/>
        <w:ind w:left="420" w:firstLine="42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4DEE1106"/>
    <w:lvl w:ilvl="0">
      <w:start w:val="1"/>
      <w:numFmt w:val="decimal"/>
      <w:lvlText w:val="%1."/>
      <w:lvlJc w:val="left"/>
      <w:pPr>
        <w:tabs>
          <w:tab w:val="num" w:pos="2040"/>
        </w:tabs>
        <w:ind w:left="2040" w:hanging="360"/>
      </w:pPr>
      <w:rPr>
        <w:rFonts w:cs="Times New Roman"/>
      </w:rPr>
    </w:lvl>
  </w:abstractNum>
  <w:abstractNum w:abstractNumId="1" w15:restartNumberingAfterBreak="0">
    <w:nsid w:val="FFFFFF7D"/>
    <w:multiLevelType w:val="singleLevel"/>
    <w:tmpl w:val="A7A2A66E"/>
    <w:lvl w:ilvl="0">
      <w:start w:val="1"/>
      <w:numFmt w:val="decimal"/>
      <w:lvlText w:val="%1."/>
      <w:lvlJc w:val="left"/>
      <w:pPr>
        <w:tabs>
          <w:tab w:val="num" w:pos="1620"/>
        </w:tabs>
        <w:ind w:left="1620" w:hanging="360"/>
      </w:pPr>
      <w:rPr>
        <w:rFonts w:cs="Times New Roman"/>
      </w:rPr>
    </w:lvl>
  </w:abstractNum>
  <w:abstractNum w:abstractNumId="2" w15:restartNumberingAfterBreak="0">
    <w:nsid w:val="FFFFFF7E"/>
    <w:multiLevelType w:val="singleLevel"/>
    <w:tmpl w:val="EFF2E090"/>
    <w:lvl w:ilvl="0">
      <w:start w:val="1"/>
      <w:numFmt w:val="decimal"/>
      <w:lvlText w:val="%1."/>
      <w:lvlJc w:val="left"/>
      <w:pPr>
        <w:tabs>
          <w:tab w:val="num" w:pos="1200"/>
        </w:tabs>
        <w:ind w:left="1200" w:hanging="360"/>
      </w:pPr>
      <w:rPr>
        <w:rFonts w:cs="Times New Roman"/>
      </w:rPr>
    </w:lvl>
  </w:abstractNum>
  <w:abstractNum w:abstractNumId="3" w15:restartNumberingAfterBreak="0">
    <w:nsid w:val="FFFFFF7F"/>
    <w:multiLevelType w:val="singleLevel"/>
    <w:tmpl w:val="DF1CE67E"/>
    <w:lvl w:ilvl="0">
      <w:start w:val="1"/>
      <w:numFmt w:val="decimal"/>
      <w:lvlText w:val="%1."/>
      <w:lvlJc w:val="left"/>
      <w:pPr>
        <w:tabs>
          <w:tab w:val="num" w:pos="780"/>
        </w:tabs>
        <w:ind w:left="780" w:hanging="360"/>
      </w:pPr>
      <w:rPr>
        <w:rFonts w:cs="Times New Roman"/>
      </w:rPr>
    </w:lvl>
  </w:abstractNum>
  <w:abstractNum w:abstractNumId="4" w15:restartNumberingAfterBreak="0">
    <w:nsid w:val="FFFFFF80"/>
    <w:multiLevelType w:val="singleLevel"/>
    <w:tmpl w:val="2D06ABCC"/>
    <w:lvl w:ilvl="0">
      <w:start w:val="1"/>
      <w:numFmt w:val="bullet"/>
      <w:lvlText w:val=""/>
      <w:lvlJc w:val="left"/>
      <w:pPr>
        <w:tabs>
          <w:tab w:val="num" w:pos="2040"/>
        </w:tabs>
        <w:ind w:left="2040" w:hanging="360"/>
      </w:pPr>
      <w:rPr>
        <w:rFonts w:ascii="Wingdings" w:hAnsi="Wingdings" w:hint="default"/>
      </w:rPr>
    </w:lvl>
  </w:abstractNum>
  <w:abstractNum w:abstractNumId="5" w15:restartNumberingAfterBreak="0">
    <w:nsid w:val="FFFFFF81"/>
    <w:multiLevelType w:val="singleLevel"/>
    <w:tmpl w:val="8E028D3E"/>
    <w:lvl w:ilvl="0">
      <w:start w:val="1"/>
      <w:numFmt w:val="bullet"/>
      <w:lvlText w:val=""/>
      <w:lvlJc w:val="left"/>
      <w:pPr>
        <w:tabs>
          <w:tab w:val="num" w:pos="1620"/>
        </w:tabs>
        <w:ind w:left="1620" w:hanging="360"/>
      </w:pPr>
      <w:rPr>
        <w:rFonts w:ascii="Wingdings" w:hAnsi="Wingdings" w:hint="default"/>
      </w:rPr>
    </w:lvl>
  </w:abstractNum>
  <w:abstractNum w:abstractNumId="6" w15:restartNumberingAfterBreak="0">
    <w:nsid w:val="FFFFFF82"/>
    <w:multiLevelType w:val="singleLevel"/>
    <w:tmpl w:val="D2103304"/>
    <w:lvl w:ilvl="0">
      <w:start w:val="1"/>
      <w:numFmt w:val="bullet"/>
      <w:lvlText w:val=""/>
      <w:lvlJc w:val="left"/>
      <w:pPr>
        <w:tabs>
          <w:tab w:val="num" w:pos="1200"/>
        </w:tabs>
        <w:ind w:left="1200" w:hanging="360"/>
      </w:pPr>
      <w:rPr>
        <w:rFonts w:ascii="Wingdings" w:hAnsi="Wingdings" w:hint="default"/>
      </w:rPr>
    </w:lvl>
  </w:abstractNum>
  <w:abstractNum w:abstractNumId="7" w15:restartNumberingAfterBreak="0">
    <w:nsid w:val="FFFFFF83"/>
    <w:multiLevelType w:val="singleLevel"/>
    <w:tmpl w:val="D13C7284"/>
    <w:lvl w:ilvl="0">
      <w:start w:val="1"/>
      <w:numFmt w:val="bullet"/>
      <w:lvlText w:val=""/>
      <w:lvlJc w:val="left"/>
      <w:pPr>
        <w:tabs>
          <w:tab w:val="num" w:pos="780"/>
        </w:tabs>
        <w:ind w:left="780" w:hanging="360"/>
      </w:pPr>
      <w:rPr>
        <w:rFonts w:ascii="Wingdings" w:hAnsi="Wingdings" w:hint="default"/>
      </w:rPr>
    </w:lvl>
  </w:abstractNum>
  <w:abstractNum w:abstractNumId="8" w15:restartNumberingAfterBreak="0">
    <w:nsid w:val="FFFFFF88"/>
    <w:multiLevelType w:val="singleLevel"/>
    <w:tmpl w:val="103C2774"/>
    <w:lvl w:ilvl="0">
      <w:start w:val="1"/>
      <w:numFmt w:val="decimal"/>
      <w:lvlText w:val="%1."/>
      <w:lvlJc w:val="left"/>
      <w:pPr>
        <w:tabs>
          <w:tab w:val="num" w:pos="360"/>
        </w:tabs>
        <w:ind w:left="360" w:hanging="360"/>
      </w:pPr>
      <w:rPr>
        <w:rFonts w:cs="Times New Roman"/>
      </w:rPr>
    </w:lvl>
  </w:abstractNum>
  <w:abstractNum w:abstractNumId="9" w15:restartNumberingAfterBreak="0">
    <w:nsid w:val="FFFFFF89"/>
    <w:multiLevelType w:val="singleLevel"/>
    <w:tmpl w:val="959AA8D0"/>
    <w:lvl w:ilvl="0">
      <w:start w:val="1"/>
      <w:numFmt w:val="bullet"/>
      <w:lvlText w:val=""/>
      <w:lvlJc w:val="left"/>
      <w:pPr>
        <w:tabs>
          <w:tab w:val="num" w:pos="360"/>
        </w:tabs>
        <w:ind w:left="360" w:hanging="360"/>
      </w:pPr>
      <w:rPr>
        <w:rFonts w:ascii="Wingdings" w:hAnsi="Wingdings" w:hint="default"/>
      </w:rPr>
    </w:lvl>
  </w:abstractNum>
  <w:abstractNum w:abstractNumId="10" w15:restartNumberingAfterBreak="0">
    <w:nsid w:val="0000000A"/>
    <w:multiLevelType w:val="multilevel"/>
    <w:tmpl w:val="1B9A4F2A"/>
    <w:lvl w:ilvl="0">
      <w:start w:val="1"/>
      <w:numFmt w:val="decimal"/>
      <w:lvlText w:val="[%1]"/>
      <w:lvlJc w:val="left"/>
      <w:pPr>
        <w:tabs>
          <w:tab w:val="num" w:pos="420"/>
        </w:tabs>
        <w:ind w:left="420" w:hanging="420"/>
      </w:pPr>
      <w:rPr>
        <w:rFonts w:ascii="宋体" w:eastAsia="宋体" w:hAnsi="宋体" w:cs="Times New Roman" w:hint="eastAsia"/>
      </w:rPr>
    </w:lvl>
    <w:lvl w:ilvl="1">
      <w:start w:val="1"/>
      <w:numFmt w:val="lowerLetter"/>
      <w:lvlText w:val="%2)"/>
      <w:lvlJc w:val="left"/>
      <w:pPr>
        <w:tabs>
          <w:tab w:val="num" w:pos="840"/>
        </w:tabs>
        <w:ind w:left="840" w:hanging="420"/>
      </w:pPr>
      <w:rPr>
        <w:rFonts w:cs="Times New Roman"/>
      </w:rPr>
    </w:lvl>
    <w:lvl w:ilvl="2">
      <w:start w:val="1"/>
      <w:numFmt w:val="lowerRoman"/>
      <w:lvlText w:val="%3."/>
      <w:lvlJc w:val="right"/>
      <w:pPr>
        <w:tabs>
          <w:tab w:val="num" w:pos="1260"/>
        </w:tabs>
        <w:ind w:left="1260" w:hanging="420"/>
      </w:pPr>
      <w:rPr>
        <w:rFonts w:cs="Times New Roman"/>
      </w:rPr>
    </w:lvl>
    <w:lvl w:ilvl="3">
      <w:start w:val="1"/>
      <w:numFmt w:val="decimal"/>
      <w:lvlText w:val="%4."/>
      <w:lvlJc w:val="left"/>
      <w:pPr>
        <w:tabs>
          <w:tab w:val="num" w:pos="1680"/>
        </w:tabs>
        <w:ind w:left="1680" w:hanging="420"/>
      </w:pPr>
      <w:rPr>
        <w:rFonts w:cs="Times New Roman"/>
      </w:rPr>
    </w:lvl>
    <w:lvl w:ilvl="4">
      <w:start w:val="1"/>
      <w:numFmt w:val="lowerLetter"/>
      <w:lvlText w:val="%5)"/>
      <w:lvlJc w:val="left"/>
      <w:pPr>
        <w:tabs>
          <w:tab w:val="num" w:pos="2100"/>
        </w:tabs>
        <w:ind w:left="2100" w:hanging="420"/>
      </w:pPr>
      <w:rPr>
        <w:rFonts w:cs="Times New Roman"/>
      </w:rPr>
    </w:lvl>
    <w:lvl w:ilvl="5">
      <w:start w:val="1"/>
      <w:numFmt w:val="lowerRoman"/>
      <w:lvlText w:val="%6."/>
      <w:lvlJc w:val="right"/>
      <w:pPr>
        <w:tabs>
          <w:tab w:val="num" w:pos="2520"/>
        </w:tabs>
        <w:ind w:left="2520" w:hanging="420"/>
      </w:pPr>
      <w:rPr>
        <w:rFonts w:cs="Times New Roman"/>
      </w:rPr>
    </w:lvl>
    <w:lvl w:ilvl="6">
      <w:start w:val="1"/>
      <w:numFmt w:val="decimal"/>
      <w:lvlText w:val="%7."/>
      <w:lvlJc w:val="left"/>
      <w:pPr>
        <w:tabs>
          <w:tab w:val="num" w:pos="2940"/>
        </w:tabs>
        <w:ind w:left="2940" w:hanging="420"/>
      </w:pPr>
      <w:rPr>
        <w:rFonts w:cs="Times New Roman"/>
      </w:rPr>
    </w:lvl>
    <w:lvl w:ilvl="7">
      <w:start w:val="1"/>
      <w:numFmt w:val="lowerLetter"/>
      <w:lvlText w:val="%8)"/>
      <w:lvlJc w:val="left"/>
      <w:pPr>
        <w:tabs>
          <w:tab w:val="num" w:pos="3360"/>
        </w:tabs>
        <w:ind w:left="3360" w:hanging="420"/>
      </w:pPr>
      <w:rPr>
        <w:rFonts w:cs="Times New Roman"/>
      </w:rPr>
    </w:lvl>
    <w:lvl w:ilvl="8">
      <w:start w:val="1"/>
      <w:numFmt w:val="lowerRoman"/>
      <w:lvlText w:val="%9."/>
      <w:lvlJc w:val="right"/>
      <w:pPr>
        <w:tabs>
          <w:tab w:val="num" w:pos="3780"/>
        </w:tabs>
        <w:ind w:left="3780" w:hanging="420"/>
      </w:pPr>
      <w:rPr>
        <w:rFonts w:cs="Times New Roman"/>
      </w:rPr>
    </w:lvl>
  </w:abstractNum>
  <w:abstractNum w:abstractNumId="11" w15:restartNumberingAfterBreak="0">
    <w:nsid w:val="030E64CF"/>
    <w:multiLevelType w:val="hybridMultilevel"/>
    <w:tmpl w:val="D428BA12"/>
    <w:lvl w:ilvl="0" w:tplc="190AD83A">
      <w:start w:val="1"/>
      <w:numFmt w:val="bullet"/>
      <w:suff w:val="space"/>
      <w:lvlText w:val=""/>
      <w:lvlJc w:val="left"/>
      <w:pPr>
        <w:ind w:left="0" w:firstLine="0"/>
      </w:pPr>
      <w:rPr>
        <w:rFonts w:ascii="Wingdings 2" w:hAnsi="Wingdings 2"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2" w15:restartNumberingAfterBreak="0">
    <w:nsid w:val="07E62449"/>
    <w:multiLevelType w:val="hybridMultilevel"/>
    <w:tmpl w:val="3C96C212"/>
    <w:lvl w:ilvl="0" w:tplc="92987B86">
      <w:start w:val="1"/>
      <w:numFmt w:val="decimal"/>
      <w:suff w:val="space"/>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3" w15:restartNumberingAfterBreak="0">
    <w:nsid w:val="2AF959AF"/>
    <w:multiLevelType w:val="hybridMultilevel"/>
    <w:tmpl w:val="50FE7BAC"/>
    <w:lvl w:ilvl="0" w:tplc="FC18BC9C">
      <w:start w:val="1"/>
      <w:numFmt w:val="bullet"/>
      <w:suff w:val="space"/>
      <w:lvlText w:val=""/>
      <w:lvlJc w:val="left"/>
      <w:pPr>
        <w:ind w:left="0" w:firstLine="0"/>
      </w:pPr>
      <w:rPr>
        <w:rFonts w:ascii="Wingdings 2" w:hAnsi="Wingdings 2"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4" w15:restartNumberingAfterBreak="0">
    <w:nsid w:val="2D961095"/>
    <w:multiLevelType w:val="hybridMultilevel"/>
    <w:tmpl w:val="640EE044"/>
    <w:lvl w:ilvl="0" w:tplc="FC18BC9C">
      <w:start w:val="1"/>
      <w:numFmt w:val="bullet"/>
      <w:suff w:val="space"/>
      <w:lvlText w:val=""/>
      <w:lvlJc w:val="left"/>
      <w:pPr>
        <w:ind w:left="0" w:firstLine="0"/>
      </w:pPr>
      <w:rPr>
        <w:rFonts w:ascii="Wingdings 2" w:hAnsi="Wingdings 2"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5" w15:restartNumberingAfterBreak="0">
    <w:nsid w:val="2F3B254E"/>
    <w:multiLevelType w:val="hybridMultilevel"/>
    <w:tmpl w:val="895AC872"/>
    <w:lvl w:ilvl="0" w:tplc="C068CD54">
      <w:start w:val="1"/>
      <w:numFmt w:val="bullet"/>
      <w:suff w:val="space"/>
      <w:lvlText w:val=""/>
      <w:lvlJc w:val="left"/>
      <w:pPr>
        <w:ind w:left="420" w:hanging="420"/>
      </w:pPr>
      <w:rPr>
        <w:rFonts w:ascii="Wingdings 2" w:hAnsi="Wingdings 2"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6" w15:restartNumberingAfterBreak="0">
    <w:nsid w:val="3946682C"/>
    <w:multiLevelType w:val="hybridMultilevel"/>
    <w:tmpl w:val="4A2E55D2"/>
    <w:lvl w:ilvl="0" w:tplc="F7809A0C">
      <w:start w:val="1"/>
      <w:numFmt w:val="bullet"/>
      <w:suff w:val="space"/>
      <w:lvlText w:val=""/>
      <w:lvlJc w:val="left"/>
      <w:pPr>
        <w:ind w:left="0" w:firstLine="0"/>
      </w:pPr>
      <w:rPr>
        <w:rFonts w:ascii="Wingdings 2" w:hAnsi="Wingdings 2"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7" w15:restartNumberingAfterBreak="0">
    <w:nsid w:val="399C4B4A"/>
    <w:multiLevelType w:val="hybridMultilevel"/>
    <w:tmpl w:val="99BE7B60"/>
    <w:lvl w:ilvl="0" w:tplc="BB32FE68">
      <w:start w:val="1"/>
      <w:numFmt w:val="bullet"/>
      <w:suff w:val="space"/>
      <w:lvlText w:val=""/>
      <w:lvlJc w:val="left"/>
      <w:pPr>
        <w:ind w:left="0" w:firstLine="0"/>
      </w:pPr>
      <w:rPr>
        <w:rFonts w:ascii="Wingdings 2" w:hAnsi="Wingdings 2"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8" w15:restartNumberingAfterBreak="0">
    <w:nsid w:val="3D301DA5"/>
    <w:multiLevelType w:val="hybridMultilevel"/>
    <w:tmpl w:val="1160FF36"/>
    <w:lvl w:ilvl="0" w:tplc="7230061E">
      <w:start w:val="1"/>
      <w:numFmt w:val="bullet"/>
      <w:suff w:val="space"/>
      <w:lvlText w:val=""/>
      <w:lvlJc w:val="left"/>
      <w:pPr>
        <w:ind w:left="0" w:firstLine="0"/>
      </w:pPr>
      <w:rPr>
        <w:rFonts w:ascii="Wingdings 2" w:hAnsi="Wingdings 2"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9" w15:restartNumberingAfterBreak="0">
    <w:nsid w:val="3DED74FB"/>
    <w:multiLevelType w:val="hybridMultilevel"/>
    <w:tmpl w:val="5A52650E"/>
    <w:lvl w:ilvl="0" w:tplc="1CD45460">
      <w:start w:val="1"/>
      <w:numFmt w:val="decimal"/>
      <w:suff w:val="space"/>
      <w:lvlText w:val="%1)"/>
      <w:lvlJc w:val="left"/>
      <w:pPr>
        <w:ind w:left="780" w:hanging="360"/>
      </w:pPr>
      <w:rPr>
        <w:rFonts w:hint="default"/>
      </w:rPr>
    </w:lvl>
    <w:lvl w:ilvl="1" w:tplc="04090019" w:tentative="1">
      <w:start w:val="1"/>
      <w:numFmt w:val="lowerLetter"/>
      <w:lvlText w:val="%2)"/>
      <w:lvlJc w:val="left"/>
      <w:pPr>
        <w:ind w:left="1620" w:hanging="420"/>
      </w:pPr>
    </w:lvl>
    <w:lvl w:ilvl="2" w:tplc="0409001B" w:tentative="1">
      <w:start w:val="1"/>
      <w:numFmt w:val="lowerRoman"/>
      <w:lvlText w:val="%3."/>
      <w:lvlJc w:val="right"/>
      <w:pPr>
        <w:ind w:left="2040" w:hanging="420"/>
      </w:pPr>
    </w:lvl>
    <w:lvl w:ilvl="3" w:tplc="0409000F" w:tentative="1">
      <w:start w:val="1"/>
      <w:numFmt w:val="decimal"/>
      <w:lvlText w:val="%4."/>
      <w:lvlJc w:val="left"/>
      <w:pPr>
        <w:ind w:left="2460" w:hanging="420"/>
      </w:pPr>
    </w:lvl>
    <w:lvl w:ilvl="4" w:tplc="04090019" w:tentative="1">
      <w:start w:val="1"/>
      <w:numFmt w:val="lowerLetter"/>
      <w:lvlText w:val="%5)"/>
      <w:lvlJc w:val="left"/>
      <w:pPr>
        <w:ind w:left="2880" w:hanging="420"/>
      </w:pPr>
    </w:lvl>
    <w:lvl w:ilvl="5" w:tplc="0409001B" w:tentative="1">
      <w:start w:val="1"/>
      <w:numFmt w:val="lowerRoman"/>
      <w:lvlText w:val="%6."/>
      <w:lvlJc w:val="right"/>
      <w:pPr>
        <w:ind w:left="3300" w:hanging="420"/>
      </w:pPr>
    </w:lvl>
    <w:lvl w:ilvl="6" w:tplc="0409000F" w:tentative="1">
      <w:start w:val="1"/>
      <w:numFmt w:val="decimal"/>
      <w:lvlText w:val="%7."/>
      <w:lvlJc w:val="left"/>
      <w:pPr>
        <w:ind w:left="3720" w:hanging="420"/>
      </w:pPr>
    </w:lvl>
    <w:lvl w:ilvl="7" w:tplc="04090019" w:tentative="1">
      <w:start w:val="1"/>
      <w:numFmt w:val="lowerLetter"/>
      <w:lvlText w:val="%8)"/>
      <w:lvlJc w:val="left"/>
      <w:pPr>
        <w:ind w:left="4140" w:hanging="420"/>
      </w:pPr>
    </w:lvl>
    <w:lvl w:ilvl="8" w:tplc="0409001B" w:tentative="1">
      <w:start w:val="1"/>
      <w:numFmt w:val="lowerRoman"/>
      <w:lvlText w:val="%9."/>
      <w:lvlJc w:val="right"/>
      <w:pPr>
        <w:ind w:left="4560" w:hanging="420"/>
      </w:pPr>
    </w:lvl>
  </w:abstractNum>
  <w:abstractNum w:abstractNumId="20" w15:restartNumberingAfterBreak="0">
    <w:nsid w:val="443C7F12"/>
    <w:multiLevelType w:val="hybridMultilevel"/>
    <w:tmpl w:val="3E083DD0"/>
    <w:lvl w:ilvl="0" w:tplc="E1CE5B16">
      <w:start w:val="1"/>
      <w:numFmt w:val="bullet"/>
      <w:lvlText w:val=""/>
      <w:lvlJc w:val="left"/>
      <w:pPr>
        <w:tabs>
          <w:tab w:val="num" w:pos="720"/>
        </w:tabs>
        <w:ind w:left="720" w:hanging="360"/>
      </w:pPr>
      <w:rPr>
        <w:rFonts w:ascii="Wingdings" w:hAnsi="Wingdings" w:hint="default"/>
      </w:rPr>
    </w:lvl>
    <w:lvl w:ilvl="1" w:tplc="C304248C" w:tentative="1">
      <w:start w:val="1"/>
      <w:numFmt w:val="bullet"/>
      <w:lvlText w:val=""/>
      <w:lvlJc w:val="left"/>
      <w:pPr>
        <w:tabs>
          <w:tab w:val="num" w:pos="1440"/>
        </w:tabs>
        <w:ind w:left="1440" w:hanging="360"/>
      </w:pPr>
      <w:rPr>
        <w:rFonts w:ascii="Wingdings" w:hAnsi="Wingdings" w:hint="default"/>
      </w:rPr>
    </w:lvl>
    <w:lvl w:ilvl="2" w:tplc="51E4E682" w:tentative="1">
      <w:start w:val="1"/>
      <w:numFmt w:val="bullet"/>
      <w:lvlText w:val=""/>
      <w:lvlJc w:val="left"/>
      <w:pPr>
        <w:tabs>
          <w:tab w:val="num" w:pos="2160"/>
        </w:tabs>
        <w:ind w:left="2160" w:hanging="360"/>
      </w:pPr>
      <w:rPr>
        <w:rFonts w:ascii="Wingdings" w:hAnsi="Wingdings" w:hint="default"/>
      </w:rPr>
    </w:lvl>
    <w:lvl w:ilvl="3" w:tplc="C876FA06" w:tentative="1">
      <w:start w:val="1"/>
      <w:numFmt w:val="bullet"/>
      <w:lvlText w:val=""/>
      <w:lvlJc w:val="left"/>
      <w:pPr>
        <w:tabs>
          <w:tab w:val="num" w:pos="2880"/>
        </w:tabs>
        <w:ind w:left="2880" w:hanging="360"/>
      </w:pPr>
      <w:rPr>
        <w:rFonts w:ascii="Wingdings" w:hAnsi="Wingdings" w:hint="default"/>
      </w:rPr>
    </w:lvl>
    <w:lvl w:ilvl="4" w:tplc="759C5CD0" w:tentative="1">
      <w:start w:val="1"/>
      <w:numFmt w:val="bullet"/>
      <w:lvlText w:val=""/>
      <w:lvlJc w:val="left"/>
      <w:pPr>
        <w:tabs>
          <w:tab w:val="num" w:pos="3600"/>
        </w:tabs>
        <w:ind w:left="3600" w:hanging="360"/>
      </w:pPr>
      <w:rPr>
        <w:rFonts w:ascii="Wingdings" w:hAnsi="Wingdings" w:hint="default"/>
      </w:rPr>
    </w:lvl>
    <w:lvl w:ilvl="5" w:tplc="F3989BB0" w:tentative="1">
      <w:start w:val="1"/>
      <w:numFmt w:val="bullet"/>
      <w:lvlText w:val=""/>
      <w:lvlJc w:val="left"/>
      <w:pPr>
        <w:tabs>
          <w:tab w:val="num" w:pos="4320"/>
        </w:tabs>
        <w:ind w:left="4320" w:hanging="360"/>
      </w:pPr>
      <w:rPr>
        <w:rFonts w:ascii="Wingdings" w:hAnsi="Wingdings" w:hint="default"/>
      </w:rPr>
    </w:lvl>
    <w:lvl w:ilvl="6" w:tplc="5D1C72FA" w:tentative="1">
      <w:start w:val="1"/>
      <w:numFmt w:val="bullet"/>
      <w:lvlText w:val=""/>
      <w:lvlJc w:val="left"/>
      <w:pPr>
        <w:tabs>
          <w:tab w:val="num" w:pos="5040"/>
        </w:tabs>
        <w:ind w:left="5040" w:hanging="360"/>
      </w:pPr>
      <w:rPr>
        <w:rFonts w:ascii="Wingdings" w:hAnsi="Wingdings" w:hint="default"/>
      </w:rPr>
    </w:lvl>
    <w:lvl w:ilvl="7" w:tplc="42180D90" w:tentative="1">
      <w:start w:val="1"/>
      <w:numFmt w:val="bullet"/>
      <w:lvlText w:val=""/>
      <w:lvlJc w:val="left"/>
      <w:pPr>
        <w:tabs>
          <w:tab w:val="num" w:pos="5760"/>
        </w:tabs>
        <w:ind w:left="5760" w:hanging="360"/>
      </w:pPr>
      <w:rPr>
        <w:rFonts w:ascii="Wingdings" w:hAnsi="Wingdings" w:hint="default"/>
      </w:rPr>
    </w:lvl>
    <w:lvl w:ilvl="8" w:tplc="940286A2"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4F0B2F96"/>
    <w:multiLevelType w:val="hybridMultilevel"/>
    <w:tmpl w:val="5A52650E"/>
    <w:lvl w:ilvl="0" w:tplc="1CD45460">
      <w:start w:val="1"/>
      <w:numFmt w:val="decimal"/>
      <w:suff w:val="space"/>
      <w:lvlText w:val="%1)"/>
      <w:lvlJc w:val="left"/>
      <w:pPr>
        <w:ind w:left="780" w:hanging="360"/>
      </w:pPr>
      <w:rPr>
        <w:rFonts w:hint="default"/>
      </w:rPr>
    </w:lvl>
    <w:lvl w:ilvl="1" w:tplc="04090019" w:tentative="1">
      <w:start w:val="1"/>
      <w:numFmt w:val="lowerLetter"/>
      <w:lvlText w:val="%2)"/>
      <w:lvlJc w:val="left"/>
      <w:pPr>
        <w:ind w:left="1620" w:hanging="420"/>
      </w:pPr>
    </w:lvl>
    <w:lvl w:ilvl="2" w:tplc="0409001B" w:tentative="1">
      <w:start w:val="1"/>
      <w:numFmt w:val="lowerRoman"/>
      <w:lvlText w:val="%3."/>
      <w:lvlJc w:val="right"/>
      <w:pPr>
        <w:ind w:left="2040" w:hanging="420"/>
      </w:pPr>
    </w:lvl>
    <w:lvl w:ilvl="3" w:tplc="0409000F" w:tentative="1">
      <w:start w:val="1"/>
      <w:numFmt w:val="decimal"/>
      <w:lvlText w:val="%4."/>
      <w:lvlJc w:val="left"/>
      <w:pPr>
        <w:ind w:left="2460" w:hanging="420"/>
      </w:pPr>
    </w:lvl>
    <w:lvl w:ilvl="4" w:tplc="04090019" w:tentative="1">
      <w:start w:val="1"/>
      <w:numFmt w:val="lowerLetter"/>
      <w:lvlText w:val="%5)"/>
      <w:lvlJc w:val="left"/>
      <w:pPr>
        <w:ind w:left="2880" w:hanging="420"/>
      </w:pPr>
    </w:lvl>
    <w:lvl w:ilvl="5" w:tplc="0409001B" w:tentative="1">
      <w:start w:val="1"/>
      <w:numFmt w:val="lowerRoman"/>
      <w:lvlText w:val="%6."/>
      <w:lvlJc w:val="right"/>
      <w:pPr>
        <w:ind w:left="3300" w:hanging="420"/>
      </w:pPr>
    </w:lvl>
    <w:lvl w:ilvl="6" w:tplc="0409000F" w:tentative="1">
      <w:start w:val="1"/>
      <w:numFmt w:val="decimal"/>
      <w:lvlText w:val="%7."/>
      <w:lvlJc w:val="left"/>
      <w:pPr>
        <w:ind w:left="3720" w:hanging="420"/>
      </w:pPr>
    </w:lvl>
    <w:lvl w:ilvl="7" w:tplc="04090019" w:tentative="1">
      <w:start w:val="1"/>
      <w:numFmt w:val="lowerLetter"/>
      <w:lvlText w:val="%8)"/>
      <w:lvlJc w:val="left"/>
      <w:pPr>
        <w:ind w:left="4140" w:hanging="420"/>
      </w:pPr>
    </w:lvl>
    <w:lvl w:ilvl="8" w:tplc="0409001B" w:tentative="1">
      <w:start w:val="1"/>
      <w:numFmt w:val="lowerRoman"/>
      <w:lvlText w:val="%9."/>
      <w:lvlJc w:val="right"/>
      <w:pPr>
        <w:ind w:left="4560" w:hanging="420"/>
      </w:pPr>
    </w:lvl>
  </w:abstractNum>
  <w:abstractNum w:abstractNumId="22" w15:restartNumberingAfterBreak="0">
    <w:nsid w:val="51D51C9B"/>
    <w:multiLevelType w:val="hybridMultilevel"/>
    <w:tmpl w:val="92B6EFA0"/>
    <w:lvl w:ilvl="0" w:tplc="1AF216F8">
      <w:start w:val="1"/>
      <w:numFmt w:val="upperLetter"/>
      <w:lvlText w:val="%1."/>
      <w:lvlJc w:val="left"/>
      <w:pPr>
        <w:ind w:left="960" w:hanging="360"/>
      </w:pPr>
      <w:rPr>
        <w:rFonts w:hint="default"/>
      </w:rPr>
    </w:lvl>
    <w:lvl w:ilvl="1" w:tplc="04090019" w:tentative="1">
      <w:start w:val="1"/>
      <w:numFmt w:val="lowerLetter"/>
      <w:lvlText w:val="%2)"/>
      <w:lvlJc w:val="left"/>
      <w:pPr>
        <w:ind w:left="1440" w:hanging="420"/>
      </w:pPr>
    </w:lvl>
    <w:lvl w:ilvl="2" w:tplc="0409001B" w:tentative="1">
      <w:start w:val="1"/>
      <w:numFmt w:val="lowerRoman"/>
      <w:lvlText w:val="%3."/>
      <w:lvlJc w:val="right"/>
      <w:pPr>
        <w:ind w:left="1860" w:hanging="420"/>
      </w:pPr>
    </w:lvl>
    <w:lvl w:ilvl="3" w:tplc="0409000F" w:tentative="1">
      <w:start w:val="1"/>
      <w:numFmt w:val="decimal"/>
      <w:lvlText w:val="%4."/>
      <w:lvlJc w:val="left"/>
      <w:pPr>
        <w:ind w:left="2280" w:hanging="420"/>
      </w:pPr>
    </w:lvl>
    <w:lvl w:ilvl="4" w:tplc="04090019" w:tentative="1">
      <w:start w:val="1"/>
      <w:numFmt w:val="lowerLetter"/>
      <w:lvlText w:val="%5)"/>
      <w:lvlJc w:val="left"/>
      <w:pPr>
        <w:ind w:left="2700" w:hanging="420"/>
      </w:pPr>
    </w:lvl>
    <w:lvl w:ilvl="5" w:tplc="0409001B" w:tentative="1">
      <w:start w:val="1"/>
      <w:numFmt w:val="lowerRoman"/>
      <w:lvlText w:val="%6."/>
      <w:lvlJc w:val="right"/>
      <w:pPr>
        <w:ind w:left="3120" w:hanging="420"/>
      </w:pPr>
    </w:lvl>
    <w:lvl w:ilvl="6" w:tplc="0409000F" w:tentative="1">
      <w:start w:val="1"/>
      <w:numFmt w:val="decimal"/>
      <w:lvlText w:val="%7."/>
      <w:lvlJc w:val="left"/>
      <w:pPr>
        <w:ind w:left="3540" w:hanging="420"/>
      </w:pPr>
    </w:lvl>
    <w:lvl w:ilvl="7" w:tplc="04090019" w:tentative="1">
      <w:start w:val="1"/>
      <w:numFmt w:val="lowerLetter"/>
      <w:lvlText w:val="%8)"/>
      <w:lvlJc w:val="left"/>
      <w:pPr>
        <w:ind w:left="3960" w:hanging="420"/>
      </w:pPr>
    </w:lvl>
    <w:lvl w:ilvl="8" w:tplc="0409001B" w:tentative="1">
      <w:start w:val="1"/>
      <w:numFmt w:val="lowerRoman"/>
      <w:lvlText w:val="%9."/>
      <w:lvlJc w:val="right"/>
      <w:pPr>
        <w:ind w:left="4380" w:hanging="420"/>
      </w:pPr>
    </w:lvl>
  </w:abstractNum>
  <w:abstractNum w:abstractNumId="23" w15:restartNumberingAfterBreak="0">
    <w:nsid w:val="544D4B57"/>
    <w:multiLevelType w:val="hybridMultilevel"/>
    <w:tmpl w:val="51EC23BE"/>
    <w:lvl w:ilvl="0" w:tplc="F3E8C182">
      <w:start w:val="1"/>
      <w:numFmt w:val="decimal"/>
      <w:suff w:val="space"/>
      <w:lvlText w:val="%1)"/>
      <w:lvlJc w:val="left"/>
      <w:pPr>
        <w:ind w:left="0" w:firstLine="42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24" w15:restartNumberingAfterBreak="0">
    <w:nsid w:val="55D508EF"/>
    <w:multiLevelType w:val="hybridMultilevel"/>
    <w:tmpl w:val="0390FB7A"/>
    <w:lvl w:ilvl="0" w:tplc="CFB4BC64">
      <w:start w:val="1"/>
      <w:numFmt w:val="bullet"/>
      <w:suff w:val="space"/>
      <w:lvlText w:val=""/>
      <w:lvlJc w:val="left"/>
      <w:pPr>
        <w:ind w:left="0" w:firstLine="0"/>
      </w:pPr>
      <w:rPr>
        <w:rFonts w:ascii="Wingdings 2" w:hAnsi="Wingdings 2"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5" w15:restartNumberingAfterBreak="0">
    <w:nsid w:val="5A58387D"/>
    <w:multiLevelType w:val="hybridMultilevel"/>
    <w:tmpl w:val="08C82394"/>
    <w:lvl w:ilvl="0" w:tplc="5D46DD3C">
      <w:start w:val="1"/>
      <w:numFmt w:val="decimal"/>
      <w:suff w:val="space"/>
      <w:lvlText w:val="%1."/>
      <w:lvlJc w:val="left"/>
      <w:pPr>
        <w:ind w:left="0" w:firstLine="420"/>
      </w:pPr>
      <w:rPr>
        <w:rFonts w:hint="eastAsia"/>
        <w:b w:val="0"/>
        <w:i w:val="0"/>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26" w15:restartNumberingAfterBreak="0">
    <w:nsid w:val="5CE87C94"/>
    <w:multiLevelType w:val="hybridMultilevel"/>
    <w:tmpl w:val="01B6D9DE"/>
    <w:lvl w:ilvl="0" w:tplc="B782A104">
      <w:start w:val="1"/>
      <w:numFmt w:val="bullet"/>
      <w:lvlText w:val=""/>
      <w:lvlJc w:val="left"/>
      <w:pPr>
        <w:tabs>
          <w:tab w:val="num" w:pos="720"/>
        </w:tabs>
        <w:ind w:left="720" w:hanging="360"/>
      </w:pPr>
      <w:rPr>
        <w:rFonts w:ascii="Wingdings" w:hAnsi="Wingdings" w:hint="default"/>
      </w:rPr>
    </w:lvl>
    <w:lvl w:ilvl="1" w:tplc="A9B2986E" w:tentative="1">
      <w:start w:val="1"/>
      <w:numFmt w:val="bullet"/>
      <w:lvlText w:val=""/>
      <w:lvlJc w:val="left"/>
      <w:pPr>
        <w:tabs>
          <w:tab w:val="num" w:pos="1440"/>
        </w:tabs>
        <w:ind w:left="1440" w:hanging="360"/>
      </w:pPr>
      <w:rPr>
        <w:rFonts w:ascii="Wingdings" w:hAnsi="Wingdings" w:hint="default"/>
      </w:rPr>
    </w:lvl>
    <w:lvl w:ilvl="2" w:tplc="3EFEF69C" w:tentative="1">
      <w:start w:val="1"/>
      <w:numFmt w:val="bullet"/>
      <w:lvlText w:val=""/>
      <w:lvlJc w:val="left"/>
      <w:pPr>
        <w:tabs>
          <w:tab w:val="num" w:pos="2160"/>
        </w:tabs>
        <w:ind w:left="2160" w:hanging="360"/>
      </w:pPr>
      <w:rPr>
        <w:rFonts w:ascii="Wingdings" w:hAnsi="Wingdings" w:hint="default"/>
      </w:rPr>
    </w:lvl>
    <w:lvl w:ilvl="3" w:tplc="7A7453B8" w:tentative="1">
      <w:start w:val="1"/>
      <w:numFmt w:val="bullet"/>
      <w:lvlText w:val=""/>
      <w:lvlJc w:val="left"/>
      <w:pPr>
        <w:tabs>
          <w:tab w:val="num" w:pos="2880"/>
        </w:tabs>
        <w:ind w:left="2880" w:hanging="360"/>
      </w:pPr>
      <w:rPr>
        <w:rFonts w:ascii="Wingdings" w:hAnsi="Wingdings" w:hint="default"/>
      </w:rPr>
    </w:lvl>
    <w:lvl w:ilvl="4" w:tplc="31E8EB24" w:tentative="1">
      <w:start w:val="1"/>
      <w:numFmt w:val="bullet"/>
      <w:lvlText w:val=""/>
      <w:lvlJc w:val="left"/>
      <w:pPr>
        <w:tabs>
          <w:tab w:val="num" w:pos="3600"/>
        </w:tabs>
        <w:ind w:left="3600" w:hanging="360"/>
      </w:pPr>
      <w:rPr>
        <w:rFonts w:ascii="Wingdings" w:hAnsi="Wingdings" w:hint="default"/>
      </w:rPr>
    </w:lvl>
    <w:lvl w:ilvl="5" w:tplc="887A48B6" w:tentative="1">
      <w:start w:val="1"/>
      <w:numFmt w:val="bullet"/>
      <w:lvlText w:val=""/>
      <w:lvlJc w:val="left"/>
      <w:pPr>
        <w:tabs>
          <w:tab w:val="num" w:pos="4320"/>
        </w:tabs>
        <w:ind w:left="4320" w:hanging="360"/>
      </w:pPr>
      <w:rPr>
        <w:rFonts w:ascii="Wingdings" w:hAnsi="Wingdings" w:hint="default"/>
      </w:rPr>
    </w:lvl>
    <w:lvl w:ilvl="6" w:tplc="CA6C3AE4" w:tentative="1">
      <w:start w:val="1"/>
      <w:numFmt w:val="bullet"/>
      <w:lvlText w:val=""/>
      <w:lvlJc w:val="left"/>
      <w:pPr>
        <w:tabs>
          <w:tab w:val="num" w:pos="5040"/>
        </w:tabs>
        <w:ind w:left="5040" w:hanging="360"/>
      </w:pPr>
      <w:rPr>
        <w:rFonts w:ascii="Wingdings" w:hAnsi="Wingdings" w:hint="default"/>
      </w:rPr>
    </w:lvl>
    <w:lvl w:ilvl="7" w:tplc="C14615DC" w:tentative="1">
      <w:start w:val="1"/>
      <w:numFmt w:val="bullet"/>
      <w:lvlText w:val=""/>
      <w:lvlJc w:val="left"/>
      <w:pPr>
        <w:tabs>
          <w:tab w:val="num" w:pos="5760"/>
        </w:tabs>
        <w:ind w:left="5760" w:hanging="360"/>
      </w:pPr>
      <w:rPr>
        <w:rFonts w:ascii="Wingdings" w:hAnsi="Wingdings" w:hint="default"/>
      </w:rPr>
    </w:lvl>
    <w:lvl w:ilvl="8" w:tplc="00AE4A56" w:tentative="1">
      <w:start w:val="1"/>
      <w:numFmt w:val="bullet"/>
      <w:lvlText w:val=""/>
      <w:lvlJc w:val="left"/>
      <w:pPr>
        <w:tabs>
          <w:tab w:val="num" w:pos="6480"/>
        </w:tabs>
        <w:ind w:left="6480" w:hanging="360"/>
      </w:pPr>
      <w:rPr>
        <w:rFonts w:ascii="Wingdings" w:hAnsi="Wingdings" w:hint="default"/>
      </w:rPr>
    </w:lvl>
  </w:abstractNum>
  <w:abstractNum w:abstractNumId="27" w15:restartNumberingAfterBreak="0">
    <w:nsid w:val="5FC6046F"/>
    <w:multiLevelType w:val="hybridMultilevel"/>
    <w:tmpl w:val="6C846806"/>
    <w:lvl w:ilvl="0" w:tplc="1AB8583C">
      <w:start w:val="1"/>
      <w:numFmt w:val="bullet"/>
      <w:lvlText w:val=""/>
      <w:lvlJc w:val="left"/>
      <w:pPr>
        <w:tabs>
          <w:tab w:val="num" w:pos="720"/>
        </w:tabs>
        <w:ind w:left="720" w:hanging="360"/>
      </w:pPr>
      <w:rPr>
        <w:rFonts w:ascii="Wingdings" w:hAnsi="Wingdings" w:hint="default"/>
      </w:rPr>
    </w:lvl>
    <w:lvl w:ilvl="1" w:tplc="596E6D40" w:tentative="1">
      <w:start w:val="1"/>
      <w:numFmt w:val="bullet"/>
      <w:lvlText w:val=""/>
      <w:lvlJc w:val="left"/>
      <w:pPr>
        <w:tabs>
          <w:tab w:val="num" w:pos="1440"/>
        </w:tabs>
        <w:ind w:left="1440" w:hanging="360"/>
      </w:pPr>
      <w:rPr>
        <w:rFonts w:ascii="Wingdings" w:hAnsi="Wingdings" w:hint="default"/>
      </w:rPr>
    </w:lvl>
    <w:lvl w:ilvl="2" w:tplc="CD04BE46" w:tentative="1">
      <w:start w:val="1"/>
      <w:numFmt w:val="bullet"/>
      <w:lvlText w:val=""/>
      <w:lvlJc w:val="left"/>
      <w:pPr>
        <w:tabs>
          <w:tab w:val="num" w:pos="2160"/>
        </w:tabs>
        <w:ind w:left="2160" w:hanging="360"/>
      </w:pPr>
      <w:rPr>
        <w:rFonts w:ascii="Wingdings" w:hAnsi="Wingdings" w:hint="default"/>
      </w:rPr>
    </w:lvl>
    <w:lvl w:ilvl="3" w:tplc="2F4E2C88" w:tentative="1">
      <w:start w:val="1"/>
      <w:numFmt w:val="bullet"/>
      <w:lvlText w:val=""/>
      <w:lvlJc w:val="left"/>
      <w:pPr>
        <w:tabs>
          <w:tab w:val="num" w:pos="2880"/>
        </w:tabs>
        <w:ind w:left="2880" w:hanging="360"/>
      </w:pPr>
      <w:rPr>
        <w:rFonts w:ascii="Wingdings" w:hAnsi="Wingdings" w:hint="default"/>
      </w:rPr>
    </w:lvl>
    <w:lvl w:ilvl="4" w:tplc="C9E60956" w:tentative="1">
      <w:start w:val="1"/>
      <w:numFmt w:val="bullet"/>
      <w:lvlText w:val=""/>
      <w:lvlJc w:val="left"/>
      <w:pPr>
        <w:tabs>
          <w:tab w:val="num" w:pos="3600"/>
        </w:tabs>
        <w:ind w:left="3600" w:hanging="360"/>
      </w:pPr>
      <w:rPr>
        <w:rFonts w:ascii="Wingdings" w:hAnsi="Wingdings" w:hint="default"/>
      </w:rPr>
    </w:lvl>
    <w:lvl w:ilvl="5" w:tplc="90DCCF36" w:tentative="1">
      <w:start w:val="1"/>
      <w:numFmt w:val="bullet"/>
      <w:lvlText w:val=""/>
      <w:lvlJc w:val="left"/>
      <w:pPr>
        <w:tabs>
          <w:tab w:val="num" w:pos="4320"/>
        </w:tabs>
        <w:ind w:left="4320" w:hanging="360"/>
      </w:pPr>
      <w:rPr>
        <w:rFonts w:ascii="Wingdings" w:hAnsi="Wingdings" w:hint="default"/>
      </w:rPr>
    </w:lvl>
    <w:lvl w:ilvl="6" w:tplc="FD6E0F36" w:tentative="1">
      <w:start w:val="1"/>
      <w:numFmt w:val="bullet"/>
      <w:lvlText w:val=""/>
      <w:lvlJc w:val="left"/>
      <w:pPr>
        <w:tabs>
          <w:tab w:val="num" w:pos="5040"/>
        </w:tabs>
        <w:ind w:left="5040" w:hanging="360"/>
      </w:pPr>
      <w:rPr>
        <w:rFonts w:ascii="Wingdings" w:hAnsi="Wingdings" w:hint="default"/>
      </w:rPr>
    </w:lvl>
    <w:lvl w:ilvl="7" w:tplc="FEFCCCCC" w:tentative="1">
      <w:start w:val="1"/>
      <w:numFmt w:val="bullet"/>
      <w:lvlText w:val=""/>
      <w:lvlJc w:val="left"/>
      <w:pPr>
        <w:tabs>
          <w:tab w:val="num" w:pos="5760"/>
        </w:tabs>
        <w:ind w:left="5760" w:hanging="360"/>
      </w:pPr>
      <w:rPr>
        <w:rFonts w:ascii="Wingdings" w:hAnsi="Wingdings" w:hint="default"/>
      </w:rPr>
    </w:lvl>
    <w:lvl w:ilvl="8" w:tplc="6AD62244" w:tentative="1">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605308C2"/>
    <w:multiLevelType w:val="hybridMultilevel"/>
    <w:tmpl w:val="4F20E830"/>
    <w:lvl w:ilvl="0" w:tplc="FC18BC9C">
      <w:start w:val="1"/>
      <w:numFmt w:val="bullet"/>
      <w:suff w:val="space"/>
      <w:lvlText w:val=""/>
      <w:lvlJc w:val="left"/>
      <w:pPr>
        <w:ind w:left="0" w:firstLine="0"/>
      </w:pPr>
      <w:rPr>
        <w:rFonts w:ascii="Wingdings 2" w:hAnsi="Wingdings 2"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9" w15:restartNumberingAfterBreak="0">
    <w:nsid w:val="6DB332CC"/>
    <w:multiLevelType w:val="hybridMultilevel"/>
    <w:tmpl w:val="80EC829C"/>
    <w:lvl w:ilvl="0" w:tplc="D9D0BC04">
      <w:start w:val="1"/>
      <w:numFmt w:val="upperLetter"/>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0" w15:restartNumberingAfterBreak="0">
    <w:nsid w:val="745C46DA"/>
    <w:multiLevelType w:val="hybridMultilevel"/>
    <w:tmpl w:val="4CAA8860"/>
    <w:lvl w:ilvl="0" w:tplc="2D822588">
      <w:start w:val="1"/>
      <w:numFmt w:val="decimal"/>
      <w:suff w:val="space"/>
      <w:lvlText w:val="%1."/>
      <w:lvlJc w:val="left"/>
      <w:pPr>
        <w:ind w:left="0" w:firstLine="420"/>
      </w:pPr>
      <w:rPr>
        <w:rFonts w:hint="eastAsia"/>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num w:numId="1">
    <w:abstractNumId w:val="10"/>
  </w:num>
  <w:num w:numId="2">
    <w:abstractNumId w:val="8"/>
  </w:num>
  <w:num w:numId="3">
    <w:abstractNumId w:val="3"/>
  </w:num>
  <w:num w:numId="4">
    <w:abstractNumId w:val="2"/>
  </w:num>
  <w:num w:numId="5">
    <w:abstractNumId w:val="1"/>
  </w:num>
  <w:num w:numId="6">
    <w:abstractNumId w:val="0"/>
  </w:num>
  <w:num w:numId="7">
    <w:abstractNumId w:val="9"/>
  </w:num>
  <w:num w:numId="8">
    <w:abstractNumId w:val="7"/>
  </w:num>
  <w:num w:numId="9">
    <w:abstractNumId w:val="6"/>
  </w:num>
  <w:num w:numId="10">
    <w:abstractNumId w:val="5"/>
  </w:num>
  <w:num w:numId="11">
    <w:abstractNumId w:val="4"/>
  </w:num>
  <w:num w:numId="12">
    <w:abstractNumId w:val="16"/>
  </w:num>
  <w:num w:numId="13">
    <w:abstractNumId w:val="14"/>
  </w:num>
  <w:num w:numId="14">
    <w:abstractNumId w:val="24"/>
  </w:num>
  <w:num w:numId="15">
    <w:abstractNumId w:val="11"/>
  </w:num>
  <w:num w:numId="16">
    <w:abstractNumId w:val="15"/>
  </w:num>
  <w:num w:numId="17">
    <w:abstractNumId w:val="18"/>
  </w:num>
  <w:num w:numId="18">
    <w:abstractNumId w:val="17"/>
  </w:num>
  <w:num w:numId="19">
    <w:abstractNumId w:val="13"/>
  </w:num>
  <w:num w:numId="20">
    <w:abstractNumId w:val="28"/>
  </w:num>
  <w:num w:numId="21">
    <w:abstractNumId w:val="27"/>
  </w:num>
  <w:num w:numId="22">
    <w:abstractNumId w:val="26"/>
  </w:num>
  <w:num w:numId="23">
    <w:abstractNumId w:val="20"/>
  </w:num>
  <w:num w:numId="24">
    <w:abstractNumId w:val="25"/>
  </w:num>
  <w:num w:numId="25">
    <w:abstractNumId w:val="22"/>
  </w:num>
  <w:num w:numId="26">
    <w:abstractNumId w:val="29"/>
  </w:num>
  <w:num w:numId="27">
    <w:abstractNumId w:val="23"/>
  </w:num>
  <w:num w:numId="28">
    <w:abstractNumId w:val="12"/>
  </w:num>
  <w:num w:numId="29">
    <w:abstractNumId w:val="19"/>
  </w:num>
  <w:num w:numId="30">
    <w:abstractNumId w:val="21"/>
  </w:num>
  <w:num w:numId="31">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embedTrueTypeFonts/>
  <w:saveSubsetFonts/>
  <w:bordersDoNotSurroundHeader/>
  <w:bordersDoNotSurroundFooter/>
  <w:hideSpellingErrors/>
  <w:hideGrammaticalErrors/>
  <w:defaultTabStop w:val="420"/>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ysDAyNTU0NTWzMDCzMDNQ0lEKTi0uzszPAykwqQUAqvedxiwAAAA="/>
    <w:docVar w:name="EN.InstantFormat" w:val="&lt;ENInstantFormat&gt;&lt;Enabled&gt;1&lt;/Enabled&gt;&lt;ScanUnformatted&gt;1&lt;/ScanUnformatted&gt;&lt;ScanChanges&gt;1&lt;/ScanChanges&gt;&lt;Suspended&gt;0&lt;/Suspended&gt;&lt;/ENInstantFormat&gt;"/>
    <w:docVar w:name="EN.Layout" w:val="&lt;ENLayout&gt;&lt;Style&gt;Movement Disorders&lt;/Style&gt;&lt;LeftDelim&gt;{&lt;/LeftDelim&gt;&lt;RightDelim&gt;}&lt;/RightDelim&gt;&lt;FontName&gt;Times New Roman&lt;/FontName&gt;&lt;FontSize&gt;10&lt;/FontSize&gt;&lt;ReflistTitle&gt;&lt;/ReflistTitle&gt;&lt;StartingRefnum&gt;1&lt;/StartingRefnum&gt;&lt;FirstLineIndent&gt;0&lt;/FirstLineIndent&gt;&lt;HangingIndent&gt;0&lt;/HangingIndent&gt;&lt;LineSpacing&gt;2&lt;/LineSpacing&gt;&lt;SpaceAfter&gt;0&lt;/SpaceAfter&gt;&lt;HyperlinksEnabled&gt;1&lt;/HyperlinksEnabled&gt;&lt;HyperlinksVisible&gt;0&lt;/HyperlinksVisible&gt;&lt;EnableBibliographyCategories&gt;0&lt;/EnableBibliographyCategories&gt;&lt;/ENLayout&gt;"/>
    <w:docVar w:name="EN.Libraries" w:val="&lt;Libraries&gt;&lt;item db-id=&quot;5s9ap9z9bv0sz2ef2w7vzt9yv5dwwe9psffx&quot;&gt;Papers_Reading_ZZL-X9&lt;record-ids&gt;&lt;item&gt;2651&lt;/item&gt;&lt;item&gt;2657&lt;/item&gt;&lt;item&gt;2659&lt;/item&gt;&lt;item&gt;2660&lt;/item&gt;&lt;item&gt;2661&lt;/item&gt;&lt;item&gt;2662&lt;/item&gt;&lt;item&gt;2663&lt;/item&gt;&lt;/record-ids&gt;&lt;/item&gt;&lt;/Libraries&gt;"/>
  </w:docVars>
  <w:rsids>
    <w:rsidRoot w:val="00B77F99"/>
    <w:rsid w:val="000002E4"/>
    <w:rsid w:val="000038A2"/>
    <w:rsid w:val="00004347"/>
    <w:rsid w:val="00005F19"/>
    <w:rsid w:val="0001128C"/>
    <w:rsid w:val="000146CC"/>
    <w:rsid w:val="00014D29"/>
    <w:rsid w:val="0001570E"/>
    <w:rsid w:val="00016A84"/>
    <w:rsid w:val="0001774F"/>
    <w:rsid w:val="00021669"/>
    <w:rsid w:val="0002180B"/>
    <w:rsid w:val="000219AA"/>
    <w:rsid w:val="00022777"/>
    <w:rsid w:val="000238F1"/>
    <w:rsid w:val="0002422F"/>
    <w:rsid w:val="00025A88"/>
    <w:rsid w:val="00026382"/>
    <w:rsid w:val="000279A1"/>
    <w:rsid w:val="000413FE"/>
    <w:rsid w:val="00042AD2"/>
    <w:rsid w:val="0004314A"/>
    <w:rsid w:val="0004360B"/>
    <w:rsid w:val="00043C11"/>
    <w:rsid w:val="0004467D"/>
    <w:rsid w:val="00045A6D"/>
    <w:rsid w:val="000464F5"/>
    <w:rsid w:val="00046854"/>
    <w:rsid w:val="00046D4E"/>
    <w:rsid w:val="00046E49"/>
    <w:rsid w:val="0005102D"/>
    <w:rsid w:val="0005191F"/>
    <w:rsid w:val="0005256E"/>
    <w:rsid w:val="00052860"/>
    <w:rsid w:val="00053EA6"/>
    <w:rsid w:val="0005407A"/>
    <w:rsid w:val="00054A28"/>
    <w:rsid w:val="000573BF"/>
    <w:rsid w:val="00057DA4"/>
    <w:rsid w:val="0006005B"/>
    <w:rsid w:val="000612BB"/>
    <w:rsid w:val="00061A81"/>
    <w:rsid w:val="00065493"/>
    <w:rsid w:val="00066115"/>
    <w:rsid w:val="00066A24"/>
    <w:rsid w:val="0006773F"/>
    <w:rsid w:val="000677F2"/>
    <w:rsid w:val="000703FE"/>
    <w:rsid w:val="00073110"/>
    <w:rsid w:val="000759EE"/>
    <w:rsid w:val="00075CAD"/>
    <w:rsid w:val="0007685A"/>
    <w:rsid w:val="00076F34"/>
    <w:rsid w:val="00081280"/>
    <w:rsid w:val="000814B3"/>
    <w:rsid w:val="00082F21"/>
    <w:rsid w:val="00083059"/>
    <w:rsid w:val="0008489F"/>
    <w:rsid w:val="000855F0"/>
    <w:rsid w:val="000857AF"/>
    <w:rsid w:val="00087B77"/>
    <w:rsid w:val="0009258E"/>
    <w:rsid w:val="00093272"/>
    <w:rsid w:val="000950FB"/>
    <w:rsid w:val="00095D2A"/>
    <w:rsid w:val="000962F8"/>
    <w:rsid w:val="00096888"/>
    <w:rsid w:val="000970FF"/>
    <w:rsid w:val="00097225"/>
    <w:rsid w:val="000972C5"/>
    <w:rsid w:val="000974C7"/>
    <w:rsid w:val="000A06D1"/>
    <w:rsid w:val="000A09E3"/>
    <w:rsid w:val="000A0A5D"/>
    <w:rsid w:val="000A0A8B"/>
    <w:rsid w:val="000A32A7"/>
    <w:rsid w:val="000A53B3"/>
    <w:rsid w:val="000A5AEC"/>
    <w:rsid w:val="000A6EAA"/>
    <w:rsid w:val="000A750B"/>
    <w:rsid w:val="000B1169"/>
    <w:rsid w:val="000B242C"/>
    <w:rsid w:val="000B340D"/>
    <w:rsid w:val="000B426B"/>
    <w:rsid w:val="000B44E3"/>
    <w:rsid w:val="000B4D9C"/>
    <w:rsid w:val="000B4F8F"/>
    <w:rsid w:val="000B607C"/>
    <w:rsid w:val="000B707C"/>
    <w:rsid w:val="000B71AC"/>
    <w:rsid w:val="000C1868"/>
    <w:rsid w:val="000C1C3D"/>
    <w:rsid w:val="000C38F9"/>
    <w:rsid w:val="000C3AED"/>
    <w:rsid w:val="000C3EA3"/>
    <w:rsid w:val="000C646A"/>
    <w:rsid w:val="000C721D"/>
    <w:rsid w:val="000C7639"/>
    <w:rsid w:val="000D02BD"/>
    <w:rsid w:val="000D0F61"/>
    <w:rsid w:val="000D154D"/>
    <w:rsid w:val="000D30C2"/>
    <w:rsid w:val="000D37D5"/>
    <w:rsid w:val="000D3A02"/>
    <w:rsid w:val="000D4491"/>
    <w:rsid w:val="000D614B"/>
    <w:rsid w:val="000D7721"/>
    <w:rsid w:val="000D7C48"/>
    <w:rsid w:val="000E0FBE"/>
    <w:rsid w:val="000E16C3"/>
    <w:rsid w:val="000E2BDF"/>
    <w:rsid w:val="000E2FD7"/>
    <w:rsid w:val="000E2FF4"/>
    <w:rsid w:val="000E3258"/>
    <w:rsid w:val="000E4B93"/>
    <w:rsid w:val="000E5332"/>
    <w:rsid w:val="000E6458"/>
    <w:rsid w:val="000E6D8F"/>
    <w:rsid w:val="000E7D3E"/>
    <w:rsid w:val="000F0BB5"/>
    <w:rsid w:val="000F102A"/>
    <w:rsid w:val="000F27A3"/>
    <w:rsid w:val="000F355C"/>
    <w:rsid w:val="000F4F15"/>
    <w:rsid w:val="000F512E"/>
    <w:rsid w:val="000F5814"/>
    <w:rsid w:val="000F6189"/>
    <w:rsid w:val="000F632D"/>
    <w:rsid w:val="000F6F99"/>
    <w:rsid w:val="00100737"/>
    <w:rsid w:val="00100F2B"/>
    <w:rsid w:val="00100FCD"/>
    <w:rsid w:val="001015BE"/>
    <w:rsid w:val="001034C4"/>
    <w:rsid w:val="00106280"/>
    <w:rsid w:val="00106FAF"/>
    <w:rsid w:val="00107072"/>
    <w:rsid w:val="00107558"/>
    <w:rsid w:val="00107741"/>
    <w:rsid w:val="001109A3"/>
    <w:rsid w:val="00113A1B"/>
    <w:rsid w:val="0011477C"/>
    <w:rsid w:val="00114BAB"/>
    <w:rsid w:val="001151E2"/>
    <w:rsid w:val="00115490"/>
    <w:rsid w:val="00117B87"/>
    <w:rsid w:val="00120967"/>
    <w:rsid w:val="0012210B"/>
    <w:rsid w:val="00122EE3"/>
    <w:rsid w:val="00123D26"/>
    <w:rsid w:val="00123EF3"/>
    <w:rsid w:val="0012463A"/>
    <w:rsid w:val="001303D9"/>
    <w:rsid w:val="00130574"/>
    <w:rsid w:val="001327CF"/>
    <w:rsid w:val="00133358"/>
    <w:rsid w:val="00135530"/>
    <w:rsid w:val="00136409"/>
    <w:rsid w:val="00136D12"/>
    <w:rsid w:val="00140E6A"/>
    <w:rsid w:val="00141259"/>
    <w:rsid w:val="00141EE9"/>
    <w:rsid w:val="001434D0"/>
    <w:rsid w:val="001472F5"/>
    <w:rsid w:val="00151805"/>
    <w:rsid w:val="00151AD0"/>
    <w:rsid w:val="00153F4E"/>
    <w:rsid w:val="001550A0"/>
    <w:rsid w:val="0015742F"/>
    <w:rsid w:val="00160A6A"/>
    <w:rsid w:val="00160E0E"/>
    <w:rsid w:val="001611D6"/>
    <w:rsid w:val="001629CC"/>
    <w:rsid w:val="0016412F"/>
    <w:rsid w:val="0016429C"/>
    <w:rsid w:val="001642B9"/>
    <w:rsid w:val="0016439E"/>
    <w:rsid w:val="001644A6"/>
    <w:rsid w:val="00164CC6"/>
    <w:rsid w:val="001664CC"/>
    <w:rsid w:val="00167AF4"/>
    <w:rsid w:val="00167F50"/>
    <w:rsid w:val="00170395"/>
    <w:rsid w:val="00170B39"/>
    <w:rsid w:val="00171919"/>
    <w:rsid w:val="00171B32"/>
    <w:rsid w:val="0017522E"/>
    <w:rsid w:val="00180836"/>
    <w:rsid w:val="001850F0"/>
    <w:rsid w:val="00185903"/>
    <w:rsid w:val="00187769"/>
    <w:rsid w:val="001879CE"/>
    <w:rsid w:val="00187CA9"/>
    <w:rsid w:val="00187D34"/>
    <w:rsid w:val="001904DD"/>
    <w:rsid w:val="00190C70"/>
    <w:rsid w:val="001915DB"/>
    <w:rsid w:val="00192FA5"/>
    <w:rsid w:val="00193920"/>
    <w:rsid w:val="00194CE4"/>
    <w:rsid w:val="001A04EC"/>
    <w:rsid w:val="001A0E62"/>
    <w:rsid w:val="001A0F65"/>
    <w:rsid w:val="001A37E7"/>
    <w:rsid w:val="001A4538"/>
    <w:rsid w:val="001A4FB7"/>
    <w:rsid w:val="001A4FE5"/>
    <w:rsid w:val="001A50D4"/>
    <w:rsid w:val="001A538B"/>
    <w:rsid w:val="001A5572"/>
    <w:rsid w:val="001A5BE4"/>
    <w:rsid w:val="001A5DA1"/>
    <w:rsid w:val="001B113C"/>
    <w:rsid w:val="001B2B29"/>
    <w:rsid w:val="001B401F"/>
    <w:rsid w:val="001B5778"/>
    <w:rsid w:val="001C11F1"/>
    <w:rsid w:val="001C20F8"/>
    <w:rsid w:val="001C3181"/>
    <w:rsid w:val="001C4928"/>
    <w:rsid w:val="001C5ADB"/>
    <w:rsid w:val="001C75A0"/>
    <w:rsid w:val="001D19AA"/>
    <w:rsid w:val="001D1A75"/>
    <w:rsid w:val="001D29ED"/>
    <w:rsid w:val="001D371E"/>
    <w:rsid w:val="001D3815"/>
    <w:rsid w:val="001D4407"/>
    <w:rsid w:val="001D6A80"/>
    <w:rsid w:val="001D7ED2"/>
    <w:rsid w:val="001E23F0"/>
    <w:rsid w:val="001E41B1"/>
    <w:rsid w:val="001F0010"/>
    <w:rsid w:val="001F0B73"/>
    <w:rsid w:val="001F1F2C"/>
    <w:rsid w:val="001F2250"/>
    <w:rsid w:val="001F23D1"/>
    <w:rsid w:val="001F362B"/>
    <w:rsid w:val="001F3B4E"/>
    <w:rsid w:val="001F4802"/>
    <w:rsid w:val="00200614"/>
    <w:rsid w:val="00202614"/>
    <w:rsid w:val="00202A86"/>
    <w:rsid w:val="00202FA1"/>
    <w:rsid w:val="002035F5"/>
    <w:rsid w:val="0020372A"/>
    <w:rsid w:val="0020405E"/>
    <w:rsid w:val="00205580"/>
    <w:rsid w:val="00205644"/>
    <w:rsid w:val="002056CB"/>
    <w:rsid w:val="00205CCE"/>
    <w:rsid w:val="002077CB"/>
    <w:rsid w:val="00211000"/>
    <w:rsid w:val="002127FE"/>
    <w:rsid w:val="00214C01"/>
    <w:rsid w:val="0021502F"/>
    <w:rsid w:val="0021516E"/>
    <w:rsid w:val="00215806"/>
    <w:rsid w:val="002164D2"/>
    <w:rsid w:val="002168E0"/>
    <w:rsid w:val="002200DA"/>
    <w:rsid w:val="002259B8"/>
    <w:rsid w:val="002273E6"/>
    <w:rsid w:val="0023046E"/>
    <w:rsid w:val="00230945"/>
    <w:rsid w:val="00233073"/>
    <w:rsid w:val="0023455D"/>
    <w:rsid w:val="00234F7C"/>
    <w:rsid w:val="002366E3"/>
    <w:rsid w:val="00236759"/>
    <w:rsid w:val="00236FF3"/>
    <w:rsid w:val="002409E7"/>
    <w:rsid w:val="002422CB"/>
    <w:rsid w:val="00242FB8"/>
    <w:rsid w:val="002442DE"/>
    <w:rsid w:val="00244E72"/>
    <w:rsid w:val="00244FBC"/>
    <w:rsid w:val="0024698A"/>
    <w:rsid w:val="0025191F"/>
    <w:rsid w:val="0025284B"/>
    <w:rsid w:val="00253E10"/>
    <w:rsid w:val="00255FE6"/>
    <w:rsid w:val="002576CA"/>
    <w:rsid w:val="0026180C"/>
    <w:rsid w:val="00261FD8"/>
    <w:rsid w:val="0026323B"/>
    <w:rsid w:val="00263D4B"/>
    <w:rsid w:val="00263D8E"/>
    <w:rsid w:val="00265748"/>
    <w:rsid w:val="00266DBA"/>
    <w:rsid w:val="00267AA0"/>
    <w:rsid w:val="002700FF"/>
    <w:rsid w:val="00270125"/>
    <w:rsid w:val="00270C41"/>
    <w:rsid w:val="00270F72"/>
    <w:rsid w:val="0027240E"/>
    <w:rsid w:val="00275909"/>
    <w:rsid w:val="002826A7"/>
    <w:rsid w:val="00282C37"/>
    <w:rsid w:val="00282FCF"/>
    <w:rsid w:val="00283571"/>
    <w:rsid w:val="00283ADC"/>
    <w:rsid w:val="00284934"/>
    <w:rsid w:val="00284978"/>
    <w:rsid w:val="00286143"/>
    <w:rsid w:val="002872A2"/>
    <w:rsid w:val="002872DE"/>
    <w:rsid w:val="0029199B"/>
    <w:rsid w:val="002925CD"/>
    <w:rsid w:val="00293B9E"/>
    <w:rsid w:val="002940EA"/>
    <w:rsid w:val="00294751"/>
    <w:rsid w:val="002950F0"/>
    <w:rsid w:val="00295288"/>
    <w:rsid w:val="002973AC"/>
    <w:rsid w:val="00297D8B"/>
    <w:rsid w:val="002A0157"/>
    <w:rsid w:val="002A0BF7"/>
    <w:rsid w:val="002A0CC3"/>
    <w:rsid w:val="002A2FA4"/>
    <w:rsid w:val="002A3730"/>
    <w:rsid w:val="002A476F"/>
    <w:rsid w:val="002B026A"/>
    <w:rsid w:val="002B1397"/>
    <w:rsid w:val="002B2F59"/>
    <w:rsid w:val="002B56CB"/>
    <w:rsid w:val="002B7035"/>
    <w:rsid w:val="002B7984"/>
    <w:rsid w:val="002B7A74"/>
    <w:rsid w:val="002C1495"/>
    <w:rsid w:val="002C1CF4"/>
    <w:rsid w:val="002C2D2F"/>
    <w:rsid w:val="002C42D6"/>
    <w:rsid w:val="002C436B"/>
    <w:rsid w:val="002C475A"/>
    <w:rsid w:val="002C5DF9"/>
    <w:rsid w:val="002C642C"/>
    <w:rsid w:val="002C6ED1"/>
    <w:rsid w:val="002D0184"/>
    <w:rsid w:val="002D0383"/>
    <w:rsid w:val="002D0EC3"/>
    <w:rsid w:val="002D2954"/>
    <w:rsid w:val="002D56C4"/>
    <w:rsid w:val="002D6FB6"/>
    <w:rsid w:val="002E1AB2"/>
    <w:rsid w:val="002E248A"/>
    <w:rsid w:val="002E25E0"/>
    <w:rsid w:val="002E4F19"/>
    <w:rsid w:val="002E61DB"/>
    <w:rsid w:val="002E6AF1"/>
    <w:rsid w:val="002E6EDD"/>
    <w:rsid w:val="002F2AE7"/>
    <w:rsid w:val="002F5F61"/>
    <w:rsid w:val="002F612A"/>
    <w:rsid w:val="00301D48"/>
    <w:rsid w:val="00303B57"/>
    <w:rsid w:val="0030419B"/>
    <w:rsid w:val="00307370"/>
    <w:rsid w:val="003074E9"/>
    <w:rsid w:val="00310724"/>
    <w:rsid w:val="00310CD6"/>
    <w:rsid w:val="0031173A"/>
    <w:rsid w:val="00311840"/>
    <w:rsid w:val="00311F39"/>
    <w:rsid w:val="0031314C"/>
    <w:rsid w:val="00313AB3"/>
    <w:rsid w:val="003151DB"/>
    <w:rsid w:val="003175E1"/>
    <w:rsid w:val="00320A61"/>
    <w:rsid w:val="00320F96"/>
    <w:rsid w:val="003226B9"/>
    <w:rsid w:val="00322B0A"/>
    <w:rsid w:val="00323CA0"/>
    <w:rsid w:val="0032478E"/>
    <w:rsid w:val="00324EE8"/>
    <w:rsid w:val="00325980"/>
    <w:rsid w:val="003259A9"/>
    <w:rsid w:val="00325AB3"/>
    <w:rsid w:val="00325C82"/>
    <w:rsid w:val="00326009"/>
    <w:rsid w:val="00326803"/>
    <w:rsid w:val="0032681E"/>
    <w:rsid w:val="00327121"/>
    <w:rsid w:val="003302F0"/>
    <w:rsid w:val="003310E3"/>
    <w:rsid w:val="00331848"/>
    <w:rsid w:val="00332447"/>
    <w:rsid w:val="003329BC"/>
    <w:rsid w:val="00332A4B"/>
    <w:rsid w:val="00333CCC"/>
    <w:rsid w:val="00334C6A"/>
    <w:rsid w:val="00334E75"/>
    <w:rsid w:val="0033521D"/>
    <w:rsid w:val="00340AA1"/>
    <w:rsid w:val="0034150C"/>
    <w:rsid w:val="00344B1C"/>
    <w:rsid w:val="00345141"/>
    <w:rsid w:val="003452B0"/>
    <w:rsid w:val="00351155"/>
    <w:rsid w:val="00353383"/>
    <w:rsid w:val="00353B35"/>
    <w:rsid w:val="00353F04"/>
    <w:rsid w:val="00354010"/>
    <w:rsid w:val="00354D1C"/>
    <w:rsid w:val="00354F4C"/>
    <w:rsid w:val="00356470"/>
    <w:rsid w:val="0036144B"/>
    <w:rsid w:val="003658CF"/>
    <w:rsid w:val="00365D6E"/>
    <w:rsid w:val="003666C5"/>
    <w:rsid w:val="00366D7B"/>
    <w:rsid w:val="00366E69"/>
    <w:rsid w:val="0036702F"/>
    <w:rsid w:val="00367AE5"/>
    <w:rsid w:val="0037013D"/>
    <w:rsid w:val="00376F78"/>
    <w:rsid w:val="0038039D"/>
    <w:rsid w:val="00380B71"/>
    <w:rsid w:val="0038133B"/>
    <w:rsid w:val="00381639"/>
    <w:rsid w:val="00381717"/>
    <w:rsid w:val="00381E63"/>
    <w:rsid w:val="0038248D"/>
    <w:rsid w:val="0038310B"/>
    <w:rsid w:val="0038536F"/>
    <w:rsid w:val="00386757"/>
    <w:rsid w:val="00386A1D"/>
    <w:rsid w:val="00390BF7"/>
    <w:rsid w:val="00391366"/>
    <w:rsid w:val="00394281"/>
    <w:rsid w:val="0039626E"/>
    <w:rsid w:val="00397D95"/>
    <w:rsid w:val="003A090E"/>
    <w:rsid w:val="003A0EA6"/>
    <w:rsid w:val="003A19B0"/>
    <w:rsid w:val="003A1D01"/>
    <w:rsid w:val="003A4C44"/>
    <w:rsid w:val="003A4C90"/>
    <w:rsid w:val="003A59A8"/>
    <w:rsid w:val="003A660F"/>
    <w:rsid w:val="003A7440"/>
    <w:rsid w:val="003A7637"/>
    <w:rsid w:val="003A7725"/>
    <w:rsid w:val="003B5655"/>
    <w:rsid w:val="003B5CC3"/>
    <w:rsid w:val="003B5DC5"/>
    <w:rsid w:val="003B5EE8"/>
    <w:rsid w:val="003B7BE8"/>
    <w:rsid w:val="003B7D56"/>
    <w:rsid w:val="003C070A"/>
    <w:rsid w:val="003C0953"/>
    <w:rsid w:val="003C1ECA"/>
    <w:rsid w:val="003C4A9F"/>
    <w:rsid w:val="003C555E"/>
    <w:rsid w:val="003C555F"/>
    <w:rsid w:val="003C6474"/>
    <w:rsid w:val="003C6A42"/>
    <w:rsid w:val="003C7AF9"/>
    <w:rsid w:val="003D279E"/>
    <w:rsid w:val="003D35BA"/>
    <w:rsid w:val="003D52F5"/>
    <w:rsid w:val="003D549A"/>
    <w:rsid w:val="003D59A4"/>
    <w:rsid w:val="003D6067"/>
    <w:rsid w:val="003D7E2B"/>
    <w:rsid w:val="003E0131"/>
    <w:rsid w:val="003E0DF3"/>
    <w:rsid w:val="003E24CC"/>
    <w:rsid w:val="003E2EFC"/>
    <w:rsid w:val="003E5BA3"/>
    <w:rsid w:val="003E7B96"/>
    <w:rsid w:val="003F1355"/>
    <w:rsid w:val="003F1A7A"/>
    <w:rsid w:val="003F1C0E"/>
    <w:rsid w:val="003F1DDA"/>
    <w:rsid w:val="003F236A"/>
    <w:rsid w:val="003F2B8B"/>
    <w:rsid w:val="003F3E6C"/>
    <w:rsid w:val="003F5901"/>
    <w:rsid w:val="003F6222"/>
    <w:rsid w:val="003F6770"/>
    <w:rsid w:val="003F691D"/>
    <w:rsid w:val="003F69C7"/>
    <w:rsid w:val="003F731A"/>
    <w:rsid w:val="003F797E"/>
    <w:rsid w:val="003F7C55"/>
    <w:rsid w:val="00400131"/>
    <w:rsid w:val="004007D0"/>
    <w:rsid w:val="00401963"/>
    <w:rsid w:val="00402281"/>
    <w:rsid w:val="00402CC6"/>
    <w:rsid w:val="00402CDE"/>
    <w:rsid w:val="00403D8D"/>
    <w:rsid w:val="00404AC2"/>
    <w:rsid w:val="00406329"/>
    <w:rsid w:val="00407836"/>
    <w:rsid w:val="00407C11"/>
    <w:rsid w:val="00407FA1"/>
    <w:rsid w:val="00410469"/>
    <w:rsid w:val="00411B4F"/>
    <w:rsid w:val="004126F5"/>
    <w:rsid w:val="00412E6F"/>
    <w:rsid w:val="0041354A"/>
    <w:rsid w:val="00414950"/>
    <w:rsid w:val="00414D83"/>
    <w:rsid w:val="00416E61"/>
    <w:rsid w:val="00420BB9"/>
    <w:rsid w:val="004227BC"/>
    <w:rsid w:val="0042563C"/>
    <w:rsid w:val="00427D2E"/>
    <w:rsid w:val="00432BD1"/>
    <w:rsid w:val="0043405C"/>
    <w:rsid w:val="00437D50"/>
    <w:rsid w:val="00441435"/>
    <w:rsid w:val="004430D9"/>
    <w:rsid w:val="00444213"/>
    <w:rsid w:val="00446259"/>
    <w:rsid w:val="004465FB"/>
    <w:rsid w:val="00446E26"/>
    <w:rsid w:val="00447111"/>
    <w:rsid w:val="00450412"/>
    <w:rsid w:val="00450C6C"/>
    <w:rsid w:val="004512CB"/>
    <w:rsid w:val="00452125"/>
    <w:rsid w:val="00452C2F"/>
    <w:rsid w:val="00453DDA"/>
    <w:rsid w:val="00454739"/>
    <w:rsid w:val="00455099"/>
    <w:rsid w:val="00455D13"/>
    <w:rsid w:val="0045621B"/>
    <w:rsid w:val="004573A6"/>
    <w:rsid w:val="00457F75"/>
    <w:rsid w:val="00460142"/>
    <w:rsid w:val="004611F8"/>
    <w:rsid w:val="0046197D"/>
    <w:rsid w:val="004619A0"/>
    <w:rsid w:val="00461E1D"/>
    <w:rsid w:val="0046407F"/>
    <w:rsid w:val="00464293"/>
    <w:rsid w:val="00464481"/>
    <w:rsid w:val="00464569"/>
    <w:rsid w:val="00464663"/>
    <w:rsid w:val="00465203"/>
    <w:rsid w:val="00465DCF"/>
    <w:rsid w:val="00466D55"/>
    <w:rsid w:val="004671BE"/>
    <w:rsid w:val="00471B7C"/>
    <w:rsid w:val="00471F5B"/>
    <w:rsid w:val="004731B3"/>
    <w:rsid w:val="004738C3"/>
    <w:rsid w:val="00475F5B"/>
    <w:rsid w:val="00476498"/>
    <w:rsid w:val="004777BB"/>
    <w:rsid w:val="00477CFD"/>
    <w:rsid w:val="00480B80"/>
    <w:rsid w:val="00481A4B"/>
    <w:rsid w:val="00483B19"/>
    <w:rsid w:val="00484481"/>
    <w:rsid w:val="00484CF1"/>
    <w:rsid w:val="00486B6C"/>
    <w:rsid w:val="00491296"/>
    <w:rsid w:val="004913EF"/>
    <w:rsid w:val="00493A12"/>
    <w:rsid w:val="00493A6D"/>
    <w:rsid w:val="00494281"/>
    <w:rsid w:val="00495A55"/>
    <w:rsid w:val="00496884"/>
    <w:rsid w:val="004969F5"/>
    <w:rsid w:val="004A08FF"/>
    <w:rsid w:val="004A11B6"/>
    <w:rsid w:val="004A11E3"/>
    <w:rsid w:val="004A1536"/>
    <w:rsid w:val="004A2152"/>
    <w:rsid w:val="004A395C"/>
    <w:rsid w:val="004A3AAC"/>
    <w:rsid w:val="004A4273"/>
    <w:rsid w:val="004A4AA7"/>
    <w:rsid w:val="004A6938"/>
    <w:rsid w:val="004B020D"/>
    <w:rsid w:val="004B0626"/>
    <w:rsid w:val="004B26C8"/>
    <w:rsid w:val="004B3FC3"/>
    <w:rsid w:val="004B47E1"/>
    <w:rsid w:val="004B6D17"/>
    <w:rsid w:val="004B7C75"/>
    <w:rsid w:val="004B7E51"/>
    <w:rsid w:val="004C0287"/>
    <w:rsid w:val="004C0617"/>
    <w:rsid w:val="004C2755"/>
    <w:rsid w:val="004C3B21"/>
    <w:rsid w:val="004C3ED8"/>
    <w:rsid w:val="004C3EE9"/>
    <w:rsid w:val="004C4364"/>
    <w:rsid w:val="004C5D48"/>
    <w:rsid w:val="004C6531"/>
    <w:rsid w:val="004C78C6"/>
    <w:rsid w:val="004C7E25"/>
    <w:rsid w:val="004D085D"/>
    <w:rsid w:val="004D2A97"/>
    <w:rsid w:val="004D3017"/>
    <w:rsid w:val="004D3314"/>
    <w:rsid w:val="004D38E1"/>
    <w:rsid w:val="004D488E"/>
    <w:rsid w:val="004D4C36"/>
    <w:rsid w:val="004D4EF2"/>
    <w:rsid w:val="004D569A"/>
    <w:rsid w:val="004D6DA8"/>
    <w:rsid w:val="004D7FA1"/>
    <w:rsid w:val="004E094A"/>
    <w:rsid w:val="004E0D60"/>
    <w:rsid w:val="004E0F19"/>
    <w:rsid w:val="004E10FF"/>
    <w:rsid w:val="004E1E4C"/>
    <w:rsid w:val="004E2AB2"/>
    <w:rsid w:val="004E3D1A"/>
    <w:rsid w:val="004E5B83"/>
    <w:rsid w:val="004E61F4"/>
    <w:rsid w:val="004E7063"/>
    <w:rsid w:val="004F0210"/>
    <w:rsid w:val="004F1A89"/>
    <w:rsid w:val="004F289D"/>
    <w:rsid w:val="004F411E"/>
    <w:rsid w:val="004F4F33"/>
    <w:rsid w:val="004F50AE"/>
    <w:rsid w:val="004F7426"/>
    <w:rsid w:val="004F793E"/>
    <w:rsid w:val="005005D0"/>
    <w:rsid w:val="00501186"/>
    <w:rsid w:val="00501F2D"/>
    <w:rsid w:val="00502ACB"/>
    <w:rsid w:val="00502DAE"/>
    <w:rsid w:val="00502F07"/>
    <w:rsid w:val="00505131"/>
    <w:rsid w:val="005062C6"/>
    <w:rsid w:val="00506E13"/>
    <w:rsid w:val="00506E6D"/>
    <w:rsid w:val="00510A62"/>
    <w:rsid w:val="00512EB7"/>
    <w:rsid w:val="005130AC"/>
    <w:rsid w:val="005162BF"/>
    <w:rsid w:val="005172C3"/>
    <w:rsid w:val="00521039"/>
    <w:rsid w:val="0052262B"/>
    <w:rsid w:val="005227E8"/>
    <w:rsid w:val="00525B10"/>
    <w:rsid w:val="00530031"/>
    <w:rsid w:val="0053014B"/>
    <w:rsid w:val="00532790"/>
    <w:rsid w:val="00532B1A"/>
    <w:rsid w:val="0053328E"/>
    <w:rsid w:val="0053490B"/>
    <w:rsid w:val="0053531C"/>
    <w:rsid w:val="00535C13"/>
    <w:rsid w:val="0053607D"/>
    <w:rsid w:val="00536B96"/>
    <w:rsid w:val="00537D90"/>
    <w:rsid w:val="00540443"/>
    <w:rsid w:val="00540FB8"/>
    <w:rsid w:val="005414E2"/>
    <w:rsid w:val="00541578"/>
    <w:rsid w:val="00541791"/>
    <w:rsid w:val="0054336E"/>
    <w:rsid w:val="005442E6"/>
    <w:rsid w:val="00545161"/>
    <w:rsid w:val="00545451"/>
    <w:rsid w:val="0054716F"/>
    <w:rsid w:val="005503C7"/>
    <w:rsid w:val="00550866"/>
    <w:rsid w:val="005511B6"/>
    <w:rsid w:val="005512D5"/>
    <w:rsid w:val="005527F3"/>
    <w:rsid w:val="00554118"/>
    <w:rsid w:val="00554182"/>
    <w:rsid w:val="00555561"/>
    <w:rsid w:val="00555E00"/>
    <w:rsid w:val="005565BF"/>
    <w:rsid w:val="00557092"/>
    <w:rsid w:val="00557476"/>
    <w:rsid w:val="005602FA"/>
    <w:rsid w:val="00560CD6"/>
    <w:rsid w:val="00562905"/>
    <w:rsid w:val="0056307A"/>
    <w:rsid w:val="0056546E"/>
    <w:rsid w:val="005657F2"/>
    <w:rsid w:val="00565935"/>
    <w:rsid w:val="005706B5"/>
    <w:rsid w:val="00571537"/>
    <w:rsid w:val="00573902"/>
    <w:rsid w:val="00574ABF"/>
    <w:rsid w:val="005754B1"/>
    <w:rsid w:val="00575913"/>
    <w:rsid w:val="0057613E"/>
    <w:rsid w:val="005769EE"/>
    <w:rsid w:val="00576A7E"/>
    <w:rsid w:val="00580D93"/>
    <w:rsid w:val="00581B05"/>
    <w:rsid w:val="00581E28"/>
    <w:rsid w:val="0058209E"/>
    <w:rsid w:val="00583331"/>
    <w:rsid w:val="00584FE5"/>
    <w:rsid w:val="00590101"/>
    <w:rsid w:val="005910A0"/>
    <w:rsid w:val="0059173C"/>
    <w:rsid w:val="00592923"/>
    <w:rsid w:val="005937AD"/>
    <w:rsid w:val="00593A26"/>
    <w:rsid w:val="0059494C"/>
    <w:rsid w:val="0059743B"/>
    <w:rsid w:val="005A0DE1"/>
    <w:rsid w:val="005A2BD6"/>
    <w:rsid w:val="005A2EA5"/>
    <w:rsid w:val="005A5460"/>
    <w:rsid w:val="005A5778"/>
    <w:rsid w:val="005A6D44"/>
    <w:rsid w:val="005B3067"/>
    <w:rsid w:val="005B4F39"/>
    <w:rsid w:val="005B5269"/>
    <w:rsid w:val="005B606C"/>
    <w:rsid w:val="005C1358"/>
    <w:rsid w:val="005C1CFD"/>
    <w:rsid w:val="005C1D29"/>
    <w:rsid w:val="005C2D04"/>
    <w:rsid w:val="005C5AE0"/>
    <w:rsid w:val="005C6193"/>
    <w:rsid w:val="005D1256"/>
    <w:rsid w:val="005D138A"/>
    <w:rsid w:val="005D1961"/>
    <w:rsid w:val="005D1C73"/>
    <w:rsid w:val="005D29C3"/>
    <w:rsid w:val="005D46B4"/>
    <w:rsid w:val="005D6C8F"/>
    <w:rsid w:val="005D7114"/>
    <w:rsid w:val="005D744F"/>
    <w:rsid w:val="005E19F6"/>
    <w:rsid w:val="005E1AEB"/>
    <w:rsid w:val="005E22C2"/>
    <w:rsid w:val="005E25CD"/>
    <w:rsid w:val="005E34F1"/>
    <w:rsid w:val="005E4024"/>
    <w:rsid w:val="005E60CA"/>
    <w:rsid w:val="005E705B"/>
    <w:rsid w:val="005E7F25"/>
    <w:rsid w:val="005F0A6D"/>
    <w:rsid w:val="005F0BC7"/>
    <w:rsid w:val="005F144B"/>
    <w:rsid w:val="005F4651"/>
    <w:rsid w:val="005F62A3"/>
    <w:rsid w:val="005F7D25"/>
    <w:rsid w:val="00602647"/>
    <w:rsid w:val="00602656"/>
    <w:rsid w:val="00603247"/>
    <w:rsid w:val="00603538"/>
    <w:rsid w:val="0060451E"/>
    <w:rsid w:val="00604A88"/>
    <w:rsid w:val="0060631D"/>
    <w:rsid w:val="006067DB"/>
    <w:rsid w:val="006069F0"/>
    <w:rsid w:val="00606B90"/>
    <w:rsid w:val="006072BB"/>
    <w:rsid w:val="0060772D"/>
    <w:rsid w:val="00612763"/>
    <w:rsid w:val="0061361F"/>
    <w:rsid w:val="00613CF9"/>
    <w:rsid w:val="00613D1F"/>
    <w:rsid w:val="00614921"/>
    <w:rsid w:val="00616CCD"/>
    <w:rsid w:val="00617A09"/>
    <w:rsid w:val="00617DD4"/>
    <w:rsid w:val="00621439"/>
    <w:rsid w:val="00622953"/>
    <w:rsid w:val="00624502"/>
    <w:rsid w:val="006247C8"/>
    <w:rsid w:val="00624976"/>
    <w:rsid w:val="00624A87"/>
    <w:rsid w:val="006273E4"/>
    <w:rsid w:val="006275C5"/>
    <w:rsid w:val="006277E4"/>
    <w:rsid w:val="0063147C"/>
    <w:rsid w:val="006316CB"/>
    <w:rsid w:val="00632C70"/>
    <w:rsid w:val="00632DE3"/>
    <w:rsid w:val="00633D14"/>
    <w:rsid w:val="00635182"/>
    <w:rsid w:val="00636A7E"/>
    <w:rsid w:val="00636AAF"/>
    <w:rsid w:val="00640164"/>
    <w:rsid w:val="006401AA"/>
    <w:rsid w:val="006403C7"/>
    <w:rsid w:val="0064245D"/>
    <w:rsid w:val="00642719"/>
    <w:rsid w:val="00643EA7"/>
    <w:rsid w:val="00644C09"/>
    <w:rsid w:val="006475FF"/>
    <w:rsid w:val="00651BA9"/>
    <w:rsid w:val="0065309C"/>
    <w:rsid w:val="00653AA3"/>
    <w:rsid w:val="00654E80"/>
    <w:rsid w:val="0065573C"/>
    <w:rsid w:val="006562EC"/>
    <w:rsid w:val="00656E00"/>
    <w:rsid w:val="00662893"/>
    <w:rsid w:val="00663A90"/>
    <w:rsid w:val="00663F01"/>
    <w:rsid w:val="00664124"/>
    <w:rsid w:val="00664573"/>
    <w:rsid w:val="00665420"/>
    <w:rsid w:val="00665BD9"/>
    <w:rsid w:val="00665D10"/>
    <w:rsid w:val="00666A18"/>
    <w:rsid w:val="0066722D"/>
    <w:rsid w:val="00667FBE"/>
    <w:rsid w:val="006706EA"/>
    <w:rsid w:val="00670A69"/>
    <w:rsid w:val="00675175"/>
    <w:rsid w:val="00675F09"/>
    <w:rsid w:val="006763EF"/>
    <w:rsid w:val="00676FB5"/>
    <w:rsid w:val="00677386"/>
    <w:rsid w:val="00681FA9"/>
    <w:rsid w:val="00682449"/>
    <w:rsid w:val="00682981"/>
    <w:rsid w:val="00684F5B"/>
    <w:rsid w:val="00685DFC"/>
    <w:rsid w:val="0069078F"/>
    <w:rsid w:val="006909E3"/>
    <w:rsid w:val="00691BC3"/>
    <w:rsid w:val="006927DA"/>
    <w:rsid w:val="006933FA"/>
    <w:rsid w:val="0069344D"/>
    <w:rsid w:val="00694575"/>
    <w:rsid w:val="00696626"/>
    <w:rsid w:val="006978A7"/>
    <w:rsid w:val="006A2523"/>
    <w:rsid w:val="006A28C3"/>
    <w:rsid w:val="006A4C2B"/>
    <w:rsid w:val="006A4EDB"/>
    <w:rsid w:val="006A61DF"/>
    <w:rsid w:val="006A65ED"/>
    <w:rsid w:val="006B08E2"/>
    <w:rsid w:val="006B2D88"/>
    <w:rsid w:val="006B4F57"/>
    <w:rsid w:val="006B6BCE"/>
    <w:rsid w:val="006B7CE5"/>
    <w:rsid w:val="006C0C08"/>
    <w:rsid w:val="006C1C9C"/>
    <w:rsid w:val="006C1D7E"/>
    <w:rsid w:val="006C3879"/>
    <w:rsid w:val="006C6D04"/>
    <w:rsid w:val="006D0142"/>
    <w:rsid w:val="006D1844"/>
    <w:rsid w:val="006D3BDD"/>
    <w:rsid w:val="006D3D6B"/>
    <w:rsid w:val="006D5884"/>
    <w:rsid w:val="006D6019"/>
    <w:rsid w:val="006D6AAB"/>
    <w:rsid w:val="006E096E"/>
    <w:rsid w:val="006E188E"/>
    <w:rsid w:val="006E2743"/>
    <w:rsid w:val="006E2F1B"/>
    <w:rsid w:val="006E3D10"/>
    <w:rsid w:val="006E5661"/>
    <w:rsid w:val="006E5700"/>
    <w:rsid w:val="006E7223"/>
    <w:rsid w:val="006E7511"/>
    <w:rsid w:val="006E7EA0"/>
    <w:rsid w:val="006F0D4C"/>
    <w:rsid w:val="006F11DA"/>
    <w:rsid w:val="006F1371"/>
    <w:rsid w:val="006F44B8"/>
    <w:rsid w:val="006F4978"/>
    <w:rsid w:val="006F4FC6"/>
    <w:rsid w:val="006F56DD"/>
    <w:rsid w:val="006F683E"/>
    <w:rsid w:val="00701A9C"/>
    <w:rsid w:val="00701CEF"/>
    <w:rsid w:val="00702884"/>
    <w:rsid w:val="00703D51"/>
    <w:rsid w:val="007056FD"/>
    <w:rsid w:val="00710264"/>
    <w:rsid w:val="007123A1"/>
    <w:rsid w:val="00712AB9"/>
    <w:rsid w:val="00713CB9"/>
    <w:rsid w:val="00714646"/>
    <w:rsid w:val="00715AA4"/>
    <w:rsid w:val="00716AED"/>
    <w:rsid w:val="00717094"/>
    <w:rsid w:val="00721351"/>
    <w:rsid w:val="0072164D"/>
    <w:rsid w:val="007229A2"/>
    <w:rsid w:val="00722CB1"/>
    <w:rsid w:val="00723773"/>
    <w:rsid w:val="007237F4"/>
    <w:rsid w:val="00723A88"/>
    <w:rsid w:val="00723BB9"/>
    <w:rsid w:val="0072445B"/>
    <w:rsid w:val="00726E1B"/>
    <w:rsid w:val="00726F3B"/>
    <w:rsid w:val="00730A54"/>
    <w:rsid w:val="00730C2D"/>
    <w:rsid w:val="00732648"/>
    <w:rsid w:val="00733076"/>
    <w:rsid w:val="007333DF"/>
    <w:rsid w:val="00733F76"/>
    <w:rsid w:val="00734347"/>
    <w:rsid w:val="00734E95"/>
    <w:rsid w:val="00735F02"/>
    <w:rsid w:val="007363C5"/>
    <w:rsid w:val="00736FA8"/>
    <w:rsid w:val="0073748C"/>
    <w:rsid w:val="00737571"/>
    <w:rsid w:val="00737E05"/>
    <w:rsid w:val="00740D20"/>
    <w:rsid w:val="00741483"/>
    <w:rsid w:val="00742E41"/>
    <w:rsid w:val="007432F8"/>
    <w:rsid w:val="0074349F"/>
    <w:rsid w:val="00744ACE"/>
    <w:rsid w:val="007460B5"/>
    <w:rsid w:val="00747B19"/>
    <w:rsid w:val="00747E5C"/>
    <w:rsid w:val="00750AC2"/>
    <w:rsid w:val="007537A6"/>
    <w:rsid w:val="00755BA4"/>
    <w:rsid w:val="00760404"/>
    <w:rsid w:val="00761DE5"/>
    <w:rsid w:val="00762110"/>
    <w:rsid w:val="007655A1"/>
    <w:rsid w:val="0076573B"/>
    <w:rsid w:val="00766CA4"/>
    <w:rsid w:val="00770A67"/>
    <w:rsid w:val="00772246"/>
    <w:rsid w:val="00772593"/>
    <w:rsid w:val="00773BF9"/>
    <w:rsid w:val="00774048"/>
    <w:rsid w:val="00774150"/>
    <w:rsid w:val="007750CE"/>
    <w:rsid w:val="00777589"/>
    <w:rsid w:val="00777962"/>
    <w:rsid w:val="00780656"/>
    <w:rsid w:val="007808DE"/>
    <w:rsid w:val="00781D06"/>
    <w:rsid w:val="00782A16"/>
    <w:rsid w:val="00782B4B"/>
    <w:rsid w:val="00782CDA"/>
    <w:rsid w:val="007842CD"/>
    <w:rsid w:val="00785375"/>
    <w:rsid w:val="007855E5"/>
    <w:rsid w:val="00787366"/>
    <w:rsid w:val="00790352"/>
    <w:rsid w:val="00790E3F"/>
    <w:rsid w:val="00791326"/>
    <w:rsid w:val="00791A28"/>
    <w:rsid w:val="00791A59"/>
    <w:rsid w:val="007930C2"/>
    <w:rsid w:val="00793534"/>
    <w:rsid w:val="00795C95"/>
    <w:rsid w:val="00797BEE"/>
    <w:rsid w:val="00797EF9"/>
    <w:rsid w:val="007A06EA"/>
    <w:rsid w:val="007A1956"/>
    <w:rsid w:val="007A4B9D"/>
    <w:rsid w:val="007A5032"/>
    <w:rsid w:val="007A5FD1"/>
    <w:rsid w:val="007A740C"/>
    <w:rsid w:val="007B209D"/>
    <w:rsid w:val="007B2AC6"/>
    <w:rsid w:val="007B3172"/>
    <w:rsid w:val="007B35BA"/>
    <w:rsid w:val="007B3CE2"/>
    <w:rsid w:val="007B4AA2"/>
    <w:rsid w:val="007B4CC7"/>
    <w:rsid w:val="007B5339"/>
    <w:rsid w:val="007B5797"/>
    <w:rsid w:val="007C0096"/>
    <w:rsid w:val="007C00B8"/>
    <w:rsid w:val="007C0202"/>
    <w:rsid w:val="007C12D7"/>
    <w:rsid w:val="007C23AB"/>
    <w:rsid w:val="007C2C57"/>
    <w:rsid w:val="007C3C1E"/>
    <w:rsid w:val="007C3E0D"/>
    <w:rsid w:val="007C4B95"/>
    <w:rsid w:val="007C57C1"/>
    <w:rsid w:val="007C6AA9"/>
    <w:rsid w:val="007C73DB"/>
    <w:rsid w:val="007C7B97"/>
    <w:rsid w:val="007D0606"/>
    <w:rsid w:val="007D08CD"/>
    <w:rsid w:val="007D0EB0"/>
    <w:rsid w:val="007D1621"/>
    <w:rsid w:val="007D1D71"/>
    <w:rsid w:val="007D4632"/>
    <w:rsid w:val="007D4D34"/>
    <w:rsid w:val="007D7126"/>
    <w:rsid w:val="007E174E"/>
    <w:rsid w:val="007E41A5"/>
    <w:rsid w:val="007E5062"/>
    <w:rsid w:val="007E7C24"/>
    <w:rsid w:val="007F03DD"/>
    <w:rsid w:val="007F0CC0"/>
    <w:rsid w:val="007F12FE"/>
    <w:rsid w:val="007F2D6F"/>
    <w:rsid w:val="007F30BC"/>
    <w:rsid w:val="007F3914"/>
    <w:rsid w:val="007F4AE6"/>
    <w:rsid w:val="007F5826"/>
    <w:rsid w:val="007F5DAB"/>
    <w:rsid w:val="007F6711"/>
    <w:rsid w:val="008019AB"/>
    <w:rsid w:val="00801AFD"/>
    <w:rsid w:val="008026A5"/>
    <w:rsid w:val="00802F10"/>
    <w:rsid w:val="00803254"/>
    <w:rsid w:val="00803AC4"/>
    <w:rsid w:val="00805EC5"/>
    <w:rsid w:val="00807D78"/>
    <w:rsid w:val="008106CB"/>
    <w:rsid w:val="00810CD5"/>
    <w:rsid w:val="00811C28"/>
    <w:rsid w:val="00813B59"/>
    <w:rsid w:val="00814B96"/>
    <w:rsid w:val="00814E56"/>
    <w:rsid w:val="00816B7F"/>
    <w:rsid w:val="0082179A"/>
    <w:rsid w:val="008217A9"/>
    <w:rsid w:val="00822580"/>
    <w:rsid w:val="0082609D"/>
    <w:rsid w:val="008264AE"/>
    <w:rsid w:val="00830FF7"/>
    <w:rsid w:val="0083153F"/>
    <w:rsid w:val="008316D2"/>
    <w:rsid w:val="00832071"/>
    <w:rsid w:val="0083496B"/>
    <w:rsid w:val="008358FA"/>
    <w:rsid w:val="008359D0"/>
    <w:rsid w:val="00837C34"/>
    <w:rsid w:val="00837D29"/>
    <w:rsid w:val="00837E34"/>
    <w:rsid w:val="00843D64"/>
    <w:rsid w:val="00843F3A"/>
    <w:rsid w:val="008452A2"/>
    <w:rsid w:val="00845A42"/>
    <w:rsid w:val="008462D0"/>
    <w:rsid w:val="008471E7"/>
    <w:rsid w:val="008471EC"/>
    <w:rsid w:val="00850423"/>
    <w:rsid w:val="00850F3C"/>
    <w:rsid w:val="00851A1E"/>
    <w:rsid w:val="00852267"/>
    <w:rsid w:val="00852279"/>
    <w:rsid w:val="008526B7"/>
    <w:rsid w:val="00855416"/>
    <w:rsid w:val="00862164"/>
    <w:rsid w:val="008625D1"/>
    <w:rsid w:val="008631E7"/>
    <w:rsid w:val="008635C7"/>
    <w:rsid w:val="00863A77"/>
    <w:rsid w:val="008646EA"/>
    <w:rsid w:val="008667B8"/>
    <w:rsid w:val="00870444"/>
    <w:rsid w:val="0087114F"/>
    <w:rsid w:val="00871457"/>
    <w:rsid w:val="00882567"/>
    <w:rsid w:val="008846CA"/>
    <w:rsid w:val="00886602"/>
    <w:rsid w:val="0089607C"/>
    <w:rsid w:val="00897CE2"/>
    <w:rsid w:val="008A134C"/>
    <w:rsid w:val="008A1742"/>
    <w:rsid w:val="008A17C6"/>
    <w:rsid w:val="008A2003"/>
    <w:rsid w:val="008A4B03"/>
    <w:rsid w:val="008A5F6C"/>
    <w:rsid w:val="008A66BD"/>
    <w:rsid w:val="008A7FA2"/>
    <w:rsid w:val="008B15DB"/>
    <w:rsid w:val="008B2551"/>
    <w:rsid w:val="008B2B8B"/>
    <w:rsid w:val="008B2EA3"/>
    <w:rsid w:val="008B6078"/>
    <w:rsid w:val="008B6193"/>
    <w:rsid w:val="008B6296"/>
    <w:rsid w:val="008B6D65"/>
    <w:rsid w:val="008B734D"/>
    <w:rsid w:val="008C0253"/>
    <w:rsid w:val="008C0B0C"/>
    <w:rsid w:val="008C10F1"/>
    <w:rsid w:val="008C1B4D"/>
    <w:rsid w:val="008C28BC"/>
    <w:rsid w:val="008C2B0A"/>
    <w:rsid w:val="008C39F9"/>
    <w:rsid w:val="008C635E"/>
    <w:rsid w:val="008C726F"/>
    <w:rsid w:val="008C773E"/>
    <w:rsid w:val="008C77CB"/>
    <w:rsid w:val="008D0E0C"/>
    <w:rsid w:val="008D1402"/>
    <w:rsid w:val="008D1A8E"/>
    <w:rsid w:val="008D24F8"/>
    <w:rsid w:val="008D2AFA"/>
    <w:rsid w:val="008D39A9"/>
    <w:rsid w:val="008D481E"/>
    <w:rsid w:val="008D5B69"/>
    <w:rsid w:val="008D5F26"/>
    <w:rsid w:val="008D63A6"/>
    <w:rsid w:val="008D72D3"/>
    <w:rsid w:val="008D79FD"/>
    <w:rsid w:val="008E12F2"/>
    <w:rsid w:val="008E14F7"/>
    <w:rsid w:val="008E2E31"/>
    <w:rsid w:val="008E379B"/>
    <w:rsid w:val="008E40AD"/>
    <w:rsid w:val="008F1EFE"/>
    <w:rsid w:val="008F223D"/>
    <w:rsid w:val="008F2918"/>
    <w:rsid w:val="008F2BBC"/>
    <w:rsid w:val="0090117D"/>
    <w:rsid w:val="00901B81"/>
    <w:rsid w:val="0090260E"/>
    <w:rsid w:val="009032C1"/>
    <w:rsid w:val="00904553"/>
    <w:rsid w:val="00904D4C"/>
    <w:rsid w:val="00906122"/>
    <w:rsid w:val="00906719"/>
    <w:rsid w:val="00910CCB"/>
    <w:rsid w:val="00910D75"/>
    <w:rsid w:val="0091171B"/>
    <w:rsid w:val="00911ECB"/>
    <w:rsid w:val="009121A2"/>
    <w:rsid w:val="00913F17"/>
    <w:rsid w:val="00915257"/>
    <w:rsid w:val="00915C09"/>
    <w:rsid w:val="00915F87"/>
    <w:rsid w:val="00920210"/>
    <w:rsid w:val="009205D7"/>
    <w:rsid w:val="00920D6A"/>
    <w:rsid w:val="009214CC"/>
    <w:rsid w:val="00921896"/>
    <w:rsid w:val="00921B5C"/>
    <w:rsid w:val="00921DAA"/>
    <w:rsid w:val="00922DF3"/>
    <w:rsid w:val="009240F5"/>
    <w:rsid w:val="00924C34"/>
    <w:rsid w:val="009252A2"/>
    <w:rsid w:val="009260E1"/>
    <w:rsid w:val="009278DC"/>
    <w:rsid w:val="009310D7"/>
    <w:rsid w:val="009312B0"/>
    <w:rsid w:val="00931507"/>
    <w:rsid w:val="009316D5"/>
    <w:rsid w:val="00933AAC"/>
    <w:rsid w:val="00933CBE"/>
    <w:rsid w:val="00934F17"/>
    <w:rsid w:val="00936874"/>
    <w:rsid w:val="00937A07"/>
    <w:rsid w:val="00937ACA"/>
    <w:rsid w:val="00941350"/>
    <w:rsid w:val="0094226F"/>
    <w:rsid w:val="00942AF4"/>
    <w:rsid w:val="00943DE5"/>
    <w:rsid w:val="0094533A"/>
    <w:rsid w:val="00946943"/>
    <w:rsid w:val="009502E2"/>
    <w:rsid w:val="009504C2"/>
    <w:rsid w:val="0095054B"/>
    <w:rsid w:val="0095116C"/>
    <w:rsid w:val="00951649"/>
    <w:rsid w:val="0095197D"/>
    <w:rsid w:val="00952CAD"/>
    <w:rsid w:val="0095349A"/>
    <w:rsid w:val="009557D4"/>
    <w:rsid w:val="00955DEE"/>
    <w:rsid w:val="00955F81"/>
    <w:rsid w:val="00960D25"/>
    <w:rsid w:val="00961962"/>
    <w:rsid w:val="00962544"/>
    <w:rsid w:val="009647E5"/>
    <w:rsid w:val="009658A2"/>
    <w:rsid w:val="00966183"/>
    <w:rsid w:val="0097003F"/>
    <w:rsid w:val="00970D33"/>
    <w:rsid w:val="009729C2"/>
    <w:rsid w:val="00974606"/>
    <w:rsid w:val="0097467A"/>
    <w:rsid w:val="009773A9"/>
    <w:rsid w:val="0097768B"/>
    <w:rsid w:val="00981AB2"/>
    <w:rsid w:val="009833CA"/>
    <w:rsid w:val="00983E53"/>
    <w:rsid w:val="00984653"/>
    <w:rsid w:val="00984B7F"/>
    <w:rsid w:val="00985D77"/>
    <w:rsid w:val="009870E1"/>
    <w:rsid w:val="0098738F"/>
    <w:rsid w:val="00990A4C"/>
    <w:rsid w:val="00991653"/>
    <w:rsid w:val="009916CA"/>
    <w:rsid w:val="0099200E"/>
    <w:rsid w:val="009926A5"/>
    <w:rsid w:val="0099311D"/>
    <w:rsid w:val="00993160"/>
    <w:rsid w:val="00994525"/>
    <w:rsid w:val="00996090"/>
    <w:rsid w:val="00996C0F"/>
    <w:rsid w:val="00997492"/>
    <w:rsid w:val="009A0865"/>
    <w:rsid w:val="009A15C6"/>
    <w:rsid w:val="009A18C6"/>
    <w:rsid w:val="009A1CDC"/>
    <w:rsid w:val="009A2499"/>
    <w:rsid w:val="009A496A"/>
    <w:rsid w:val="009A532E"/>
    <w:rsid w:val="009A5686"/>
    <w:rsid w:val="009B108C"/>
    <w:rsid w:val="009B10F4"/>
    <w:rsid w:val="009B152E"/>
    <w:rsid w:val="009B27C8"/>
    <w:rsid w:val="009B32FC"/>
    <w:rsid w:val="009B39C9"/>
    <w:rsid w:val="009B46F7"/>
    <w:rsid w:val="009B510E"/>
    <w:rsid w:val="009B533E"/>
    <w:rsid w:val="009B53CF"/>
    <w:rsid w:val="009B5E7A"/>
    <w:rsid w:val="009B6733"/>
    <w:rsid w:val="009B710C"/>
    <w:rsid w:val="009C071F"/>
    <w:rsid w:val="009C11E6"/>
    <w:rsid w:val="009C34B1"/>
    <w:rsid w:val="009C3736"/>
    <w:rsid w:val="009C505C"/>
    <w:rsid w:val="009C5226"/>
    <w:rsid w:val="009C6184"/>
    <w:rsid w:val="009C624D"/>
    <w:rsid w:val="009D0243"/>
    <w:rsid w:val="009D158F"/>
    <w:rsid w:val="009D2262"/>
    <w:rsid w:val="009D2566"/>
    <w:rsid w:val="009D439E"/>
    <w:rsid w:val="009D4F6C"/>
    <w:rsid w:val="009D557D"/>
    <w:rsid w:val="009D58E7"/>
    <w:rsid w:val="009D79E6"/>
    <w:rsid w:val="009E1773"/>
    <w:rsid w:val="009E1F6A"/>
    <w:rsid w:val="009E28C0"/>
    <w:rsid w:val="009E2ED2"/>
    <w:rsid w:val="009E6600"/>
    <w:rsid w:val="009E6766"/>
    <w:rsid w:val="009E6E15"/>
    <w:rsid w:val="009F0924"/>
    <w:rsid w:val="009F14C2"/>
    <w:rsid w:val="009F154E"/>
    <w:rsid w:val="009F1D99"/>
    <w:rsid w:val="009F2123"/>
    <w:rsid w:val="009F304E"/>
    <w:rsid w:val="009F31DF"/>
    <w:rsid w:val="009F3BB6"/>
    <w:rsid w:val="009F6C27"/>
    <w:rsid w:val="00A00398"/>
    <w:rsid w:val="00A04287"/>
    <w:rsid w:val="00A0431E"/>
    <w:rsid w:val="00A10B2A"/>
    <w:rsid w:val="00A116A0"/>
    <w:rsid w:val="00A118A5"/>
    <w:rsid w:val="00A1289C"/>
    <w:rsid w:val="00A12AA2"/>
    <w:rsid w:val="00A1361D"/>
    <w:rsid w:val="00A13EA9"/>
    <w:rsid w:val="00A14936"/>
    <w:rsid w:val="00A14F0D"/>
    <w:rsid w:val="00A15421"/>
    <w:rsid w:val="00A154B8"/>
    <w:rsid w:val="00A16740"/>
    <w:rsid w:val="00A203B2"/>
    <w:rsid w:val="00A203EB"/>
    <w:rsid w:val="00A21894"/>
    <w:rsid w:val="00A21CC6"/>
    <w:rsid w:val="00A21D39"/>
    <w:rsid w:val="00A2246A"/>
    <w:rsid w:val="00A23862"/>
    <w:rsid w:val="00A24A9E"/>
    <w:rsid w:val="00A26513"/>
    <w:rsid w:val="00A27148"/>
    <w:rsid w:val="00A303FA"/>
    <w:rsid w:val="00A30CD8"/>
    <w:rsid w:val="00A3269D"/>
    <w:rsid w:val="00A3397B"/>
    <w:rsid w:val="00A364BD"/>
    <w:rsid w:val="00A368FD"/>
    <w:rsid w:val="00A369A1"/>
    <w:rsid w:val="00A36CC9"/>
    <w:rsid w:val="00A42097"/>
    <w:rsid w:val="00A42B98"/>
    <w:rsid w:val="00A4650F"/>
    <w:rsid w:val="00A46FC4"/>
    <w:rsid w:val="00A47CFF"/>
    <w:rsid w:val="00A526EA"/>
    <w:rsid w:val="00A52C78"/>
    <w:rsid w:val="00A545B0"/>
    <w:rsid w:val="00A55EFA"/>
    <w:rsid w:val="00A56317"/>
    <w:rsid w:val="00A604C5"/>
    <w:rsid w:val="00A631B1"/>
    <w:rsid w:val="00A63C8E"/>
    <w:rsid w:val="00A707A7"/>
    <w:rsid w:val="00A71053"/>
    <w:rsid w:val="00A751B0"/>
    <w:rsid w:val="00A75F21"/>
    <w:rsid w:val="00A77462"/>
    <w:rsid w:val="00A80777"/>
    <w:rsid w:val="00A82CB8"/>
    <w:rsid w:val="00A83384"/>
    <w:rsid w:val="00A86384"/>
    <w:rsid w:val="00A863AA"/>
    <w:rsid w:val="00A87CCB"/>
    <w:rsid w:val="00A87D1F"/>
    <w:rsid w:val="00A91374"/>
    <w:rsid w:val="00A9204C"/>
    <w:rsid w:val="00A92257"/>
    <w:rsid w:val="00A9352B"/>
    <w:rsid w:val="00A9560E"/>
    <w:rsid w:val="00A959D2"/>
    <w:rsid w:val="00A96289"/>
    <w:rsid w:val="00A96BBA"/>
    <w:rsid w:val="00AA02F9"/>
    <w:rsid w:val="00AA174C"/>
    <w:rsid w:val="00AA2BAF"/>
    <w:rsid w:val="00AA4F99"/>
    <w:rsid w:val="00AA55D3"/>
    <w:rsid w:val="00AA5C4A"/>
    <w:rsid w:val="00AA5CD7"/>
    <w:rsid w:val="00AB031B"/>
    <w:rsid w:val="00AB0647"/>
    <w:rsid w:val="00AB2A8B"/>
    <w:rsid w:val="00AB2D9E"/>
    <w:rsid w:val="00AB2DA1"/>
    <w:rsid w:val="00AB3E47"/>
    <w:rsid w:val="00AB475B"/>
    <w:rsid w:val="00AB523F"/>
    <w:rsid w:val="00AB6417"/>
    <w:rsid w:val="00AB743B"/>
    <w:rsid w:val="00AC2E58"/>
    <w:rsid w:val="00AC2FA3"/>
    <w:rsid w:val="00AC58EC"/>
    <w:rsid w:val="00AC615A"/>
    <w:rsid w:val="00AC6FA8"/>
    <w:rsid w:val="00AD2265"/>
    <w:rsid w:val="00AD3405"/>
    <w:rsid w:val="00AD442E"/>
    <w:rsid w:val="00AD5674"/>
    <w:rsid w:val="00AD64EA"/>
    <w:rsid w:val="00AD75D4"/>
    <w:rsid w:val="00AE0219"/>
    <w:rsid w:val="00AE087C"/>
    <w:rsid w:val="00AE0EF3"/>
    <w:rsid w:val="00AE1BDF"/>
    <w:rsid w:val="00AE3545"/>
    <w:rsid w:val="00AE3956"/>
    <w:rsid w:val="00AE39E2"/>
    <w:rsid w:val="00AF066C"/>
    <w:rsid w:val="00AF1F31"/>
    <w:rsid w:val="00AF21A2"/>
    <w:rsid w:val="00AF2795"/>
    <w:rsid w:val="00AF3709"/>
    <w:rsid w:val="00AF3827"/>
    <w:rsid w:val="00AF424D"/>
    <w:rsid w:val="00AF4339"/>
    <w:rsid w:val="00AF56E9"/>
    <w:rsid w:val="00AF7D8A"/>
    <w:rsid w:val="00B003F2"/>
    <w:rsid w:val="00B015B3"/>
    <w:rsid w:val="00B01ECF"/>
    <w:rsid w:val="00B0292C"/>
    <w:rsid w:val="00B02CDE"/>
    <w:rsid w:val="00B03D82"/>
    <w:rsid w:val="00B0467B"/>
    <w:rsid w:val="00B04BC8"/>
    <w:rsid w:val="00B05680"/>
    <w:rsid w:val="00B073B5"/>
    <w:rsid w:val="00B11B68"/>
    <w:rsid w:val="00B13BA7"/>
    <w:rsid w:val="00B17360"/>
    <w:rsid w:val="00B20BC6"/>
    <w:rsid w:val="00B222CD"/>
    <w:rsid w:val="00B232EF"/>
    <w:rsid w:val="00B23D1B"/>
    <w:rsid w:val="00B24162"/>
    <w:rsid w:val="00B247A1"/>
    <w:rsid w:val="00B249B2"/>
    <w:rsid w:val="00B27742"/>
    <w:rsid w:val="00B2780B"/>
    <w:rsid w:val="00B303FF"/>
    <w:rsid w:val="00B31BE0"/>
    <w:rsid w:val="00B32951"/>
    <w:rsid w:val="00B334CF"/>
    <w:rsid w:val="00B34736"/>
    <w:rsid w:val="00B34A14"/>
    <w:rsid w:val="00B34E0E"/>
    <w:rsid w:val="00B35370"/>
    <w:rsid w:val="00B36049"/>
    <w:rsid w:val="00B36A39"/>
    <w:rsid w:val="00B3783F"/>
    <w:rsid w:val="00B40624"/>
    <w:rsid w:val="00B40FB9"/>
    <w:rsid w:val="00B415B2"/>
    <w:rsid w:val="00B426B2"/>
    <w:rsid w:val="00B4353D"/>
    <w:rsid w:val="00B450BE"/>
    <w:rsid w:val="00B451EF"/>
    <w:rsid w:val="00B45D30"/>
    <w:rsid w:val="00B46459"/>
    <w:rsid w:val="00B46F4C"/>
    <w:rsid w:val="00B476B1"/>
    <w:rsid w:val="00B5079A"/>
    <w:rsid w:val="00B50FEC"/>
    <w:rsid w:val="00B51E35"/>
    <w:rsid w:val="00B521C0"/>
    <w:rsid w:val="00B52459"/>
    <w:rsid w:val="00B566DF"/>
    <w:rsid w:val="00B57340"/>
    <w:rsid w:val="00B574EA"/>
    <w:rsid w:val="00B60680"/>
    <w:rsid w:val="00B6074D"/>
    <w:rsid w:val="00B6264A"/>
    <w:rsid w:val="00B62AA2"/>
    <w:rsid w:val="00B633CD"/>
    <w:rsid w:val="00B63B2C"/>
    <w:rsid w:val="00B63D13"/>
    <w:rsid w:val="00B64AD0"/>
    <w:rsid w:val="00B66224"/>
    <w:rsid w:val="00B66AF0"/>
    <w:rsid w:val="00B70A70"/>
    <w:rsid w:val="00B7217C"/>
    <w:rsid w:val="00B732AF"/>
    <w:rsid w:val="00B741D1"/>
    <w:rsid w:val="00B75585"/>
    <w:rsid w:val="00B76DE0"/>
    <w:rsid w:val="00B76E01"/>
    <w:rsid w:val="00B77A9C"/>
    <w:rsid w:val="00B77B55"/>
    <w:rsid w:val="00B77F99"/>
    <w:rsid w:val="00B77F9C"/>
    <w:rsid w:val="00B8034D"/>
    <w:rsid w:val="00B80AAB"/>
    <w:rsid w:val="00B82178"/>
    <w:rsid w:val="00B82F75"/>
    <w:rsid w:val="00B83D39"/>
    <w:rsid w:val="00B84197"/>
    <w:rsid w:val="00B8505B"/>
    <w:rsid w:val="00B85CD7"/>
    <w:rsid w:val="00B877A7"/>
    <w:rsid w:val="00B91168"/>
    <w:rsid w:val="00B94552"/>
    <w:rsid w:val="00B952ED"/>
    <w:rsid w:val="00B95915"/>
    <w:rsid w:val="00B966D5"/>
    <w:rsid w:val="00B96F09"/>
    <w:rsid w:val="00BA051E"/>
    <w:rsid w:val="00BA0A84"/>
    <w:rsid w:val="00BA16CE"/>
    <w:rsid w:val="00BA1F8B"/>
    <w:rsid w:val="00BA301B"/>
    <w:rsid w:val="00BA3891"/>
    <w:rsid w:val="00BA39D6"/>
    <w:rsid w:val="00BA3B4F"/>
    <w:rsid w:val="00BA3BDC"/>
    <w:rsid w:val="00BA531B"/>
    <w:rsid w:val="00BB190E"/>
    <w:rsid w:val="00BB28C1"/>
    <w:rsid w:val="00BB2E66"/>
    <w:rsid w:val="00BB5335"/>
    <w:rsid w:val="00BB534D"/>
    <w:rsid w:val="00BB74F2"/>
    <w:rsid w:val="00BC04D6"/>
    <w:rsid w:val="00BC0822"/>
    <w:rsid w:val="00BC1C80"/>
    <w:rsid w:val="00BC1F1E"/>
    <w:rsid w:val="00BC1FC6"/>
    <w:rsid w:val="00BC22AE"/>
    <w:rsid w:val="00BC26D5"/>
    <w:rsid w:val="00BC3117"/>
    <w:rsid w:val="00BC3826"/>
    <w:rsid w:val="00BC49EC"/>
    <w:rsid w:val="00BC5636"/>
    <w:rsid w:val="00BC7339"/>
    <w:rsid w:val="00BD030B"/>
    <w:rsid w:val="00BD0A92"/>
    <w:rsid w:val="00BD0B74"/>
    <w:rsid w:val="00BD1E99"/>
    <w:rsid w:val="00BD27CB"/>
    <w:rsid w:val="00BD3138"/>
    <w:rsid w:val="00BD497B"/>
    <w:rsid w:val="00BD57A9"/>
    <w:rsid w:val="00BD5EA6"/>
    <w:rsid w:val="00BD5F26"/>
    <w:rsid w:val="00BE0CD8"/>
    <w:rsid w:val="00BE22EC"/>
    <w:rsid w:val="00BE2852"/>
    <w:rsid w:val="00BE2B41"/>
    <w:rsid w:val="00BE2ED2"/>
    <w:rsid w:val="00BE6193"/>
    <w:rsid w:val="00BE61B4"/>
    <w:rsid w:val="00BF043A"/>
    <w:rsid w:val="00BF06DC"/>
    <w:rsid w:val="00BF105B"/>
    <w:rsid w:val="00BF15E2"/>
    <w:rsid w:val="00BF27C0"/>
    <w:rsid w:val="00BF29EC"/>
    <w:rsid w:val="00BF7C16"/>
    <w:rsid w:val="00BF7E83"/>
    <w:rsid w:val="00C00663"/>
    <w:rsid w:val="00C0171C"/>
    <w:rsid w:val="00C02CB1"/>
    <w:rsid w:val="00C02E3F"/>
    <w:rsid w:val="00C03387"/>
    <w:rsid w:val="00C04520"/>
    <w:rsid w:val="00C04E35"/>
    <w:rsid w:val="00C07099"/>
    <w:rsid w:val="00C07FFE"/>
    <w:rsid w:val="00C10CE4"/>
    <w:rsid w:val="00C1209E"/>
    <w:rsid w:val="00C1662D"/>
    <w:rsid w:val="00C1697D"/>
    <w:rsid w:val="00C16FDA"/>
    <w:rsid w:val="00C1752E"/>
    <w:rsid w:val="00C179A7"/>
    <w:rsid w:val="00C17E04"/>
    <w:rsid w:val="00C21077"/>
    <w:rsid w:val="00C236BD"/>
    <w:rsid w:val="00C242F9"/>
    <w:rsid w:val="00C24F2C"/>
    <w:rsid w:val="00C26953"/>
    <w:rsid w:val="00C26F70"/>
    <w:rsid w:val="00C32412"/>
    <w:rsid w:val="00C32C70"/>
    <w:rsid w:val="00C32E83"/>
    <w:rsid w:val="00C35B4C"/>
    <w:rsid w:val="00C36100"/>
    <w:rsid w:val="00C36532"/>
    <w:rsid w:val="00C36F5C"/>
    <w:rsid w:val="00C37080"/>
    <w:rsid w:val="00C379FD"/>
    <w:rsid w:val="00C42D03"/>
    <w:rsid w:val="00C4555A"/>
    <w:rsid w:val="00C51C5E"/>
    <w:rsid w:val="00C530CC"/>
    <w:rsid w:val="00C562A7"/>
    <w:rsid w:val="00C56F64"/>
    <w:rsid w:val="00C57051"/>
    <w:rsid w:val="00C60898"/>
    <w:rsid w:val="00C60C8D"/>
    <w:rsid w:val="00C612EB"/>
    <w:rsid w:val="00C626E5"/>
    <w:rsid w:val="00C62F21"/>
    <w:rsid w:val="00C63CE5"/>
    <w:rsid w:val="00C64903"/>
    <w:rsid w:val="00C65D43"/>
    <w:rsid w:val="00C67A84"/>
    <w:rsid w:val="00C67BB5"/>
    <w:rsid w:val="00C70579"/>
    <w:rsid w:val="00C70F89"/>
    <w:rsid w:val="00C71034"/>
    <w:rsid w:val="00C711A7"/>
    <w:rsid w:val="00C72516"/>
    <w:rsid w:val="00C7474D"/>
    <w:rsid w:val="00C76D03"/>
    <w:rsid w:val="00C8106F"/>
    <w:rsid w:val="00C825D9"/>
    <w:rsid w:val="00C83472"/>
    <w:rsid w:val="00C8384A"/>
    <w:rsid w:val="00C84534"/>
    <w:rsid w:val="00C85639"/>
    <w:rsid w:val="00C858D9"/>
    <w:rsid w:val="00C85FA9"/>
    <w:rsid w:val="00C86215"/>
    <w:rsid w:val="00C86C15"/>
    <w:rsid w:val="00C87D2B"/>
    <w:rsid w:val="00C87E96"/>
    <w:rsid w:val="00C9057C"/>
    <w:rsid w:val="00C9122D"/>
    <w:rsid w:val="00C918C8"/>
    <w:rsid w:val="00C9271F"/>
    <w:rsid w:val="00C92D3B"/>
    <w:rsid w:val="00C92F91"/>
    <w:rsid w:val="00C94378"/>
    <w:rsid w:val="00C94CBF"/>
    <w:rsid w:val="00C95E47"/>
    <w:rsid w:val="00C95FFA"/>
    <w:rsid w:val="00C964E0"/>
    <w:rsid w:val="00C968A2"/>
    <w:rsid w:val="00C96B5E"/>
    <w:rsid w:val="00C96D7B"/>
    <w:rsid w:val="00CA0DA5"/>
    <w:rsid w:val="00CA2101"/>
    <w:rsid w:val="00CA2C75"/>
    <w:rsid w:val="00CA303A"/>
    <w:rsid w:val="00CA354C"/>
    <w:rsid w:val="00CA390B"/>
    <w:rsid w:val="00CA4173"/>
    <w:rsid w:val="00CA5625"/>
    <w:rsid w:val="00CA590C"/>
    <w:rsid w:val="00CA6127"/>
    <w:rsid w:val="00CA672F"/>
    <w:rsid w:val="00CA68A8"/>
    <w:rsid w:val="00CA6C2C"/>
    <w:rsid w:val="00CA7A82"/>
    <w:rsid w:val="00CB06E0"/>
    <w:rsid w:val="00CB115D"/>
    <w:rsid w:val="00CB1975"/>
    <w:rsid w:val="00CB2A63"/>
    <w:rsid w:val="00CB2C94"/>
    <w:rsid w:val="00CB33A9"/>
    <w:rsid w:val="00CB33AB"/>
    <w:rsid w:val="00CB40B8"/>
    <w:rsid w:val="00CB578A"/>
    <w:rsid w:val="00CB61B3"/>
    <w:rsid w:val="00CB7924"/>
    <w:rsid w:val="00CB7D3C"/>
    <w:rsid w:val="00CC0637"/>
    <w:rsid w:val="00CC0F0F"/>
    <w:rsid w:val="00CC112F"/>
    <w:rsid w:val="00CC14F2"/>
    <w:rsid w:val="00CC1796"/>
    <w:rsid w:val="00CC248D"/>
    <w:rsid w:val="00CC3F70"/>
    <w:rsid w:val="00CC4299"/>
    <w:rsid w:val="00CC5D83"/>
    <w:rsid w:val="00CC7982"/>
    <w:rsid w:val="00CD03D4"/>
    <w:rsid w:val="00CD1F71"/>
    <w:rsid w:val="00CD20F4"/>
    <w:rsid w:val="00CD247A"/>
    <w:rsid w:val="00CD255E"/>
    <w:rsid w:val="00CD4189"/>
    <w:rsid w:val="00CD4585"/>
    <w:rsid w:val="00CD5692"/>
    <w:rsid w:val="00CD582C"/>
    <w:rsid w:val="00CD76E7"/>
    <w:rsid w:val="00CE4E41"/>
    <w:rsid w:val="00CE5ED9"/>
    <w:rsid w:val="00CE6A12"/>
    <w:rsid w:val="00CE6DC9"/>
    <w:rsid w:val="00CF02BF"/>
    <w:rsid w:val="00CF7D3E"/>
    <w:rsid w:val="00D000E6"/>
    <w:rsid w:val="00D0104B"/>
    <w:rsid w:val="00D0104F"/>
    <w:rsid w:val="00D0130D"/>
    <w:rsid w:val="00D016C5"/>
    <w:rsid w:val="00D02429"/>
    <w:rsid w:val="00D030E1"/>
    <w:rsid w:val="00D0385B"/>
    <w:rsid w:val="00D03B1B"/>
    <w:rsid w:val="00D043DD"/>
    <w:rsid w:val="00D045C6"/>
    <w:rsid w:val="00D062A2"/>
    <w:rsid w:val="00D0678F"/>
    <w:rsid w:val="00D07F14"/>
    <w:rsid w:val="00D10CBF"/>
    <w:rsid w:val="00D11241"/>
    <w:rsid w:val="00D12840"/>
    <w:rsid w:val="00D13F42"/>
    <w:rsid w:val="00D14264"/>
    <w:rsid w:val="00D15B3D"/>
    <w:rsid w:val="00D170C6"/>
    <w:rsid w:val="00D174C8"/>
    <w:rsid w:val="00D2065E"/>
    <w:rsid w:val="00D20A66"/>
    <w:rsid w:val="00D2130C"/>
    <w:rsid w:val="00D22E17"/>
    <w:rsid w:val="00D23593"/>
    <w:rsid w:val="00D244F3"/>
    <w:rsid w:val="00D269E7"/>
    <w:rsid w:val="00D27E85"/>
    <w:rsid w:val="00D3090A"/>
    <w:rsid w:val="00D3407D"/>
    <w:rsid w:val="00D3545E"/>
    <w:rsid w:val="00D362F3"/>
    <w:rsid w:val="00D37B76"/>
    <w:rsid w:val="00D40885"/>
    <w:rsid w:val="00D4095E"/>
    <w:rsid w:val="00D40979"/>
    <w:rsid w:val="00D40A70"/>
    <w:rsid w:val="00D40B40"/>
    <w:rsid w:val="00D44614"/>
    <w:rsid w:val="00D44B0E"/>
    <w:rsid w:val="00D461A3"/>
    <w:rsid w:val="00D462CC"/>
    <w:rsid w:val="00D470A2"/>
    <w:rsid w:val="00D50168"/>
    <w:rsid w:val="00D508DC"/>
    <w:rsid w:val="00D5103C"/>
    <w:rsid w:val="00D516BC"/>
    <w:rsid w:val="00D520B6"/>
    <w:rsid w:val="00D52559"/>
    <w:rsid w:val="00D5362D"/>
    <w:rsid w:val="00D54A7F"/>
    <w:rsid w:val="00D55CAF"/>
    <w:rsid w:val="00D55D77"/>
    <w:rsid w:val="00D55E86"/>
    <w:rsid w:val="00D56403"/>
    <w:rsid w:val="00D6101A"/>
    <w:rsid w:val="00D62727"/>
    <w:rsid w:val="00D63454"/>
    <w:rsid w:val="00D6506C"/>
    <w:rsid w:val="00D6510D"/>
    <w:rsid w:val="00D67751"/>
    <w:rsid w:val="00D7204E"/>
    <w:rsid w:val="00D72A92"/>
    <w:rsid w:val="00D767CF"/>
    <w:rsid w:val="00D8023B"/>
    <w:rsid w:val="00D81617"/>
    <w:rsid w:val="00D81B9F"/>
    <w:rsid w:val="00D82003"/>
    <w:rsid w:val="00D82056"/>
    <w:rsid w:val="00D827C5"/>
    <w:rsid w:val="00D82C4F"/>
    <w:rsid w:val="00D83B42"/>
    <w:rsid w:val="00D83E56"/>
    <w:rsid w:val="00D847C1"/>
    <w:rsid w:val="00D867D4"/>
    <w:rsid w:val="00D90413"/>
    <w:rsid w:val="00D95FCB"/>
    <w:rsid w:val="00D963EB"/>
    <w:rsid w:val="00D96452"/>
    <w:rsid w:val="00D96996"/>
    <w:rsid w:val="00DA10B9"/>
    <w:rsid w:val="00DA32E9"/>
    <w:rsid w:val="00DA3610"/>
    <w:rsid w:val="00DA538C"/>
    <w:rsid w:val="00DA683E"/>
    <w:rsid w:val="00DB069C"/>
    <w:rsid w:val="00DB06BA"/>
    <w:rsid w:val="00DB1E81"/>
    <w:rsid w:val="00DB2874"/>
    <w:rsid w:val="00DB3848"/>
    <w:rsid w:val="00DB3AF9"/>
    <w:rsid w:val="00DB4D94"/>
    <w:rsid w:val="00DB508C"/>
    <w:rsid w:val="00DB70CF"/>
    <w:rsid w:val="00DC00C5"/>
    <w:rsid w:val="00DC097D"/>
    <w:rsid w:val="00DC0984"/>
    <w:rsid w:val="00DC27F6"/>
    <w:rsid w:val="00DC30D6"/>
    <w:rsid w:val="00DC353D"/>
    <w:rsid w:val="00DC3C96"/>
    <w:rsid w:val="00DC4064"/>
    <w:rsid w:val="00DC5487"/>
    <w:rsid w:val="00DC6CCB"/>
    <w:rsid w:val="00DD24B0"/>
    <w:rsid w:val="00DD2A61"/>
    <w:rsid w:val="00DD33C0"/>
    <w:rsid w:val="00DD378F"/>
    <w:rsid w:val="00DD4EBF"/>
    <w:rsid w:val="00DD51A5"/>
    <w:rsid w:val="00DD7B15"/>
    <w:rsid w:val="00DE098D"/>
    <w:rsid w:val="00DE0AC6"/>
    <w:rsid w:val="00DE141A"/>
    <w:rsid w:val="00DE6F0F"/>
    <w:rsid w:val="00DE7AA5"/>
    <w:rsid w:val="00DE7B6D"/>
    <w:rsid w:val="00DF0AAA"/>
    <w:rsid w:val="00DF0C48"/>
    <w:rsid w:val="00DF4467"/>
    <w:rsid w:val="00E00292"/>
    <w:rsid w:val="00E01C20"/>
    <w:rsid w:val="00E0206D"/>
    <w:rsid w:val="00E025DE"/>
    <w:rsid w:val="00E031D8"/>
    <w:rsid w:val="00E045FF"/>
    <w:rsid w:val="00E0509F"/>
    <w:rsid w:val="00E0516D"/>
    <w:rsid w:val="00E064C1"/>
    <w:rsid w:val="00E077DA"/>
    <w:rsid w:val="00E106E5"/>
    <w:rsid w:val="00E12084"/>
    <w:rsid w:val="00E124D3"/>
    <w:rsid w:val="00E12A14"/>
    <w:rsid w:val="00E12EE2"/>
    <w:rsid w:val="00E12F2F"/>
    <w:rsid w:val="00E135EA"/>
    <w:rsid w:val="00E13B7D"/>
    <w:rsid w:val="00E1674C"/>
    <w:rsid w:val="00E16902"/>
    <w:rsid w:val="00E17B61"/>
    <w:rsid w:val="00E20327"/>
    <w:rsid w:val="00E21454"/>
    <w:rsid w:val="00E2155D"/>
    <w:rsid w:val="00E21581"/>
    <w:rsid w:val="00E219E1"/>
    <w:rsid w:val="00E22E96"/>
    <w:rsid w:val="00E24147"/>
    <w:rsid w:val="00E254DB"/>
    <w:rsid w:val="00E26DC6"/>
    <w:rsid w:val="00E27AF0"/>
    <w:rsid w:val="00E30E72"/>
    <w:rsid w:val="00E310B4"/>
    <w:rsid w:val="00E32F5F"/>
    <w:rsid w:val="00E32FBC"/>
    <w:rsid w:val="00E35073"/>
    <w:rsid w:val="00E3557D"/>
    <w:rsid w:val="00E37232"/>
    <w:rsid w:val="00E40113"/>
    <w:rsid w:val="00E40C25"/>
    <w:rsid w:val="00E41E0A"/>
    <w:rsid w:val="00E4379F"/>
    <w:rsid w:val="00E43862"/>
    <w:rsid w:val="00E448C1"/>
    <w:rsid w:val="00E473C0"/>
    <w:rsid w:val="00E4751A"/>
    <w:rsid w:val="00E51292"/>
    <w:rsid w:val="00E51541"/>
    <w:rsid w:val="00E548A4"/>
    <w:rsid w:val="00E54C38"/>
    <w:rsid w:val="00E55342"/>
    <w:rsid w:val="00E560D2"/>
    <w:rsid w:val="00E60D83"/>
    <w:rsid w:val="00E61E74"/>
    <w:rsid w:val="00E63A74"/>
    <w:rsid w:val="00E6413B"/>
    <w:rsid w:val="00E64FD9"/>
    <w:rsid w:val="00E65B6B"/>
    <w:rsid w:val="00E67CA8"/>
    <w:rsid w:val="00E704C3"/>
    <w:rsid w:val="00E7115B"/>
    <w:rsid w:val="00E727B6"/>
    <w:rsid w:val="00E76E19"/>
    <w:rsid w:val="00E76E3C"/>
    <w:rsid w:val="00E7795A"/>
    <w:rsid w:val="00E77AC6"/>
    <w:rsid w:val="00E77C79"/>
    <w:rsid w:val="00E800BB"/>
    <w:rsid w:val="00E8069B"/>
    <w:rsid w:val="00E815B3"/>
    <w:rsid w:val="00E8356E"/>
    <w:rsid w:val="00E87FCC"/>
    <w:rsid w:val="00E91442"/>
    <w:rsid w:val="00E91D2C"/>
    <w:rsid w:val="00E92440"/>
    <w:rsid w:val="00E93534"/>
    <w:rsid w:val="00E93B32"/>
    <w:rsid w:val="00E974C8"/>
    <w:rsid w:val="00E97B52"/>
    <w:rsid w:val="00EA0CC8"/>
    <w:rsid w:val="00EA1B86"/>
    <w:rsid w:val="00EA3F8E"/>
    <w:rsid w:val="00EA48FD"/>
    <w:rsid w:val="00EA4E26"/>
    <w:rsid w:val="00EA51B5"/>
    <w:rsid w:val="00EA55D9"/>
    <w:rsid w:val="00EB226F"/>
    <w:rsid w:val="00EB2DE5"/>
    <w:rsid w:val="00EB2E7C"/>
    <w:rsid w:val="00EB4381"/>
    <w:rsid w:val="00EB4C2D"/>
    <w:rsid w:val="00EC0CC3"/>
    <w:rsid w:val="00EC22E4"/>
    <w:rsid w:val="00EC28EB"/>
    <w:rsid w:val="00EC37C7"/>
    <w:rsid w:val="00EC3B5B"/>
    <w:rsid w:val="00EC53B3"/>
    <w:rsid w:val="00EC5852"/>
    <w:rsid w:val="00ED02A7"/>
    <w:rsid w:val="00ED1269"/>
    <w:rsid w:val="00ED2908"/>
    <w:rsid w:val="00ED31CB"/>
    <w:rsid w:val="00ED57BD"/>
    <w:rsid w:val="00ED5A4A"/>
    <w:rsid w:val="00ED73F0"/>
    <w:rsid w:val="00ED7B9C"/>
    <w:rsid w:val="00EE0913"/>
    <w:rsid w:val="00EE1CE1"/>
    <w:rsid w:val="00EE1CFB"/>
    <w:rsid w:val="00EE21F8"/>
    <w:rsid w:val="00EE3453"/>
    <w:rsid w:val="00EE350F"/>
    <w:rsid w:val="00EE36ED"/>
    <w:rsid w:val="00EE4520"/>
    <w:rsid w:val="00EE54DA"/>
    <w:rsid w:val="00EE7A29"/>
    <w:rsid w:val="00EE7C85"/>
    <w:rsid w:val="00EF109D"/>
    <w:rsid w:val="00EF1DE8"/>
    <w:rsid w:val="00EF3003"/>
    <w:rsid w:val="00EF31E2"/>
    <w:rsid w:val="00EF3FCF"/>
    <w:rsid w:val="00F00050"/>
    <w:rsid w:val="00F0084C"/>
    <w:rsid w:val="00F03C5D"/>
    <w:rsid w:val="00F04DAB"/>
    <w:rsid w:val="00F05A70"/>
    <w:rsid w:val="00F05FC8"/>
    <w:rsid w:val="00F06715"/>
    <w:rsid w:val="00F0734A"/>
    <w:rsid w:val="00F07CAE"/>
    <w:rsid w:val="00F115D5"/>
    <w:rsid w:val="00F11DC9"/>
    <w:rsid w:val="00F13919"/>
    <w:rsid w:val="00F14503"/>
    <w:rsid w:val="00F14DA7"/>
    <w:rsid w:val="00F1556E"/>
    <w:rsid w:val="00F1667F"/>
    <w:rsid w:val="00F177F3"/>
    <w:rsid w:val="00F2169E"/>
    <w:rsid w:val="00F21A80"/>
    <w:rsid w:val="00F22288"/>
    <w:rsid w:val="00F24980"/>
    <w:rsid w:val="00F26F3E"/>
    <w:rsid w:val="00F26F8C"/>
    <w:rsid w:val="00F27AA6"/>
    <w:rsid w:val="00F31CC2"/>
    <w:rsid w:val="00F32707"/>
    <w:rsid w:val="00F342C9"/>
    <w:rsid w:val="00F35D3B"/>
    <w:rsid w:val="00F36461"/>
    <w:rsid w:val="00F3723A"/>
    <w:rsid w:val="00F37970"/>
    <w:rsid w:val="00F40054"/>
    <w:rsid w:val="00F4127D"/>
    <w:rsid w:val="00F42DEF"/>
    <w:rsid w:val="00F4464D"/>
    <w:rsid w:val="00F4489E"/>
    <w:rsid w:val="00F46F25"/>
    <w:rsid w:val="00F5038D"/>
    <w:rsid w:val="00F53E9D"/>
    <w:rsid w:val="00F5404F"/>
    <w:rsid w:val="00F5600B"/>
    <w:rsid w:val="00F561A5"/>
    <w:rsid w:val="00F56392"/>
    <w:rsid w:val="00F56982"/>
    <w:rsid w:val="00F6011C"/>
    <w:rsid w:val="00F60853"/>
    <w:rsid w:val="00F60B9A"/>
    <w:rsid w:val="00F60DE7"/>
    <w:rsid w:val="00F612E4"/>
    <w:rsid w:val="00F638F5"/>
    <w:rsid w:val="00F63FCD"/>
    <w:rsid w:val="00F6403D"/>
    <w:rsid w:val="00F648B9"/>
    <w:rsid w:val="00F66E9D"/>
    <w:rsid w:val="00F67030"/>
    <w:rsid w:val="00F713C8"/>
    <w:rsid w:val="00F72104"/>
    <w:rsid w:val="00F72C90"/>
    <w:rsid w:val="00F746E6"/>
    <w:rsid w:val="00F74DB1"/>
    <w:rsid w:val="00F81AAC"/>
    <w:rsid w:val="00F8223C"/>
    <w:rsid w:val="00F8284E"/>
    <w:rsid w:val="00F82F51"/>
    <w:rsid w:val="00F83417"/>
    <w:rsid w:val="00F843AD"/>
    <w:rsid w:val="00F85FF9"/>
    <w:rsid w:val="00F876E6"/>
    <w:rsid w:val="00F90851"/>
    <w:rsid w:val="00F93442"/>
    <w:rsid w:val="00F94268"/>
    <w:rsid w:val="00F9596B"/>
    <w:rsid w:val="00F95981"/>
    <w:rsid w:val="00F9691B"/>
    <w:rsid w:val="00F97CDB"/>
    <w:rsid w:val="00FA1035"/>
    <w:rsid w:val="00FA13A8"/>
    <w:rsid w:val="00FA578F"/>
    <w:rsid w:val="00FA5B92"/>
    <w:rsid w:val="00FA6021"/>
    <w:rsid w:val="00FA61E5"/>
    <w:rsid w:val="00FA76FD"/>
    <w:rsid w:val="00FA7C01"/>
    <w:rsid w:val="00FB1D89"/>
    <w:rsid w:val="00FB2048"/>
    <w:rsid w:val="00FB4BA7"/>
    <w:rsid w:val="00FB4CA5"/>
    <w:rsid w:val="00FB5784"/>
    <w:rsid w:val="00FB5E51"/>
    <w:rsid w:val="00FB7284"/>
    <w:rsid w:val="00FB7929"/>
    <w:rsid w:val="00FB7A4A"/>
    <w:rsid w:val="00FC168A"/>
    <w:rsid w:val="00FC261E"/>
    <w:rsid w:val="00FC5047"/>
    <w:rsid w:val="00FC5687"/>
    <w:rsid w:val="00FC5D1F"/>
    <w:rsid w:val="00FC617C"/>
    <w:rsid w:val="00FD0227"/>
    <w:rsid w:val="00FD2327"/>
    <w:rsid w:val="00FD441C"/>
    <w:rsid w:val="00FD4AF4"/>
    <w:rsid w:val="00FD6F74"/>
    <w:rsid w:val="00FE04F9"/>
    <w:rsid w:val="00FE0DC2"/>
    <w:rsid w:val="00FE1C69"/>
    <w:rsid w:val="00FE2483"/>
    <w:rsid w:val="00FE3909"/>
    <w:rsid w:val="00FE3B81"/>
    <w:rsid w:val="00FE5776"/>
    <w:rsid w:val="00FE5B7B"/>
    <w:rsid w:val="00FE68E5"/>
    <w:rsid w:val="00FE6CDF"/>
    <w:rsid w:val="00FE726A"/>
    <w:rsid w:val="00FE73A4"/>
    <w:rsid w:val="00FF0325"/>
    <w:rsid w:val="00FF2188"/>
    <w:rsid w:val="00FF2C18"/>
    <w:rsid w:val="00FF47AE"/>
    <w:rsid w:val="00FF6A3A"/>
    <w:rsid w:val="00FF7B7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5:chartTrackingRefBased/>
  <w15:docId w15:val="{B39FB840-FC9C-4F3F-8BD3-68365FAD8B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qFormat="1"/>
    <w:lsdException w:name="header" w:semiHidden="1" w:unhideWhenUsed="1"/>
    <w:lsdException w:name="footer" w:semiHidden="1" w:unhideWhenUsed="1" w:qFormat="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B415B2"/>
    <w:pPr>
      <w:widowControl w:val="0"/>
      <w:jc w:val="both"/>
    </w:pPr>
  </w:style>
  <w:style w:type="paragraph" w:styleId="1">
    <w:name w:val="heading 1"/>
    <w:basedOn w:val="a"/>
    <w:next w:val="a"/>
    <w:link w:val="1Char"/>
    <w:uiPriority w:val="9"/>
    <w:qFormat/>
    <w:rsid w:val="003F236A"/>
    <w:pPr>
      <w:keepNext/>
      <w:keepLines/>
      <w:widowControl/>
      <w:pBdr>
        <w:top w:val="nil"/>
        <w:left w:val="nil"/>
        <w:bottom w:val="nil"/>
        <w:right w:val="nil"/>
        <w:between w:val="nil"/>
        <w:bar w:val="nil"/>
      </w:pBdr>
      <w:spacing w:before="480" w:after="120" w:line="480" w:lineRule="auto"/>
      <w:outlineLvl w:val="0"/>
    </w:pPr>
    <w:rPr>
      <w:rFonts w:ascii="Times New Roman" w:eastAsia="Arial Unicode MS" w:hAnsi="Times New Roman"/>
      <w:b/>
      <w:bCs/>
      <w:color w:val="7030A0"/>
      <w:kern w:val="0"/>
      <w:sz w:val="36"/>
      <w:szCs w:val="48"/>
      <w:bdr w:val="nil"/>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7D1D71"/>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3"/>
    <w:uiPriority w:val="99"/>
    <w:rsid w:val="007D1D71"/>
    <w:rPr>
      <w:sz w:val="18"/>
      <w:szCs w:val="18"/>
    </w:rPr>
  </w:style>
  <w:style w:type="paragraph" w:styleId="a4">
    <w:name w:val="footer"/>
    <w:basedOn w:val="a"/>
    <w:link w:val="Char0"/>
    <w:uiPriority w:val="99"/>
    <w:unhideWhenUsed/>
    <w:qFormat/>
    <w:rsid w:val="007D1D71"/>
    <w:pPr>
      <w:tabs>
        <w:tab w:val="center" w:pos="4153"/>
        <w:tab w:val="right" w:pos="8306"/>
      </w:tabs>
      <w:snapToGrid w:val="0"/>
      <w:jc w:val="left"/>
    </w:pPr>
    <w:rPr>
      <w:sz w:val="18"/>
      <w:szCs w:val="18"/>
    </w:rPr>
  </w:style>
  <w:style w:type="character" w:customStyle="1" w:styleId="Char0">
    <w:name w:val="页脚 Char"/>
    <w:basedOn w:val="a0"/>
    <w:link w:val="a4"/>
    <w:uiPriority w:val="99"/>
    <w:qFormat/>
    <w:rsid w:val="007D1D71"/>
    <w:rPr>
      <w:sz w:val="18"/>
      <w:szCs w:val="18"/>
    </w:rPr>
  </w:style>
  <w:style w:type="paragraph" w:customStyle="1" w:styleId="EndNoteBibliographyTitle">
    <w:name w:val="EndNote Bibliography Title"/>
    <w:basedOn w:val="a"/>
    <w:link w:val="EndNoteBibliographyTitleChar"/>
    <w:rsid w:val="002259B8"/>
    <w:pPr>
      <w:spacing w:before="120" w:after="120" w:line="360" w:lineRule="auto"/>
      <w:ind w:left="200" w:hangingChars="200" w:hanging="200"/>
      <w:jc w:val="center"/>
    </w:pPr>
    <w:rPr>
      <w:rFonts w:ascii="Times New Roman" w:hAnsi="Times New Roman" w:cs="Times New Roman"/>
      <w:noProof/>
      <w:sz w:val="20"/>
    </w:rPr>
  </w:style>
  <w:style w:type="character" w:customStyle="1" w:styleId="EndNoteBibliographyTitleChar">
    <w:name w:val="EndNote Bibliography Title Char"/>
    <w:basedOn w:val="a0"/>
    <w:link w:val="EndNoteBibliographyTitle"/>
    <w:rsid w:val="002259B8"/>
    <w:rPr>
      <w:rFonts w:ascii="Times New Roman" w:hAnsi="Times New Roman" w:cs="Times New Roman"/>
      <w:noProof/>
      <w:sz w:val="20"/>
    </w:rPr>
  </w:style>
  <w:style w:type="paragraph" w:customStyle="1" w:styleId="EndNoteBibliography">
    <w:name w:val="EndNote Bibliography"/>
    <w:link w:val="EndNoteBibliographyChar"/>
    <w:qFormat/>
    <w:rsid w:val="00797BEE"/>
    <w:pPr>
      <w:spacing w:before="120" w:after="120" w:line="480" w:lineRule="auto"/>
      <w:ind w:left="200" w:hangingChars="200" w:hanging="200"/>
      <w:jc w:val="both"/>
    </w:pPr>
    <w:rPr>
      <w:rFonts w:ascii="Times New Roman" w:eastAsia="Times New Roman" w:hAnsi="Times New Roman" w:cs="Times New Roman"/>
      <w:noProof/>
      <w:sz w:val="20"/>
    </w:rPr>
  </w:style>
  <w:style w:type="character" w:customStyle="1" w:styleId="EndNoteBibliographyChar">
    <w:name w:val="EndNote Bibliography Char"/>
    <w:basedOn w:val="a0"/>
    <w:link w:val="EndNoteBibliography"/>
    <w:rsid w:val="00797BEE"/>
    <w:rPr>
      <w:rFonts w:ascii="Times New Roman" w:eastAsia="Times New Roman" w:hAnsi="Times New Roman" w:cs="Times New Roman"/>
      <w:noProof/>
      <w:sz w:val="20"/>
    </w:rPr>
  </w:style>
  <w:style w:type="character" w:styleId="a5">
    <w:name w:val="Hyperlink"/>
    <w:basedOn w:val="a0"/>
    <w:uiPriority w:val="99"/>
    <w:unhideWhenUsed/>
    <w:rsid w:val="007D1D71"/>
    <w:rPr>
      <w:color w:val="0563C1" w:themeColor="hyperlink"/>
      <w:u w:val="single"/>
    </w:rPr>
  </w:style>
  <w:style w:type="paragraph" w:styleId="a6">
    <w:name w:val="No Spacing"/>
    <w:uiPriority w:val="99"/>
    <w:qFormat/>
    <w:rsid w:val="005C5AE0"/>
    <w:pPr>
      <w:spacing w:beforeLines="50" w:afterLines="50"/>
      <w:ind w:leftChars="200" w:left="200" w:firstLineChars="200" w:firstLine="200"/>
      <w:jc w:val="both"/>
    </w:pPr>
    <w:rPr>
      <w:rFonts w:ascii="Calibri" w:eastAsia="宋体" w:hAnsi="Calibri" w:cs="Times New Roman"/>
    </w:rPr>
  </w:style>
  <w:style w:type="paragraph" w:styleId="a7">
    <w:name w:val="caption"/>
    <w:basedOn w:val="a"/>
    <w:next w:val="a"/>
    <w:uiPriority w:val="99"/>
    <w:qFormat/>
    <w:rsid w:val="005C5AE0"/>
    <w:pPr>
      <w:widowControl/>
      <w:spacing w:beforeLines="50" w:before="50" w:afterLines="50" w:after="50" w:line="300" w:lineRule="auto"/>
      <w:ind w:leftChars="200" w:left="200" w:firstLineChars="200" w:firstLine="200"/>
    </w:pPr>
    <w:rPr>
      <w:rFonts w:ascii="Calibri Light" w:eastAsia="黑体" w:hAnsi="Calibri Light" w:cs="Times New Roman"/>
      <w:sz w:val="20"/>
      <w:szCs w:val="20"/>
    </w:rPr>
  </w:style>
  <w:style w:type="table" w:styleId="a8">
    <w:name w:val="Table Grid"/>
    <w:basedOn w:val="a1"/>
    <w:uiPriority w:val="99"/>
    <w:rsid w:val="005C5AE0"/>
    <w:rPr>
      <w:rFonts w:ascii="Calibri" w:eastAsia="宋体" w:hAnsi="Calibri"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r1">
    <w:name w:val="Char"/>
    <w:basedOn w:val="a"/>
    <w:uiPriority w:val="99"/>
    <w:rsid w:val="005C5AE0"/>
    <w:pPr>
      <w:widowControl/>
      <w:spacing w:after="160" w:line="240" w:lineRule="exact"/>
      <w:jc w:val="left"/>
    </w:pPr>
    <w:rPr>
      <w:rFonts w:ascii="Times New Roman" w:eastAsia="宋体" w:hAnsi="Times New Roman" w:cs="Times New Roman"/>
      <w:szCs w:val="20"/>
    </w:rPr>
  </w:style>
  <w:style w:type="character" w:styleId="a9">
    <w:name w:val="Placeholder Text"/>
    <w:uiPriority w:val="99"/>
    <w:semiHidden/>
    <w:rsid w:val="005C5AE0"/>
    <w:rPr>
      <w:color w:val="808080"/>
    </w:rPr>
  </w:style>
  <w:style w:type="paragraph" w:styleId="aa">
    <w:name w:val="Normal (Web)"/>
    <w:basedOn w:val="a"/>
    <w:uiPriority w:val="99"/>
    <w:rsid w:val="005C5AE0"/>
    <w:pPr>
      <w:widowControl/>
      <w:spacing w:before="100" w:beforeAutospacing="1" w:after="100" w:afterAutospacing="1"/>
      <w:jc w:val="left"/>
    </w:pPr>
    <w:rPr>
      <w:rFonts w:ascii="宋体" w:eastAsia="宋体" w:hAnsi="宋体" w:cs="宋体"/>
      <w:kern w:val="0"/>
      <w:sz w:val="24"/>
      <w:szCs w:val="24"/>
    </w:rPr>
  </w:style>
  <w:style w:type="paragraph" w:styleId="ab">
    <w:name w:val="footnote text"/>
    <w:basedOn w:val="a"/>
    <w:link w:val="Char2"/>
    <w:uiPriority w:val="99"/>
    <w:semiHidden/>
    <w:rsid w:val="005C5AE0"/>
    <w:pPr>
      <w:widowControl/>
      <w:snapToGrid w:val="0"/>
      <w:spacing w:beforeLines="50" w:before="50" w:afterLines="50" w:after="50" w:line="300" w:lineRule="auto"/>
      <w:ind w:leftChars="200" w:left="200" w:firstLineChars="200" w:firstLine="200"/>
      <w:jc w:val="left"/>
    </w:pPr>
    <w:rPr>
      <w:rFonts w:ascii="Calibri" w:eastAsia="宋体" w:hAnsi="Calibri" w:cs="Times New Roman"/>
      <w:sz w:val="18"/>
      <w:szCs w:val="18"/>
    </w:rPr>
  </w:style>
  <w:style w:type="character" w:customStyle="1" w:styleId="Char2">
    <w:name w:val="脚注文本 Char"/>
    <w:basedOn w:val="a0"/>
    <w:link w:val="ab"/>
    <w:uiPriority w:val="99"/>
    <w:semiHidden/>
    <w:rsid w:val="005C5AE0"/>
    <w:rPr>
      <w:rFonts w:ascii="Calibri" w:eastAsia="宋体" w:hAnsi="Calibri" w:cs="Times New Roman"/>
      <w:sz w:val="18"/>
      <w:szCs w:val="18"/>
    </w:rPr>
  </w:style>
  <w:style w:type="character" w:styleId="ac">
    <w:name w:val="footnote reference"/>
    <w:uiPriority w:val="99"/>
    <w:semiHidden/>
    <w:rsid w:val="005C5AE0"/>
    <w:rPr>
      <w:vertAlign w:val="superscript"/>
    </w:rPr>
  </w:style>
  <w:style w:type="paragraph" w:styleId="ad">
    <w:name w:val="endnote text"/>
    <w:basedOn w:val="a"/>
    <w:link w:val="Char3"/>
    <w:uiPriority w:val="99"/>
    <w:semiHidden/>
    <w:rsid w:val="005C5AE0"/>
    <w:pPr>
      <w:widowControl/>
      <w:snapToGrid w:val="0"/>
      <w:spacing w:beforeLines="50" w:before="50" w:afterLines="50" w:after="50" w:line="300" w:lineRule="auto"/>
      <w:ind w:leftChars="200" w:left="200" w:firstLineChars="200" w:firstLine="200"/>
      <w:jc w:val="left"/>
    </w:pPr>
    <w:rPr>
      <w:rFonts w:ascii="Calibri" w:eastAsia="宋体" w:hAnsi="Calibri" w:cs="Times New Roman"/>
    </w:rPr>
  </w:style>
  <w:style w:type="character" w:customStyle="1" w:styleId="Char3">
    <w:name w:val="尾注文本 Char"/>
    <w:basedOn w:val="a0"/>
    <w:link w:val="ad"/>
    <w:uiPriority w:val="99"/>
    <w:semiHidden/>
    <w:rsid w:val="005C5AE0"/>
    <w:rPr>
      <w:rFonts w:ascii="Calibri" w:eastAsia="宋体" w:hAnsi="Calibri" w:cs="Times New Roman"/>
    </w:rPr>
  </w:style>
  <w:style w:type="character" w:styleId="ae">
    <w:name w:val="endnote reference"/>
    <w:uiPriority w:val="99"/>
    <w:semiHidden/>
    <w:rsid w:val="005C5AE0"/>
    <w:rPr>
      <w:vertAlign w:val="superscript"/>
    </w:rPr>
  </w:style>
  <w:style w:type="paragraph" w:customStyle="1" w:styleId="DepartCorrespond">
    <w:name w:val="Depart.Correspond"/>
    <w:basedOn w:val="a"/>
    <w:qFormat/>
    <w:rsid w:val="005C5AE0"/>
    <w:pPr>
      <w:widowControl/>
      <w:ind w:left="66" w:hangingChars="66" w:hanging="66"/>
    </w:pPr>
    <w:rPr>
      <w:rFonts w:ascii="Times New Roman" w:eastAsia="宋体" w:hAnsi="Times New Roman" w:cs="Times New Roman"/>
      <w:iCs/>
      <w:kern w:val="0"/>
      <w:sz w:val="16"/>
      <w:szCs w:val="20"/>
    </w:rPr>
  </w:style>
  <w:style w:type="paragraph" w:styleId="af">
    <w:name w:val="annotation text"/>
    <w:basedOn w:val="a"/>
    <w:link w:val="Char4"/>
    <w:semiHidden/>
    <w:qFormat/>
    <w:rsid w:val="005C5AE0"/>
    <w:pPr>
      <w:jc w:val="left"/>
    </w:pPr>
    <w:rPr>
      <w:rFonts w:ascii="Times New Roman" w:eastAsia="宋体" w:hAnsi="Times New Roman" w:cs="Times New Roman"/>
      <w:szCs w:val="24"/>
    </w:rPr>
  </w:style>
  <w:style w:type="character" w:customStyle="1" w:styleId="Char4">
    <w:name w:val="批注文字 Char"/>
    <w:basedOn w:val="a0"/>
    <w:link w:val="af"/>
    <w:semiHidden/>
    <w:rsid w:val="005C5AE0"/>
    <w:rPr>
      <w:rFonts w:ascii="Times New Roman" w:eastAsia="宋体" w:hAnsi="Times New Roman" w:cs="Times New Roman"/>
      <w:szCs w:val="24"/>
    </w:rPr>
  </w:style>
  <w:style w:type="paragraph" w:customStyle="1" w:styleId="Textof">
    <w:name w:val="Text of 中文参考文献"/>
    <w:basedOn w:val="a"/>
    <w:qFormat/>
    <w:rsid w:val="005C5AE0"/>
    <w:pPr>
      <w:widowControl/>
      <w:tabs>
        <w:tab w:val="left" w:pos="346"/>
      </w:tabs>
      <w:spacing w:line="260" w:lineRule="exact"/>
      <w:ind w:left="258" w:hangingChars="258" w:hanging="258"/>
    </w:pPr>
    <w:rPr>
      <w:rFonts w:ascii="Times New Roman" w:eastAsia="宋体" w:hAnsi="Times New Roman" w:cs="Times New Roman"/>
      <w:kern w:val="0"/>
      <w:sz w:val="15"/>
      <w:szCs w:val="20"/>
    </w:rPr>
  </w:style>
  <w:style w:type="paragraph" w:styleId="af0">
    <w:name w:val="Balloon Text"/>
    <w:basedOn w:val="a"/>
    <w:link w:val="Char5"/>
    <w:uiPriority w:val="99"/>
    <w:semiHidden/>
    <w:unhideWhenUsed/>
    <w:rsid w:val="005C5AE0"/>
    <w:pPr>
      <w:widowControl/>
      <w:spacing w:beforeLines="50" w:afterLines="50"/>
      <w:ind w:leftChars="200" w:left="200" w:firstLineChars="200" w:firstLine="200"/>
    </w:pPr>
    <w:rPr>
      <w:rFonts w:ascii="Calibri" w:eastAsia="宋体" w:hAnsi="Calibri" w:cs="Times New Roman"/>
      <w:sz w:val="18"/>
      <w:szCs w:val="18"/>
    </w:rPr>
  </w:style>
  <w:style w:type="character" w:customStyle="1" w:styleId="Char5">
    <w:name w:val="批注框文本 Char"/>
    <w:basedOn w:val="a0"/>
    <w:link w:val="af0"/>
    <w:uiPriority w:val="99"/>
    <w:semiHidden/>
    <w:rsid w:val="005C5AE0"/>
    <w:rPr>
      <w:rFonts w:ascii="Calibri" w:eastAsia="宋体" w:hAnsi="Calibri" w:cs="Times New Roman"/>
      <w:sz w:val="18"/>
      <w:szCs w:val="18"/>
    </w:rPr>
  </w:style>
  <w:style w:type="character" w:styleId="af1">
    <w:name w:val="annotation reference"/>
    <w:uiPriority w:val="99"/>
    <w:semiHidden/>
    <w:unhideWhenUsed/>
    <w:rsid w:val="005C5AE0"/>
    <w:rPr>
      <w:sz w:val="21"/>
      <w:szCs w:val="21"/>
    </w:rPr>
  </w:style>
  <w:style w:type="paragraph" w:styleId="af2">
    <w:name w:val="annotation subject"/>
    <w:basedOn w:val="af"/>
    <w:next w:val="af"/>
    <w:link w:val="Char6"/>
    <w:uiPriority w:val="99"/>
    <w:semiHidden/>
    <w:unhideWhenUsed/>
    <w:rsid w:val="005C5AE0"/>
    <w:pPr>
      <w:widowControl/>
      <w:spacing w:beforeLines="50" w:before="50" w:afterLines="50" w:after="50" w:line="300" w:lineRule="auto"/>
      <w:ind w:leftChars="200" w:left="200" w:firstLineChars="200" w:firstLine="200"/>
    </w:pPr>
    <w:rPr>
      <w:rFonts w:ascii="Calibri" w:hAnsi="Calibri"/>
      <w:b/>
      <w:bCs/>
      <w:szCs w:val="22"/>
    </w:rPr>
  </w:style>
  <w:style w:type="character" w:customStyle="1" w:styleId="Char6">
    <w:name w:val="批注主题 Char"/>
    <w:basedOn w:val="Char4"/>
    <w:link w:val="af2"/>
    <w:uiPriority w:val="99"/>
    <w:semiHidden/>
    <w:rsid w:val="005C5AE0"/>
    <w:rPr>
      <w:rFonts w:ascii="Calibri" w:eastAsia="宋体" w:hAnsi="Calibri" w:cs="Times New Roman"/>
      <w:b/>
      <w:bCs/>
      <w:szCs w:val="24"/>
    </w:rPr>
  </w:style>
  <w:style w:type="paragraph" w:customStyle="1" w:styleId="EndNoteCategoryHeading">
    <w:name w:val="EndNote Category Heading"/>
    <w:basedOn w:val="a"/>
    <w:link w:val="EndNoteCategoryHeadingChar"/>
    <w:rsid w:val="005C5AE0"/>
    <w:pPr>
      <w:widowControl/>
      <w:spacing w:beforeLines="50" w:before="120" w:afterLines="50" w:after="120" w:line="300" w:lineRule="auto"/>
      <w:ind w:leftChars="200" w:left="200" w:firstLineChars="200" w:firstLine="200"/>
      <w:jc w:val="left"/>
    </w:pPr>
    <w:rPr>
      <w:rFonts w:ascii="Calibri" w:eastAsia="宋体" w:hAnsi="Calibri" w:cs="Times New Roman"/>
      <w:noProof/>
      <w:sz w:val="20"/>
    </w:rPr>
  </w:style>
  <w:style w:type="character" w:customStyle="1" w:styleId="EndNoteCategoryHeadingChar">
    <w:name w:val="EndNote Category Heading Char"/>
    <w:basedOn w:val="EndNoteBibliographyChar"/>
    <w:link w:val="EndNoteCategoryHeading"/>
    <w:rsid w:val="005C5AE0"/>
    <w:rPr>
      <w:rFonts w:ascii="Calibri" w:eastAsia="宋体" w:hAnsi="Calibri" w:cs="Times New Roman"/>
      <w:noProof/>
      <w:sz w:val="20"/>
    </w:rPr>
  </w:style>
  <w:style w:type="paragraph" w:customStyle="1" w:styleId="EndNoteCategoryTitle">
    <w:name w:val="EndNote Category Title"/>
    <w:basedOn w:val="a"/>
    <w:link w:val="EndNoteCategoryTitleChar"/>
    <w:rsid w:val="005C5AE0"/>
    <w:pPr>
      <w:widowControl/>
      <w:spacing w:beforeLines="50" w:before="120" w:afterLines="50" w:after="120" w:line="300" w:lineRule="auto"/>
      <w:ind w:leftChars="200" w:left="200" w:firstLineChars="200" w:firstLine="200"/>
      <w:jc w:val="center"/>
    </w:pPr>
    <w:rPr>
      <w:rFonts w:ascii="Calibri" w:eastAsia="宋体" w:hAnsi="Calibri" w:cs="Times New Roman"/>
      <w:noProof/>
      <w:sz w:val="20"/>
    </w:rPr>
  </w:style>
  <w:style w:type="character" w:customStyle="1" w:styleId="EndNoteCategoryTitleChar">
    <w:name w:val="EndNote Category Title Char"/>
    <w:basedOn w:val="EndNoteBibliographyChar"/>
    <w:link w:val="EndNoteCategoryTitle"/>
    <w:rsid w:val="005C5AE0"/>
    <w:rPr>
      <w:rFonts w:ascii="Calibri" w:eastAsia="宋体" w:hAnsi="Calibri" w:cs="Times New Roman"/>
      <w:noProof/>
      <w:sz w:val="20"/>
    </w:rPr>
  </w:style>
  <w:style w:type="character" w:customStyle="1" w:styleId="fontstyle01">
    <w:name w:val="fontstyle01"/>
    <w:basedOn w:val="a0"/>
    <w:rsid w:val="004A4273"/>
    <w:rPr>
      <w:rFonts w:ascii="AGaramond-Regular" w:hAnsi="AGaramond-Regular" w:hint="default"/>
      <w:b w:val="0"/>
      <w:bCs w:val="0"/>
      <w:i w:val="0"/>
      <w:iCs w:val="0"/>
      <w:color w:val="242021"/>
      <w:sz w:val="20"/>
      <w:szCs w:val="20"/>
    </w:rPr>
  </w:style>
  <w:style w:type="paragraph" w:styleId="af3">
    <w:name w:val="List Paragraph"/>
    <w:basedOn w:val="a"/>
    <w:uiPriority w:val="34"/>
    <w:qFormat/>
    <w:rsid w:val="00DC097D"/>
    <w:pPr>
      <w:ind w:firstLineChars="200" w:firstLine="420"/>
    </w:pPr>
  </w:style>
  <w:style w:type="paragraph" w:styleId="af4">
    <w:name w:val="Revision"/>
    <w:hidden/>
    <w:uiPriority w:val="99"/>
    <w:semiHidden/>
    <w:rsid w:val="00D02429"/>
  </w:style>
  <w:style w:type="character" w:styleId="af5">
    <w:name w:val="Emphasis"/>
    <w:basedOn w:val="a0"/>
    <w:uiPriority w:val="20"/>
    <w:qFormat/>
    <w:rsid w:val="00FD0227"/>
    <w:rPr>
      <w:i/>
      <w:iCs/>
    </w:rPr>
  </w:style>
  <w:style w:type="character" w:customStyle="1" w:styleId="apple-converted-space">
    <w:name w:val="apple-converted-space"/>
    <w:basedOn w:val="a0"/>
    <w:rsid w:val="00D44B0E"/>
  </w:style>
  <w:style w:type="character" w:customStyle="1" w:styleId="fontstyle21">
    <w:name w:val="fontstyle21"/>
    <w:basedOn w:val="a0"/>
    <w:rsid w:val="00B7217C"/>
    <w:rPr>
      <w:rFonts w:ascii="AdvOTbc475f09+20" w:hAnsi="AdvOTbc475f09+20" w:hint="default"/>
      <w:b w:val="0"/>
      <w:bCs w:val="0"/>
      <w:i w:val="0"/>
      <w:iCs w:val="0"/>
      <w:color w:val="000000"/>
      <w:sz w:val="20"/>
      <w:szCs w:val="20"/>
    </w:rPr>
  </w:style>
  <w:style w:type="character" w:customStyle="1" w:styleId="1Char">
    <w:name w:val="标题 1 Char"/>
    <w:basedOn w:val="a0"/>
    <w:link w:val="1"/>
    <w:uiPriority w:val="9"/>
    <w:rsid w:val="003F236A"/>
    <w:rPr>
      <w:rFonts w:ascii="Times New Roman" w:eastAsia="Arial Unicode MS" w:hAnsi="Times New Roman"/>
      <w:b/>
      <w:bCs/>
      <w:color w:val="7030A0"/>
      <w:kern w:val="0"/>
      <w:sz w:val="36"/>
      <w:szCs w:val="48"/>
      <w:bdr w:val="nil"/>
      <w:lang w:eastAsia="en-US"/>
    </w:rPr>
  </w:style>
  <w:style w:type="paragraph" w:customStyle="1" w:styleId="af6">
    <w:name w:val="图题注"/>
    <w:basedOn w:val="a"/>
    <w:next w:val="a"/>
    <w:qFormat/>
    <w:rsid w:val="000B1169"/>
    <w:pPr>
      <w:widowControl/>
      <w:adjustRightInd w:val="0"/>
      <w:snapToGrid w:val="0"/>
      <w:spacing w:before="120" w:after="240"/>
      <w:jc w:val="center"/>
    </w:pPr>
    <w:rPr>
      <w:rFonts w:ascii="Times New Roman" w:eastAsia="宋体" w:hAnsi="Times New Roman" w:cs="Times New Roman"/>
      <w:b/>
      <w:kern w:val="0"/>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2101323">
      <w:bodyDiv w:val="1"/>
      <w:marLeft w:val="0"/>
      <w:marRight w:val="0"/>
      <w:marTop w:val="0"/>
      <w:marBottom w:val="0"/>
      <w:divBdr>
        <w:top w:val="none" w:sz="0" w:space="0" w:color="auto"/>
        <w:left w:val="none" w:sz="0" w:space="0" w:color="auto"/>
        <w:bottom w:val="none" w:sz="0" w:space="0" w:color="auto"/>
        <w:right w:val="none" w:sz="0" w:space="0" w:color="auto"/>
      </w:divBdr>
    </w:div>
    <w:div w:id="75516839">
      <w:bodyDiv w:val="1"/>
      <w:marLeft w:val="0"/>
      <w:marRight w:val="0"/>
      <w:marTop w:val="0"/>
      <w:marBottom w:val="0"/>
      <w:divBdr>
        <w:top w:val="none" w:sz="0" w:space="0" w:color="auto"/>
        <w:left w:val="none" w:sz="0" w:space="0" w:color="auto"/>
        <w:bottom w:val="none" w:sz="0" w:space="0" w:color="auto"/>
        <w:right w:val="none" w:sz="0" w:space="0" w:color="auto"/>
      </w:divBdr>
    </w:div>
    <w:div w:id="81147240">
      <w:bodyDiv w:val="1"/>
      <w:marLeft w:val="0"/>
      <w:marRight w:val="0"/>
      <w:marTop w:val="0"/>
      <w:marBottom w:val="0"/>
      <w:divBdr>
        <w:top w:val="none" w:sz="0" w:space="0" w:color="auto"/>
        <w:left w:val="none" w:sz="0" w:space="0" w:color="auto"/>
        <w:bottom w:val="none" w:sz="0" w:space="0" w:color="auto"/>
        <w:right w:val="none" w:sz="0" w:space="0" w:color="auto"/>
      </w:divBdr>
    </w:div>
    <w:div w:id="115802142">
      <w:bodyDiv w:val="1"/>
      <w:marLeft w:val="0"/>
      <w:marRight w:val="0"/>
      <w:marTop w:val="0"/>
      <w:marBottom w:val="0"/>
      <w:divBdr>
        <w:top w:val="none" w:sz="0" w:space="0" w:color="auto"/>
        <w:left w:val="none" w:sz="0" w:space="0" w:color="auto"/>
        <w:bottom w:val="none" w:sz="0" w:space="0" w:color="auto"/>
        <w:right w:val="none" w:sz="0" w:space="0" w:color="auto"/>
      </w:divBdr>
    </w:div>
    <w:div w:id="134418957">
      <w:bodyDiv w:val="1"/>
      <w:marLeft w:val="0"/>
      <w:marRight w:val="0"/>
      <w:marTop w:val="0"/>
      <w:marBottom w:val="0"/>
      <w:divBdr>
        <w:top w:val="none" w:sz="0" w:space="0" w:color="auto"/>
        <w:left w:val="none" w:sz="0" w:space="0" w:color="auto"/>
        <w:bottom w:val="none" w:sz="0" w:space="0" w:color="auto"/>
        <w:right w:val="none" w:sz="0" w:space="0" w:color="auto"/>
      </w:divBdr>
    </w:div>
    <w:div w:id="137429118">
      <w:bodyDiv w:val="1"/>
      <w:marLeft w:val="0"/>
      <w:marRight w:val="0"/>
      <w:marTop w:val="0"/>
      <w:marBottom w:val="0"/>
      <w:divBdr>
        <w:top w:val="none" w:sz="0" w:space="0" w:color="auto"/>
        <w:left w:val="none" w:sz="0" w:space="0" w:color="auto"/>
        <w:bottom w:val="none" w:sz="0" w:space="0" w:color="auto"/>
        <w:right w:val="none" w:sz="0" w:space="0" w:color="auto"/>
      </w:divBdr>
    </w:div>
    <w:div w:id="145584805">
      <w:bodyDiv w:val="1"/>
      <w:marLeft w:val="0"/>
      <w:marRight w:val="0"/>
      <w:marTop w:val="0"/>
      <w:marBottom w:val="0"/>
      <w:divBdr>
        <w:top w:val="none" w:sz="0" w:space="0" w:color="auto"/>
        <w:left w:val="none" w:sz="0" w:space="0" w:color="auto"/>
        <w:bottom w:val="none" w:sz="0" w:space="0" w:color="auto"/>
        <w:right w:val="none" w:sz="0" w:space="0" w:color="auto"/>
      </w:divBdr>
    </w:div>
    <w:div w:id="146090570">
      <w:bodyDiv w:val="1"/>
      <w:marLeft w:val="0"/>
      <w:marRight w:val="0"/>
      <w:marTop w:val="0"/>
      <w:marBottom w:val="0"/>
      <w:divBdr>
        <w:top w:val="none" w:sz="0" w:space="0" w:color="auto"/>
        <w:left w:val="none" w:sz="0" w:space="0" w:color="auto"/>
        <w:bottom w:val="none" w:sz="0" w:space="0" w:color="auto"/>
        <w:right w:val="none" w:sz="0" w:space="0" w:color="auto"/>
      </w:divBdr>
    </w:div>
    <w:div w:id="150603719">
      <w:bodyDiv w:val="1"/>
      <w:marLeft w:val="0"/>
      <w:marRight w:val="0"/>
      <w:marTop w:val="0"/>
      <w:marBottom w:val="0"/>
      <w:divBdr>
        <w:top w:val="none" w:sz="0" w:space="0" w:color="auto"/>
        <w:left w:val="none" w:sz="0" w:space="0" w:color="auto"/>
        <w:bottom w:val="none" w:sz="0" w:space="0" w:color="auto"/>
        <w:right w:val="none" w:sz="0" w:space="0" w:color="auto"/>
      </w:divBdr>
    </w:div>
    <w:div w:id="152575267">
      <w:bodyDiv w:val="1"/>
      <w:marLeft w:val="0"/>
      <w:marRight w:val="0"/>
      <w:marTop w:val="0"/>
      <w:marBottom w:val="0"/>
      <w:divBdr>
        <w:top w:val="none" w:sz="0" w:space="0" w:color="auto"/>
        <w:left w:val="none" w:sz="0" w:space="0" w:color="auto"/>
        <w:bottom w:val="none" w:sz="0" w:space="0" w:color="auto"/>
        <w:right w:val="none" w:sz="0" w:space="0" w:color="auto"/>
      </w:divBdr>
    </w:div>
    <w:div w:id="170491161">
      <w:bodyDiv w:val="1"/>
      <w:marLeft w:val="0"/>
      <w:marRight w:val="0"/>
      <w:marTop w:val="0"/>
      <w:marBottom w:val="0"/>
      <w:divBdr>
        <w:top w:val="none" w:sz="0" w:space="0" w:color="auto"/>
        <w:left w:val="none" w:sz="0" w:space="0" w:color="auto"/>
        <w:bottom w:val="none" w:sz="0" w:space="0" w:color="auto"/>
        <w:right w:val="none" w:sz="0" w:space="0" w:color="auto"/>
      </w:divBdr>
    </w:div>
    <w:div w:id="176816296">
      <w:bodyDiv w:val="1"/>
      <w:marLeft w:val="0"/>
      <w:marRight w:val="0"/>
      <w:marTop w:val="0"/>
      <w:marBottom w:val="0"/>
      <w:divBdr>
        <w:top w:val="none" w:sz="0" w:space="0" w:color="auto"/>
        <w:left w:val="none" w:sz="0" w:space="0" w:color="auto"/>
        <w:bottom w:val="none" w:sz="0" w:space="0" w:color="auto"/>
        <w:right w:val="none" w:sz="0" w:space="0" w:color="auto"/>
      </w:divBdr>
    </w:div>
    <w:div w:id="222717092">
      <w:bodyDiv w:val="1"/>
      <w:marLeft w:val="0"/>
      <w:marRight w:val="0"/>
      <w:marTop w:val="0"/>
      <w:marBottom w:val="0"/>
      <w:divBdr>
        <w:top w:val="none" w:sz="0" w:space="0" w:color="auto"/>
        <w:left w:val="none" w:sz="0" w:space="0" w:color="auto"/>
        <w:bottom w:val="none" w:sz="0" w:space="0" w:color="auto"/>
        <w:right w:val="none" w:sz="0" w:space="0" w:color="auto"/>
      </w:divBdr>
    </w:div>
    <w:div w:id="224606559">
      <w:bodyDiv w:val="1"/>
      <w:marLeft w:val="0"/>
      <w:marRight w:val="0"/>
      <w:marTop w:val="0"/>
      <w:marBottom w:val="0"/>
      <w:divBdr>
        <w:top w:val="none" w:sz="0" w:space="0" w:color="auto"/>
        <w:left w:val="none" w:sz="0" w:space="0" w:color="auto"/>
        <w:bottom w:val="none" w:sz="0" w:space="0" w:color="auto"/>
        <w:right w:val="none" w:sz="0" w:space="0" w:color="auto"/>
      </w:divBdr>
    </w:div>
    <w:div w:id="267738245">
      <w:bodyDiv w:val="1"/>
      <w:marLeft w:val="0"/>
      <w:marRight w:val="0"/>
      <w:marTop w:val="0"/>
      <w:marBottom w:val="0"/>
      <w:divBdr>
        <w:top w:val="none" w:sz="0" w:space="0" w:color="auto"/>
        <w:left w:val="none" w:sz="0" w:space="0" w:color="auto"/>
        <w:bottom w:val="none" w:sz="0" w:space="0" w:color="auto"/>
        <w:right w:val="none" w:sz="0" w:space="0" w:color="auto"/>
      </w:divBdr>
    </w:div>
    <w:div w:id="269438034">
      <w:bodyDiv w:val="1"/>
      <w:marLeft w:val="0"/>
      <w:marRight w:val="0"/>
      <w:marTop w:val="0"/>
      <w:marBottom w:val="0"/>
      <w:divBdr>
        <w:top w:val="none" w:sz="0" w:space="0" w:color="auto"/>
        <w:left w:val="none" w:sz="0" w:space="0" w:color="auto"/>
        <w:bottom w:val="none" w:sz="0" w:space="0" w:color="auto"/>
        <w:right w:val="none" w:sz="0" w:space="0" w:color="auto"/>
      </w:divBdr>
    </w:div>
    <w:div w:id="295646354">
      <w:bodyDiv w:val="1"/>
      <w:marLeft w:val="0"/>
      <w:marRight w:val="0"/>
      <w:marTop w:val="0"/>
      <w:marBottom w:val="0"/>
      <w:divBdr>
        <w:top w:val="none" w:sz="0" w:space="0" w:color="auto"/>
        <w:left w:val="none" w:sz="0" w:space="0" w:color="auto"/>
        <w:bottom w:val="none" w:sz="0" w:space="0" w:color="auto"/>
        <w:right w:val="none" w:sz="0" w:space="0" w:color="auto"/>
      </w:divBdr>
    </w:div>
    <w:div w:id="305202448">
      <w:bodyDiv w:val="1"/>
      <w:marLeft w:val="0"/>
      <w:marRight w:val="0"/>
      <w:marTop w:val="0"/>
      <w:marBottom w:val="0"/>
      <w:divBdr>
        <w:top w:val="none" w:sz="0" w:space="0" w:color="auto"/>
        <w:left w:val="none" w:sz="0" w:space="0" w:color="auto"/>
        <w:bottom w:val="none" w:sz="0" w:space="0" w:color="auto"/>
        <w:right w:val="none" w:sz="0" w:space="0" w:color="auto"/>
      </w:divBdr>
    </w:div>
    <w:div w:id="375663329">
      <w:bodyDiv w:val="1"/>
      <w:marLeft w:val="0"/>
      <w:marRight w:val="0"/>
      <w:marTop w:val="0"/>
      <w:marBottom w:val="0"/>
      <w:divBdr>
        <w:top w:val="none" w:sz="0" w:space="0" w:color="auto"/>
        <w:left w:val="none" w:sz="0" w:space="0" w:color="auto"/>
        <w:bottom w:val="none" w:sz="0" w:space="0" w:color="auto"/>
        <w:right w:val="none" w:sz="0" w:space="0" w:color="auto"/>
      </w:divBdr>
    </w:div>
    <w:div w:id="378283695">
      <w:bodyDiv w:val="1"/>
      <w:marLeft w:val="0"/>
      <w:marRight w:val="0"/>
      <w:marTop w:val="0"/>
      <w:marBottom w:val="0"/>
      <w:divBdr>
        <w:top w:val="none" w:sz="0" w:space="0" w:color="auto"/>
        <w:left w:val="none" w:sz="0" w:space="0" w:color="auto"/>
        <w:bottom w:val="none" w:sz="0" w:space="0" w:color="auto"/>
        <w:right w:val="none" w:sz="0" w:space="0" w:color="auto"/>
      </w:divBdr>
    </w:div>
    <w:div w:id="379519824">
      <w:bodyDiv w:val="1"/>
      <w:marLeft w:val="0"/>
      <w:marRight w:val="0"/>
      <w:marTop w:val="0"/>
      <w:marBottom w:val="0"/>
      <w:divBdr>
        <w:top w:val="none" w:sz="0" w:space="0" w:color="auto"/>
        <w:left w:val="none" w:sz="0" w:space="0" w:color="auto"/>
        <w:bottom w:val="none" w:sz="0" w:space="0" w:color="auto"/>
        <w:right w:val="none" w:sz="0" w:space="0" w:color="auto"/>
      </w:divBdr>
    </w:div>
    <w:div w:id="380059024">
      <w:bodyDiv w:val="1"/>
      <w:marLeft w:val="0"/>
      <w:marRight w:val="0"/>
      <w:marTop w:val="0"/>
      <w:marBottom w:val="0"/>
      <w:divBdr>
        <w:top w:val="none" w:sz="0" w:space="0" w:color="auto"/>
        <w:left w:val="none" w:sz="0" w:space="0" w:color="auto"/>
        <w:bottom w:val="none" w:sz="0" w:space="0" w:color="auto"/>
        <w:right w:val="none" w:sz="0" w:space="0" w:color="auto"/>
      </w:divBdr>
    </w:div>
    <w:div w:id="398745957">
      <w:bodyDiv w:val="1"/>
      <w:marLeft w:val="0"/>
      <w:marRight w:val="0"/>
      <w:marTop w:val="0"/>
      <w:marBottom w:val="0"/>
      <w:divBdr>
        <w:top w:val="none" w:sz="0" w:space="0" w:color="auto"/>
        <w:left w:val="none" w:sz="0" w:space="0" w:color="auto"/>
        <w:bottom w:val="none" w:sz="0" w:space="0" w:color="auto"/>
        <w:right w:val="none" w:sz="0" w:space="0" w:color="auto"/>
      </w:divBdr>
    </w:div>
    <w:div w:id="420831200">
      <w:bodyDiv w:val="1"/>
      <w:marLeft w:val="0"/>
      <w:marRight w:val="0"/>
      <w:marTop w:val="0"/>
      <w:marBottom w:val="0"/>
      <w:divBdr>
        <w:top w:val="none" w:sz="0" w:space="0" w:color="auto"/>
        <w:left w:val="none" w:sz="0" w:space="0" w:color="auto"/>
        <w:bottom w:val="none" w:sz="0" w:space="0" w:color="auto"/>
        <w:right w:val="none" w:sz="0" w:space="0" w:color="auto"/>
      </w:divBdr>
    </w:div>
    <w:div w:id="430513535">
      <w:bodyDiv w:val="1"/>
      <w:marLeft w:val="0"/>
      <w:marRight w:val="0"/>
      <w:marTop w:val="0"/>
      <w:marBottom w:val="0"/>
      <w:divBdr>
        <w:top w:val="none" w:sz="0" w:space="0" w:color="auto"/>
        <w:left w:val="none" w:sz="0" w:space="0" w:color="auto"/>
        <w:bottom w:val="none" w:sz="0" w:space="0" w:color="auto"/>
        <w:right w:val="none" w:sz="0" w:space="0" w:color="auto"/>
      </w:divBdr>
    </w:div>
    <w:div w:id="434256024">
      <w:bodyDiv w:val="1"/>
      <w:marLeft w:val="0"/>
      <w:marRight w:val="0"/>
      <w:marTop w:val="0"/>
      <w:marBottom w:val="0"/>
      <w:divBdr>
        <w:top w:val="none" w:sz="0" w:space="0" w:color="auto"/>
        <w:left w:val="none" w:sz="0" w:space="0" w:color="auto"/>
        <w:bottom w:val="none" w:sz="0" w:space="0" w:color="auto"/>
        <w:right w:val="none" w:sz="0" w:space="0" w:color="auto"/>
      </w:divBdr>
    </w:div>
    <w:div w:id="435248656">
      <w:bodyDiv w:val="1"/>
      <w:marLeft w:val="0"/>
      <w:marRight w:val="0"/>
      <w:marTop w:val="0"/>
      <w:marBottom w:val="0"/>
      <w:divBdr>
        <w:top w:val="none" w:sz="0" w:space="0" w:color="auto"/>
        <w:left w:val="none" w:sz="0" w:space="0" w:color="auto"/>
        <w:bottom w:val="none" w:sz="0" w:space="0" w:color="auto"/>
        <w:right w:val="none" w:sz="0" w:space="0" w:color="auto"/>
      </w:divBdr>
    </w:div>
    <w:div w:id="493761450">
      <w:bodyDiv w:val="1"/>
      <w:marLeft w:val="0"/>
      <w:marRight w:val="0"/>
      <w:marTop w:val="0"/>
      <w:marBottom w:val="0"/>
      <w:divBdr>
        <w:top w:val="none" w:sz="0" w:space="0" w:color="auto"/>
        <w:left w:val="none" w:sz="0" w:space="0" w:color="auto"/>
        <w:bottom w:val="none" w:sz="0" w:space="0" w:color="auto"/>
        <w:right w:val="none" w:sz="0" w:space="0" w:color="auto"/>
      </w:divBdr>
    </w:div>
    <w:div w:id="514267839">
      <w:bodyDiv w:val="1"/>
      <w:marLeft w:val="0"/>
      <w:marRight w:val="0"/>
      <w:marTop w:val="0"/>
      <w:marBottom w:val="0"/>
      <w:divBdr>
        <w:top w:val="none" w:sz="0" w:space="0" w:color="auto"/>
        <w:left w:val="none" w:sz="0" w:space="0" w:color="auto"/>
        <w:bottom w:val="none" w:sz="0" w:space="0" w:color="auto"/>
        <w:right w:val="none" w:sz="0" w:space="0" w:color="auto"/>
      </w:divBdr>
    </w:div>
    <w:div w:id="621766000">
      <w:bodyDiv w:val="1"/>
      <w:marLeft w:val="0"/>
      <w:marRight w:val="0"/>
      <w:marTop w:val="0"/>
      <w:marBottom w:val="0"/>
      <w:divBdr>
        <w:top w:val="none" w:sz="0" w:space="0" w:color="auto"/>
        <w:left w:val="none" w:sz="0" w:space="0" w:color="auto"/>
        <w:bottom w:val="none" w:sz="0" w:space="0" w:color="auto"/>
        <w:right w:val="none" w:sz="0" w:space="0" w:color="auto"/>
      </w:divBdr>
    </w:div>
    <w:div w:id="637105966">
      <w:bodyDiv w:val="1"/>
      <w:marLeft w:val="0"/>
      <w:marRight w:val="0"/>
      <w:marTop w:val="0"/>
      <w:marBottom w:val="0"/>
      <w:divBdr>
        <w:top w:val="none" w:sz="0" w:space="0" w:color="auto"/>
        <w:left w:val="none" w:sz="0" w:space="0" w:color="auto"/>
        <w:bottom w:val="none" w:sz="0" w:space="0" w:color="auto"/>
        <w:right w:val="none" w:sz="0" w:space="0" w:color="auto"/>
      </w:divBdr>
    </w:div>
    <w:div w:id="639384765">
      <w:bodyDiv w:val="1"/>
      <w:marLeft w:val="0"/>
      <w:marRight w:val="0"/>
      <w:marTop w:val="0"/>
      <w:marBottom w:val="0"/>
      <w:divBdr>
        <w:top w:val="none" w:sz="0" w:space="0" w:color="auto"/>
        <w:left w:val="none" w:sz="0" w:space="0" w:color="auto"/>
        <w:bottom w:val="none" w:sz="0" w:space="0" w:color="auto"/>
        <w:right w:val="none" w:sz="0" w:space="0" w:color="auto"/>
      </w:divBdr>
    </w:div>
    <w:div w:id="642856831">
      <w:bodyDiv w:val="1"/>
      <w:marLeft w:val="0"/>
      <w:marRight w:val="0"/>
      <w:marTop w:val="0"/>
      <w:marBottom w:val="0"/>
      <w:divBdr>
        <w:top w:val="none" w:sz="0" w:space="0" w:color="auto"/>
        <w:left w:val="none" w:sz="0" w:space="0" w:color="auto"/>
        <w:bottom w:val="none" w:sz="0" w:space="0" w:color="auto"/>
        <w:right w:val="none" w:sz="0" w:space="0" w:color="auto"/>
      </w:divBdr>
    </w:div>
    <w:div w:id="646737789">
      <w:bodyDiv w:val="1"/>
      <w:marLeft w:val="0"/>
      <w:marRight w:val="0"/>
      <w:marTop w:val="0"/>
      <w:marBottom w:val="0"/>
      <w:divBdr>
        <w:top w:val="none" w:sz="0" w:space="0" w:color="auto"/>
        <w:left w:val="none" w:sz="0" w:space="0" w:color="auto"/>
        <w:bottom w:val="none" w:sz="0" w:space="0" w:color="auto"/>
        <w:right w:val="none" w:sz="0" w:space="0" w:color="auto"/>
      </w:divBdr>
    </w:div>
    <w:div w:id="666713092">
      <w:bodyDiv w:val="1"/>
      <w:marLeft w:val="0"/>
      <w:marRight w:val="0"/>
      <w:marTop w:val="0"/>
      <w:marBottom w:val="0"/>
      <w:divBdr>
        <w:top w:val="none" w:sz="0" w:space="0" w:color="auto"/>
        <w:left w:val="none" w:sz="0" w:space="0" w:color="auto"/>
        <w:bottom w:val="none" w:sz="0" w:space="0" w:color="auto"/>
        <w:right w:val="none" w:sz="0" w:space="0" w:color="auto"/>
      </w:divBdr>
    </w:div>
    <w:div w:id="671881976">
      <w:bodyDiv w:val="1"/>
      <w:marLeft w:val="0"/>
      <w:marRight w:val="0"/>
      <w:marTop w:val="0"/>
      <w:marBottom w:val="0"/>
      <w:divBdr>
        <w:top w:val="none" w:sz="0" w:space="0" w:color="auto"/>
        <w:left w:val="none" w:sz="0" w:space="0" w:color="auto"/>
        <w:bottom w:val="none" w:sz="0" w:space="0" w:color="auto"/>
        <w:right w:val="none" w:sz="0" w:space="0" w:color="auto"/>
      </w:divBdr>
    </w:div>
    <w:div w:id="683213024">
      <w:bodyDiv w:val="1"/>
      <w:marLeft w:val="0"/>
      <w:marRight w:val="0"/>
      <w:marTop w:val="0"/>
      <w:marBottom w:val="0"/>
      <w:divBdr>
        <w:top w:val="none" w:sz="0" w:space="0" w:color="auto"/>
        <w:left w:val="none" w:sz="0" w:space="0" w:color="auto"/>
        <w:bottom w:val="none" w:sz="0" w:space="0" w:color="auto"/>
        <w:right w:val="none" w:sz="0" w:space="0" w:color="auto"/>
      </w:divBdr>
    </w:div>
    <w:div w:id="683480292">
      <w:bodyDiv w:val="1"/>
      <w:marLeft w:val="0"/>
      <w:marRight w:val="0"/>
      <w:marTop w:val="0"/>
      <w:marBottom w:val="0"/>
      <w:divBdr>
        <w:top w:val="none" w:sz="0" w:space="0" w:color="auto"/>
        <w:left w:val="none" w:sz="0" w:space="0" w:color="auto"/>
        <w:bottom w:val="none" w:sz="0" w:space="0" w:color="auto"/>
        <w:right w:val="none" w:sz="0" w:space="0" w:color="auto"/>
      </w:divBdr>
    </w:div>
    <w:div w:id="820124362">
      <w:bodyDiv w:val="1"/>
      <w:marLeft w:val="0"/>
      <w:marRight w:val="0"/>
      <w:marTop w:val="0"/>
      <w:marBottom w:val="0"/>
      <w:divBdr>
        <w:top w:val="none" w:sz="0" w:space="0" w:color="auto"/>
        <w:left w:val="none" w:sz="0" w:space="0" w:color="auto"/>
        <w:bottom w:val="none" w:sz="0" w:space="0" w:color="auto"/>
        <w:right w:val="none" w:sz="0" w:space="0" w:color="auto"/>
      </w:divBdr>
    </w:div>
    <w:div w:id="827938454">
      <w:bodyDiv w:val="1"/>
      <w:marLeft w:val="0"/>
      <w:marRight w:val="0"/>
      <w:marTop w:val="0"/>
      <w:marBottom w:val="0"/>
      <w:divBdr>
        <w:top w:val="none" w:sz="0" w:space="0" w:color="auto"/>
        <w:left w:val="none" w:sz="0" w:space="0" w:color="auto"/>
        <w:bottom w:val="none" w:sz="0" w:space="0" w:color="auto"/>
        <w:right w:val="none" w:sz="0" w:space="0" w:color="auto"/>
      </w:divBdr>
    </w:div>
    <w:div w:id="830024830">
      <w:bodyDiv w:val="1"/>
      <w:marLeft w:val="0"/>
      <w:marRight w:val="0"/>
      <w:marTop w:val="0"/>
      <w:marBottom w:val="0"/>
      <w:divBdr>
        <w:top w:val="none" w:sz="0" w:space="0" w:color="auto"/>
        <w:left w:val="none" w:sz="0" w:space="0" w:color="auto"/>
        <w:bottom w:val="none" w:sz="0" w:space="0" w:color="auto"/>
        <w:right w:val="none" w:sz="0" w:space="0" w:color="auto"/>
      </w:divBdr>
    </w:div>
    <w:div w:id="836992948">
      <w:bodyDiv w:val="1"/>
      <w:marLeft w:val="0"/>
      <w:marRight w:val="0"/>
      <w:marTop w:val="0"/>
      <w:marBottom w:val="0"/>
      <w:divBdr>
        <w:top w:val="none" w:sz="0" w:space="0" w:color="auto"/>
        <w:left w:val="none" w:sz="0" w:space="0" w:color="auto"/>
        <w:bottom w:val="none" w:sz="0" w:space="0" w:color="auto"/>
        <w:right w:val="none" w:sz="0" w:space="0" w:color="auto"/>
      </w:divBdr>
    </w:div>
    <w:div w:id="848762811">
      <w:bodyDiv w:val="1"/>
      <w:marLeft w:val="0"/>
      <w:marRight w:val="0"/>
      <w:marTop w:val="0"/>
      <w:marBottom w:val="0"/>
      <w:divBdr>
        <w:top w:val="none" w:sz="0" w:space="0" w:color="auto"/>
        <w:left w:val="none" w:sz="0" w:space="0" w:color="auto"/>
        <w:bottom w:val="none" w:sz="0" w:space="0" w:color="auto"/>
        <w:right w:val="none" w:sz="0" w:space="0" w:color="auto"/>
      </w:divBdr>
    </w:div>
    <w:div w:id="849759737">
      <w:bodyDiv w:val="1"/>
      <w:marLeft w:val="0"/>
      <w:marRight w:val="0"/>
      <w:marTop w:val="0"/>
      <w:marBottom w:val="0"/>
      <w:divBdr>
        <w:top w:val="none" w:sz="0" w:space="0" w:color="auto"/>
        <w:left w:val="none" w:sz="0" w:space="0" w:color="auto"/>
        <w:bottom w:val="none" w:sz="0" w:space="0" w:color="auto"/>
        <w:right w:val="none" w:sz="0" w:space="0" w:color="auto"/>
      </w:divBdr>
    </w:div>
    <w:div w:id="850337576">
      <w:bodyDiv w:val="1"/>
      <w:marLeft w:val="0"/>
      <w:marRight w:val="0"/>
      <w:marTop w:val="0"/>
      <w:marBottom w:val="0"/>
      <w:divBdr>
        <w:top w:val="none" w:sz="0" w:space="0" w:color="auto"/>
        <w:left w:val="none" w:sz="0" w:space="0" w:color="auto"/>
        <w:bottom w:val="none" w:sz="0" w:space="0" w:color="auto"/>
        <w:right w:val="none" w:sz="0" w:space="0" w:color="auto"/>
      </w:divBdr>
    </w:div>
    <w:div w:id="863205637">
      <w:bodyDiv w:val="1"/>
      <w:marLeft w:val="0"/>
      <w:marRight w:val="0"/>
      <w:marTop w:val="0"/>
      <w:marBottom w:val="0"/>
      <w:divBdr>
        <w:top w:val="none" w:sz="0" w:space="0" w:color="auto"/>
        <w:left w:val="none" w:sz="0" w:space="0" w:color="auto"/>
        <w:bottom w:val="none" w:sz="0" w:space="0" w:color="auto"/>
        <w:right w:val="none" w:sz="0" w:space="0" w:color="auto"/>
      </w:divBdr>
    </w:div>
    <w:div w:id="887765190">
      <w:bodyDiv w:val="1"/>
      <w:marLeft w:val="0"/>
      <w:marRight w:val="0"/>
      <w:marTop w:val="0"/>
      <w:marBottom w:val="0"/>
      <w:divBdr>
        <w:top w:val="none" w:sz="0" w:space="0" w:color="auto"/>
        <w:left w:val="none" w:sz="0" w:space="0" w:color="auto"/>
        <w:bottom w:val="none" w:sz="0" w:space="0" w:color="auto"/>
        <w:right w:val="none" w:sz="0" w:space="0" w:color="auto"/>
      </w:divBdr>
    </w:div>
    <w:div w:id="901906492">
      <w:bodyDiv w:val="1"/>
      <w:marLeft w:val="0"/>
      <w:marRight w:val="0"/>
      <w:marTop w:val="0"/>
      <w:marBottom w:val="0"/>
      <w:divBdr>
        <w:top w:val="none" w:sz="0" w:space="0" w:color="auto"/>
        <w:left w:val="none" w:sz="0" w:space="0" w:color="auto"/>
        <w:bottom w:val="none" w:sz="0" w:space="0" w:color="auto"/>
        <w:right w:val="none" w:sz="0" w:space="0" w:color="auto"/>
      </w:divBdr>
    </w:div>
    <w:div w:id="1009526347">
      <w:bodyDiv w:val="1"/>
      <w:marLeft w:val="0"/>
      <w:marRight w:val="0"/>
      <w:marTop w:val="0"/>
      <w:marBottom w:val="0"/>
      <w:divBdr>
        <w:top w:val="none" w:sz="0" w:space="0" w:color="auto"/>
        <w:left w:val="none" w:sz="0" w:space="0" w:color="auto"/>
        <w:bottom w:val="none" w:sz="0" w:space="0" w:color="auto"/>
        <w:right w:val="none" w:sz="0" w:space="0" w:color="auto"/>
      </w:divBdr>
    </w:div>
    <w:div w:id="1011372075">
      <w:bodyDiv w:val="1"/>
      <w:marLeft w:val="0"/>
      <w:marRight w:val="0"/>
      <w:marTop w:val="0"/>
      <w:marBottom w:val="0"/>
      <w:divBdr>
        <w:top w:val="none" w:sz="0" w:space="0" w:color="auto"/>
        <w:left w:val="none" w:sz="0" w:space="0" w:color="auto"/>
        <w:bottom w:val="none" w:sz="0" w:space="0" w:color="auto"/>
        <w:right w:val="none" w:sz="0" w:space="0" w:color="auto"/>
      </w:divBdr>
    </w:div>
    <w:div w:id="1030453129">
      <w:bodyDiv w:val="1"/>
      <w:marLeft w:val="0"/>
      <w:marRight w:val="0"/>
      <w:marTop w:val="0"/>
      <w:marBottom w:val="0"/>
      <w:divBdr>
        <w:top w:val="none" w:sz="0" w:space="0" w:color="auto"/>
        <w:left w:val="none" w:sz="0" w:space="0" w:color="auto"/>
        <w:bottom w:val="none" w:sz="0" w:space="0" w:color="auto"/>
        <w:right w:val="none" w:sz="0" w:space="0" w:color="auto"/>
      </w:divBdr>
    </w:div>
    <w:div w:id="1043822247">
      <w:bodyDiv w:val="1"/>
      <w:marLeft w:val="0"/>
      <w:marRight w:val="0"/>
      <w:marTop w:val="0"/>
      <w:marBottom w:val="0"/>
      <w:divBdr>
        <w:top w:val="none" w:sz="0" w:space="0" w:color="auto"/>
        <w:left w:val="none" w:sz="0" w:space="0" w:color="auto"/>
        <w:bottom w:val="none" w:sz="0" w:space="0" w:color="auto"/>
        <w:right w:val="none" w:sz="0" w:space="0" w:color="auto"/>
      </w:divBdr>
    </w:div>
    <w:div w:id="1055852852">
      <w:bodyDiv w:val="1"/>
      <w:marLeft w:val="0"/>
      <w:marRight w:val="0"/>
      <w:marTop w:val="0"/>
      <w:marBottom w:val="0"/>
      <w:divBdr>
        <w:top w:val="none" w:sz="0" w:space="0" w:color="auto"/>
        <w:left w:val="none" w:sz="0" w:space="0" w:color="auto"/>
        <w:bottom w:val="none" w:sz="0" w:space="0" w:color="auto"/>
        <w:right w:val="none" w:sz="0" w:space="0" w:color="auto"/>
      </w:divBdr>
    </w:div>
    <w:div w:id="1071736158">
      <w:bodyDiv w:val="1"/>
      <w:marLeft w:val="0"/>
      <w:marRight w:val="0"/>
      <w:marTop w:val="0"/>
      <w:marBottom w:val="0"/>
      <w:divBdr>
        <w:top w:val="none" w:sz="0" w:space="0" w:color="auto"/>
        <w:left w:val="none" w:sz="0" w:space="0" w:color="auto"/>
        <w:bottom w:val="none" w:sz="0" w:space="0" w:color="auto"/>
        <w:right w:val="none" w:sz="0" w:space="0" w:color="auto"/>
      </w:divBdr>
    </w:div>
    <w:div w:id="1113596275">
      <w:bodyDiv w:val="1"/>
      <w:marLeft w:val="0"/>
      <w:marRight w:val="0"/>
      <w:marTop w:val="0"/>
      <w:marBottom w:val="0"/>
      <w:divBdr>
        <w:top w:val="none" w:sz="0" w:space="0" w:color="auto"/>
        <w:left w:val="none" w:sz="0" w:space="0" w:color="auto"/>
        <w:bottom w:val="none" w:sz="0" w:space="0" w:color="auto"/>
        <w:right w:val="none" w:sz="0" w:space="0" w:color="auto"/>
      </w:divBdr>
    </w:div>
    <w:div w:id="1114910800">
      <w:bodyDiv w:val="1"/>
      <w:marLeft w:val="0"/>
      <w:marRight w:val="0"/>
      <w:marTop w:val="0"/>
      <w:marBottom w:val="0"/>
      <w:divBdr>
        <w:top w:val="none" w:sz="0" w:space="0" w:color="auto"/>
        <w:left w:val="none" w:sz="0" w:space="0" w:color="auto"/>
        <w:bottom w:val="none" w:sz="0" w:space="0" w:color="auto"/>
        <w:right w:val="none" w:sz="0" w:space="0" w:color="auto"/>
      </w:divBdr>
    </w:div>
    <w:div w:id="1153987385">
      <w:bodyDiv w:val="1"/>
      <w:marLeft w:val="0"/>
      <w:marRight w:val="0"/>
      <w:marTop w:val="0"/>
      <w:marBottom w:val="0"/>
      <w:divBdr>
        <w:top w:val="none" w:sz="0" w:space="0" w:color="auto"/>
        <w:left w:val="none" w:sz="0" w:space="0" w:color="auto"/>
        <w:bottom w:val="none" w:sz="0" w:space="0" w:color="auto"/>
        <w:right w:val="none" w:sz="0" w:space="0" w:color="auto"/>
      </w:divBdr>
    </w:div>
    <w:div w:id="1158417783">
      <w:bodyDiv w:val="1"/>
      <w:marLeft w:val="0"/>
      <w:marRight w:val="0"/>
      <w:marTop w:val="0"/>
      <w:marBottom w:val="0"/>
      <w:divBdr>
        <w:top w:val="none" w:sz="0" w:space="0" w:color="auto"/>
        <w:left w:val="none" w:sz="0" w:space="0" w:color="auto"/>
        <w:bottom w:val="none" w:sz="0" w:space="0" w:color="auto"/>
        <w:right w:val="none" w:sz="0" w:space="0" w:color="auto"/>
      </w:divBdr>
    </w:div>
    <w:div w:id="1171946735">
      <w:bodyDiv w:val="1"/>
      <w:marLeft w:val="0"/>
      <w:marRight w:val="0"/>
      <w:marTop w:val="0"/>
      <w:marBottom w:val="0"/>
      <w:divBdr>
        <w:top w:val="none" w:sz="0" w:space="0" w:color="auto"/>
        <w:left w:val="none" w:sz="0" w:space="0" w:color="auto"/>
        <w:bottom w:val="none" w:sz="0" w:space="0" w:color="auto"/>
        <w:right w:val="none" w:sz="0" w:space="0" w:color="auto"/>
      </w:divBdr>
    </w:div>
    <w:div w:id="1236821891">
      <w:bodyDiv w:val="1"/>
      <w:marLeft w:val="0"/>
      <w:marRight w:val="0"/>
      <w:marTop w:val="0"/>
      <w:marBottom w:val="0"/>
      <w:divBdr>
        <w:top w:val="none" w:sz="0" w:space="0" w:color="auto"/>
        <w:left w:val="none" w:sz="0" w:space="0" w:color="auto"/>
        <w:bottom w:val="none" w:sz="0" w:space="0" w:color="auto"/>
        <w:right w:val="none" w:sz="0" w:space="0" w:color="auto"/>
      </w:divBdr>
    </w:div>
    <w:div w:id="1243830238">
      <w:bodyDiv w:val="1"/>
      <w:marLeft w:val="0"/>
      <w:marRight w:val="0"/>
      <w:marTop w:val="0"/>
      <w:marBottom w:val="0"/>
      <w:divBdr>
        <w:top w:val="none" w:sz="0" w:space="0" w:color="auto"/>
        <w:left w:val="none" w:sz="0" w:space="0" w:color="auto"/>
        <w:bottom w:val="none" w:sz="0" w:space="0" w:color="auto"/>
        <w:right w:val="none" w:sz="0" w:space="0" w:color="auto"/>
      </w:divBdr>
    </w:div>
    <w:div w:id="1283345956">
      <w:bodyDiv w:val="1"/>
      <w:marLeft w:val="0"/>
      <w:marRight w:val="0"/>
      <w:marTop w:val="0"/>
      <w:marBottom w:val="0"/>
      <w:divBdr>
        <w:top w:val="none" w:sz="0" w:space="0" w:color="auto"/>
        <w:left w:val="none" w:sz="0" w:space="0" w:color="auto"/>
        <w:bottom w:val="none" w:sz="0" w:space="0" w:color="auto"/>
        <w:right w:val="none" w:sz="0" w:space="0" w:color="auto"/>
      </w:divBdr>
    </w:div>
    <w:div w:id="1302033105">
      <w:bodyDiv w:val="1"/>
      <w:marLeft w:val="0"/>
      <w:marRight w:val="0"/>
      <w:marTop w:val="0"/>
      <w:marBottom w:val="0"/>
      <w:divBdr>
        <w:top w:val="none" w:sz="0" w:space="0" w:color="auto"/>
        <w:left w:val="none" w:sz="0" w:space="0" w:color="auto"/>
        <w:bottom w:val="none" w:sz="0" w:space="0" w:color="auto"/>
        <w:right w:val="none" w:sz="0" w:space="0" w:color="auto"/>
      </w:divBdr>
    </w:div>
    <w:div w:id="1312490513">
      <w:bodyDiv w:val="1"/>
      <w:marLeft w:val="0"/>
      <w:marRight w:val="0"/>
      <w:marTop w:val="0"/>
      <w:marBottom w:val="0"/>
      <w:divBdr>
        <w:top w:val="none" w:sz="0" w:space="0" w:color="auto"/>
        <w:left w:val="none" w:sz="0" w:space="0" w:color="auto"/>
        <w:bottom w:val="none" w:sz="0" w:space="0" w:color="auto"/>
        <w:right w:val="none" w:sz="0" w:space="0" w:color="auto"/>
      </w:divBdr>
    </w:div>
    <w:div w:id="1324118791">
      <w:bodyDiv w:val="1"/>
      <w:marLeft w:val="0"/>
      <w:marRight w:val="0"/>
      <w:marTop w:val="0"/>
      <w:marBottom w:val="0"/>
      <w:divBdr>
        <w:top w:val="none" w:sz="0" w:space="0" w:color="auto"/>
        <w:left w:val="none" w:sz="0" w:space="0" w:color="auto"/>
        <w:bottom w:val="none" w:sz="0" w:space="0" w:color="auto"/>
        <w:right w:val="none" w:sz="0" w:space="0" w:color="auto"/>
      </w:divBdr>
    </w:div>
    <w:div w:id="1360741197">
      <w:bodyDiv w:val="1"/>
      <w:marLeft w:val="0"/>
      <w:marRight w:val="0"/>
      <w:marTop w:val="0"/>
      <w:marBottom w:val="0"/>
      <w:divBdr>
        <w:top w:val="none" w:sz="0" w:space="0" w:color="auto"/>
        <w:left w:val="none" w:sz="0" w:space="0" w:color="auto"/>
        <w:bottom w:val="none" w:sz="0" w:space="0" w:color="auto"/>
        <w:right w:val="none" w:sz="0" w:space="0" w:color="auto"/>
      </w:divBdr>
    </w:div>
    <w:div w:id="1365667705">
      <w:bodyDiv w:val="1"/>
      <w:marLeft w:val="0"/>
      <w:marRight w:val="0"/>
      <w:marTop w:val="0"/>
      <w:marBottom w:val="0"/>
      <w:divBdr>
        <w:top w:val="none" w:sz="0" w:space="0" w:color="auto"/>
        <w:left w:val="none" w:sz="0" w:space="0" w:color="auto"/>
        <w:bottom w:val="none" w:sz="0" w:space="0" w:color="auto"/>
        <w:right w:val="none" w:sz="0" w:space="0" w:color="auto"/>
      </w:divBdr>
    </w:div>
    <w:div w:id="1373262685">
      <w:bodyDiv w:val="1"/>
      <w:marLeft w:val="0"/>
      <w:marRight w:val="0"/>
      <w:marTop w:val="0"/>
      <w:marBottom w:val="0"/>
      <w:divBdr>
        <w:top w:val="none" w:sz="0" w:space="0" w:color="auto"/>
        <w:left w:val="none" w:sz="0" w:space="0" w:color="auto"/>
        <w:bottom w:val="none" w:sz="0" w:space="0" w:color="auto"/>
        <w:right w:val="none" w:sz="0" w:space="0" w:color="auto"/>
      </w:divBdr>
    </w:div>
    <w:div w:id="1393115008">
      <w:bodyDiv w:val="1"/>
      <w:marLeft w:val="0"/>
      <w:marRight w:val="0"/>
      <w:marTop w:val="0"/>
      <w:marBottom w:val="0"/>
      <w:divBdr>
        <w:top w:val="none" w:sz="0" w:space="0" w:color="auto"/>
        <w:left w:val="none" w:sz="0" w:space="0" w:color="auto"/>
        <w:bottom w:val="none" w:sz="0" w:space="0" w:color="auto"/>
        <w:right w:val="none" w:sz="0" w:space="0" w:color="auto"/>
      </w:divBdr>
    </w:div>
    <w:div w:id="1403025650">
      <w:bodyDiv w:val="1"/>
      <w:marLeft w:val="0"/>
      <w:marRight w:val="0"/>
      <w:marTop w:val="0"/>
      <w:marBottom w:val="0"/>
      <w:divBdr>
        <w:top w:val="none" w:sz="0" w:space="0" w:color="auto"/>
        <w:left w:val="none" w:sz="0" w:space="0" w:color="auto"/>
        <w:bottom w:val="none" w:sz="0" w:space="0" w:color="auto"/>
        <w:right w:val="none" w:sz="0" w:space="0" w:color="auto"/>
      </w:divBdr>
    </w:div>
    <w:div w:id="1404793878">
      <w:bodyDiv w:val="1"/>
      <w:marLeft w:val="0"/>
      <w:marRight w:val="0"/>
      <w:marTop w:val="0"/>
      <w:marBottom w:val="0"/>
      <w:divBdr>
        <w:top w:val="none" w:sz="0" w:space="0" w:color="auto"/>
        <w:left w:val="none" w:sz="0" w:space="0" w:color="auto"/>
        <w:bottom w:val="none" w:sz="0" w:space="0" w:color="auto"/>
        <w:right w:val="none" w:sz="0" w:space="0" w:color="auto"/>
      </w:divBdr>
    </w:div>
    <w:div w:id="1438255747">
      <w:bodyDiv w:val="1"/>
      <w:marLeft w:val="0"/>
      <w:marRight w:val="0"/>
      <w:marTop w:val="0"/>
      <w:marBottom w:val="0"/>
      <w:divBdr>
        <w:top w:val="none" w:sz="0" w:space="0" w:color="auto"/>
        <w:left w:val="none" w:sz="0" w:space="0" w:color="auto"/>
        <w:bottom w:val="none" w:sz="0" w:space="0" w:color="auto"/>
        <w:right w:val="none" w:sz="0" w:space="0" w:color="auto"/>
      </w:divBdr>
    </w:div>
    <w:div w:id="1439911561">
      <w:bodyDiv w:val="1"/>
      <w:marLeft w:val="0"/>
      <w:marRight w:val="0"/>
      <w:marTop w:val="0"/>
      <w:marBottom w:val="0"/>
      <w:divBdr>
        <w:top w:val="none" w:sz="0" w:space="0" w:color="auto"/>
        <w:left w:val="none" w:sz="0" w:space="0" w:color="auto"/>
        <w:bottom w:val="none" w:sz="0" w:space="0" w:color="auto"/>
        <w:right w:val="none" w:sz="0" w:space="0" w:color="auto"/>
      </w:divBdr>
    </w:div>
    <w:div w:id="1502744526">
      <w:bodyDiv w:val="1"/>
      <w:marLeft w:val="0"/>
      <w:marRight w:val="0"/>
      <w:marTop w:val="0"/>
      <w:marBottom w:val="0"/>
      <w:divBdr>
        <w:top w:val="none" w:sz="0" w:space="0" w:color="auto"/>
        <w:left w:val="none" w:sz="0" w:space="0" w:color="auto"/>
        <w:bottom w:val="none" w:sz="0" w:space="0" w:color="auto"/>
        <w:right w:val="none" w:sz="0" w:space="0" w:color="auto"/>
      </w:divBdr>
    </w:div>
    <w:div w:id="1502813891">
      <w:bodyDiv w:val="1"/>
      <w:marLeft w:val="0"/>
      <w:marRight w:val="0"/>
      <w:marTop w:val="0"/>
      <w:marBottom w:val="0"/>
      <w:divBdr>
        <w:top w:val="none" w:sz="0" w:space="0" w:color="auto"/>
        <w:left w:val="none" w:sz="0" w:space="0" w:color="auto"/>
        <w:bottom w:val="none" w:sz="0" w:space="0" w:color="auto"/>
        <w:right w:val="none" w:sz="0" w:space="0" w:color="auto"/>
      </w:divBdr>
    </w:div>
    <w:div w:id="1512454095">
      <w:bodyDiv w:val="1"/>
      <w:marLeft w:val="0"/>
      <w:marRight w:val="0"/>
      <w:marTop w:val="0"/>
      <w:marBottom w:val="0"/>
      <w:divBdr>
        <w:top w:val="none" w:sz="0" w:space="0" w:color="auto"/>
        <w:left w:val="none" w:sz="0" w:space="0" w:color="auto"/>
        <w:bottom w:val="none" w:sz="0" w:space="0" w:color="auto"/>
        <w:right w:val="none" w:sz="0" w:space="0" w:color="auto"/>
      </w:divBdr>
    </w:div>
    <w:div w:id="1530560286">
      <w:bodyDiv w:val="1"/>
      <w:marLeft w:val="0"/>
      <w:marRight w:val="0"/>
      <w:marTop w:val="0"/>
      <w:marBottom w:val="0"/>
      <w:divBdr>
        <w:top w:val="none" w:sz="0" w:space="0" w:color="auto"/>
        <w:left w:val="none" w:sz="0" w:space="0" w:color="auto"/>
        <w:bottom w:val="none" w:sz="0" w:space="0" w:color="auto"/>
        <w:right w:val="none" w:sz="0" w:space="0" w:color="auto"/>
      </w:divBdr>
    </w:div>
    <w:div w:id="1531458522">
      <w:bodyDiv w:val="1"/>
      <w:marLeft w:val="0"/>
      <w:marRight w:val="0"/>
      <w:marTop w:val="0"/>
      <w:marBottom w:val="0"/>
      <w:divBdr>
        <w:top w:val="none" w:sz="0" w:space="0" w:color="auto"/>
        <w:left w:val="none" w:sz="0" w:space="0" w:color="auto"/>
        <w:bottom w:val="none" w:sz="0" w:space="0" w:color="auto"/>
        <w:right w:val="none" w:sz="0" w:space="0" w:color="auto"/>
      </w:divBdr>
    </w:div>
    <w:div w:id="1587029452">
      <w:bodyDiv w:val="1"/>
      <w:marLeft w:val="0"/>
      <w:marRight w:val="0"/>
      <w:marTop w:val="0"/>
      <w:marBottom w:val="0"/>
      <w:divBdr>
        <w:top w:val="none" w:sz="0" w:space="0" w:color="auto"/>
        <w:left w:val="none" w:sz="0" w:space="0" w:color="auto"/>
        <w:bottom w:val="none" w:sz="0" w:space="0" w:color="auto"/>
        <w:right w:val="none" w:sz="0" w:space="0" w:color="auto"/>
      </w:divBdr>
    </w:div>
    <w:div w:id="1605457279">
      <w:bodyDiv w:val="1"/>
      <w:marLeft w:val="0"/>
      <w:marRight w:val="0"/>
      <w:marTop w:val="0"/>
      <w:marBottom w:val="0"/>
      <w:divBdr>
        <w:top w:val="none" w:sz="0" w:space="0" w:color="auto"/>
        <w:left w:val="none" w:sz="0" w:space="0" w:color="auto"/>
        <w:bottom w:val="none" w:sz="0" w:space="0" w:color="auto"/>
        <w:right w:val="none" w:sz="0" w:space="0" w:color="auto"/>
      </w:divBdr>
    </w:div>
    <w:div w:id="1614970268">
      <w:bodyDiv w:val="1"/>
      <w:marLeft w:val="0"/>
      <w:marRight w:val="0"/>
      <w:marTop w:val="0"/>
      <w:marBottom w:val="0"/>
      <w:divBdr>
        <w:top w:val="none" w:sz="0" w:space="0" w:color="auto"/>
        <w:left w:val="none" w:sz="0" w:space="0" w:color="auto"/>
        <w:bottom w:val="none" w:sz="0" w:space="0" w:color="auto"/>
        <w:right w:val="none" w:sz="0" w:space="0" w:color="auto"/>
      </w:divBdr>
    </w:div>
    <w:div w:id="1634368631">
      <w:bodyDiv w:val="1"/>
      <w:marLeft w:val="0"/>
      <w:marRight w:val="0"/>
      <w:marTop w:val="0"/>
      <w:marBottom w:val="0"/>
      <w:divBdr>
        <w:top w:val="none" w:sz="0" w:space="0" w:color="auto"/>
        <w:left w:val="none" w:sz="0" w:space="0" w:color="auto"/>
        <w:bottom w:val="none" w:sz="0" w:space="0" w:color="auto"/>
        <w:right w:val="none" w:sz="0" w:space="0" w:color="auto"/>
      </w:divBdr>
    </w:div>
    <w:div w:id="1642615352">
      <w:bodyDiv w:val="1"/>
      <w:marLeft w:val="0"/>
      <w:marRight w:val="0"/>
      <w:marTop w:val="0"/>
      <w:marBottom w:val="0"/>
      <w:divBdr>
        <w:top w:val="none" w:sz="0" w:space="0" w:color="auto"/>
        <w:left w:val="none" w:sz="0" w:space="0" w:color="auto"/>
        <w:bottom w:val="none" w:sz="0" w:space="0" w:color="auto"/>
        <w:right w:val="none" w:sz="0" w:space="0" w:color="auto"/>
      </w:divBdr>
    </w:div>
    <w:div w:id="1657493118">
      <w:bodyDiv w:val="1"/>
      <w:marLeft w:val="0"/>
      <w:marRight w:val="0"/>
      <w:marTop w:val="0"/>
      <w:marBottom w:val="0"/>
      <w:divBdr>
        <w:top w:val="none" w:sz="0" w:space="0" w:color="auto"/>
        <w:left w:val="none" w:sz="0" w:space="0" w:color="auto"/>
        <w:bottom w:val="none" w:sz="0" w:space="0" w:color="auto"/>
        <w:right w:val="none" w:sz="0" w:space="0" w:color="auto"/>
      </w:divBdr>
    </w:div>
    <w:div w:id="1694333754">
      <w:bodyDiv w:val="1"/>
      <w:marLeft w:val="0"/>
      <w:marRight w:val="0"/>
      <w:marTop w:val="0"/>
      <w:marBottom w:val="0"/>
      <w:divBdr>
        <w:top w:val="none" w:sz="0" w:space="0" w:color="auto"/>
        <w:left w:val="none" w:sz="0" w:space="0" w:color="auto"/>
        <w:bottom w:val="none" w:sz="0" w:space="0" w:color="auto"/>
        <w:right w:val="none" w:sz="0" w:space="0" w:color="auto"/>
      </w:divBdr>
    </w:div>
    <w:div w:id="1698504748">
      <w:bodyDiv w:val="1"/>
      <w:marLeft w:val="0"/>
      <w:marRight w:val="0"/>
      <w:marTop w:val="0"/>
      <w:marBottom w:val="0"/>
      <w:divBdr>
        <w:top w:val="none" w:sz="0" w:space="0" w:color="auto"/>
        <w:left w:val="none" w:sz="0" w:space="0" w:color="auto"/>
        <w:bottom w:val="none" w:sz="0" w:space="0" w:color="auto"/>
        <w:right w:val="none" w:sz="0" w:space="0" w:color="auto"/>
      </w:divBdr>
    </w:div>
    <w:div w:id="1757939098">
      <w:bodyDiv w:val="1"/>
      <w:marLeft w:val="0"/>
      <w:marRight w:val="0"/>
      <w:marTop w:val="0"/>
      <w:marBottom w:val="0"/>
      <w:divBdr>
        <w:top w:val="none" w:sz="0" w:space="0" w:color="auto"/>
        <w:left w:val="none" w:sz="0" w:space="0" w:color="auto"/>
        <w:bottom w:val="none" w:sz="0" w:space="0" w:color="auto"/>
        <w:right w:val="none" w:sz="0" w:space="0" w:color="auto"/>
      </w:divBdr>
    </w:div>
    <w:div w:id="1762943265">
      <w:bodyDiv w:val="1"/>
      <w:marLeft w:val="0"/>
      <w:marRight w:val="0"/>
      <w:marTop w:val="0"/>
      <w:marBottom w:val="0"/>
      <w:divBdr>
        <w:top w:val="none" w:sz="0" w:space="0" w:color="auto"/>
        <w:left w:val="none" w:sz="0" w:space="0" w:color="auto"/>
        <w:bottom w:val="none" w:sz="0" w:space="0" w:color="auto"/>
        <w:right w:val="none" w:sz="0" w:space="0" w:color="auto"/>
      </w:divBdr>
    </w:div>
    <w:div w:id="1768884016">
      <w:bodyDiv w:val="1"/>
      <w:marLeft w:val="0"/>
      <w:marRight w:val="0"/>
      <w:marTop w:val="0"/>
      <w:marBottom w:val="0"/>
      <w:divBdr>
        <w:top w:val="none" w:sz="0" w:space="0" w:color="auto"/>
        <w:left w:val="none" w:sz="0" w:space="0" w:color="auto"/>
        <w:bottom w:val="none" w:sz="0" w:space="0" w:color="auto"/>
        <w:right w:val="none" w:sz="0" w:space="0" w:color="auto"/>
      </w:divBdr>
    </w:div>
    <w:div w:id="1789200680">
      <w:bodyDiv w:val="1"/>
      <w:marLeft w:val="0"/>
      <w:marRight w:val="0"/>
      <w:marTop w:val="0"/>
      <w:marBottom w:val="0"/>
      <w:divBdr>
        <w:top w:val="none" w:sz="0" w:space="0" w:color="auto"/>
        <w:left w:val="none" w:sz="0" w:space="0" w:color="auto"/>
        <w:bottom w:val="none" w:sz="0" w:space="0" w:color="auto"/>
        <w:right w:val="none" w:sz="0" w:space="0" w:color="auto"/>
      </w:divBdr>
    </w:div>
    <w:div w:id="1811362776">
      <w:bodyDiv w:val="1"/>
      <w:marLeft w:val="0"/>
      <w:marRight w:val="0"/>
      <w:marTop w:val="0"/>
      <w:marBottom w:val="0"/>
      <w:divBdr>
        <w:top w:val="none" w:sz="0" w:space="0" w:color="auto"/>
        <w:left w:val="none" w:sz="0" w:space="0" w:color="auto"/>
        <w:bottom w:val="none" w:sz="0" w:space="0" w:color="auto"/>
        <w:right w:val="none" w:sz="0" w:space="0" w:color="auto"/>
      </w:divBdr>
    </w:div>
    <w:div w:id="1812556805">
      <w:bodyDiv w:val="1"/>
      <w:marLeft w:val="0"/>
      <w:marRight w:val="0"/>
      <w:marTop w:val="0"/>
      <w:marBottom w:val="0"/>
      <w:divBdr>
        <w:top w:val="none" w:sz="0" w:space="0" w:color="auto"/>
        <w:left w:val="none" w:sz="0" w:space="0" w:color="auto"/>
        <w:bottom w:val="none" w:sz="0" w:space="0" w:color="auto"/>
        <w:right w:val="none" w:sz="0" w:space="0" w:color="auto"/>
      </w:divBdr>
    </w:div>
    <w:div w:id="1835871022">
      <w:bodyDiv w:val="1"/>
      <w:marLeft w:val="0"/>
      <w:marRight w:val="0"/>
      <w:marTop w:val="0"/>
      <w:marBottom w:val="0"/>
      <w:divBdr>
        <w:top w:val="none" w:sz="0" w:space="0" w:color="auto"/>
        <w:left w:val="none" w:sz="0" w:space="0" w:color="auto"/>
        <w:bottom w:val="none" w:sz="0" w:space="0" w:color="auto"/>
        <w:right w:val="none" w:sz="0" w:space="0" w:color="auto"/>
      </w:divBdr>
    </w:div>
    <w:div w:id="1843397779">
      <w:bodyDiv w:val="1"/>
      <w:marLeft w:val="0"/>
      <w:marRight w:val="0"/>
      <w:marTop w:val="0"/>
      <w:marBottom w:val="0"/>
      <w:divBdr>
        <w:top w:val="none" w:sz="0" w:space="0" w:color="auto"/>
        <w:left w:val="none" w:sz="0" w:space="0" w:color="auto"/>
        <w:bottom w:val="none" w:sz="0" w:space="0" w:color="auto"/>
        <w:right w:val="none" w:sz="0" w:space="0" w:color="auto"/>
      </w:divBdr>
    </w:div>
    <w:div w:id="1904607613">
      <w:bodyDiv w:val="1"/>
      <w:marLeft w:val="0"/>
      <w:marRight w:val="0"/>
      <w:marTop w:val="0"/>
      <w:marBottom w:val="0"/>
      <w:divBdr>
        <w:top w:val="none" w:sz="0" w:space="0" w:color="auto"/>
        <w:left w:val="none" w:sz="0" w:space="0" w:color="auto"/>
        <w:bottom w:val="none" w:sz="0" w:space="0" w:color="auto"/>
        <w:right w:val="none" w:sz="0" w:space="0" w:color="auto"/>
      </w:divBdr>
    </w:div>
    <w:div w:id="1959529191">
      <w:bodyDiv w:val="1"/>
      <w:marLeft w:val="0"/>
      <w:marRight w:val="0"/>
      <w:marTop w:val="0"/>
      <w:marBottom w:val="0"/>
      <w:divBdr>
        <w:top w:val="none" w:sz="0" w:space="0" w:color="auto"/>
        <w:left w:val="none" w:sz="0" w:space="0" w:color="auto"/>
        <w:bottom w:val="none" w:sz="0" w:space="0" w:color="auto"/>
        <w:right w:val="none" w:sz="0" w:space="0" w:color="auto"/>
      </w:divBdr>
    </w:div>
    <w:div w:id="1975257927">
      <w:bodyDiv w:val="1"/>
      <w:marLeft w:val="0"/>
      <w:marRight w:val="0"/>
      <w:marTop w:val="0"/>
      <w:marBottom w:val="0"/>
      <w:divBdr>
        <w:top w:val="none" w:sz="0" w:space="0" w:color="auto"/>
        <w:left w:val="none" w:sz="0" w:space="0" w:color="auto"/>
        <w:bottom w:val="none" w:sz="0" w:space="0" w:color="auto"/>
        <w:right w:val="none" w:sz="0" w:space="0" w:color="auto"/>
      </w:divBdr>
    </w:div>
    <w:div w:id="1998723842">
      <w:bodyDiv w:val="1"/>
      <w:marLeft w:val="0"/>
      <w:marRight w:val="0"/>
      <w:marTop w:val="0"/>
      <w:marBottom w:val="0"/>
      <w:divBdr>
        <w:top w:val="none" w:sz="0" w:space="0" w:color="auto"/>
        <w:left w:val="none" w:sz="0" w:space="0" w:color="auto"/>
        <w:bottom w:val="none" w:sz="0" w:space="0" w:color="auto"/>
        <w:right w:val="none" w:sz="0" w:space="0" w:color="auto"/>
      </w:divBdr>
    </w:div>
    <w:div w:id="2052531807">
      <w:bodyDiv w:val="1"/>
      <w:marLeft w:val="0"/>
      <w:marRight w:val="0"/>
      <w:marTop w:val="0"/>
      <w:marBottom w:val="0"/>
      <w:divBdr>
        <w:top w:val="none" w:sz="0" w:space="0" w:color="auto"/>
        <w:left w:val="none" w:sz="0" w:space="0" w:color="auto"/>
        <w:bottom w:val="none" w:sz="0" w:space="0" w:color="auto"/>
        <w:right w:val="none" w:sz="0" w:space="0" w:color="auto"/>
      </w:divBdr>
    </w:div>
    <w:div w:id="2060322628">
      <w:bodyDiv w:val="1"/>
      <w:marLeft w:val="0"/>
      <w:marRight w:val="0"/>
      <w:marTop w:val="0"/>
      <w:marBottom w:val="0"/>
      <w:divBdr>
        <w:top w:val="none" w:sz="0" w:space="0" w:color="auto"/>
        <w:left w:val="none" w:sz="0" w:space="0" w:color="auto"/>
        <w:bottom w:val="none" w:sz="0" w:space="0" w:color="auto"/>
        <w:right w:val="none" w:sz="0" w:space="0" w:color="auto"/>
      </w:divBdr>
    </w:div>
    <w:div w:id="2064209315">
      <w:bodyDiv w:val="1"/>
      <w:marLeft w:val="0"/>
      <w:marRight w:val="0"/>
      <w:marTop w:val="0"/>
      <w:marBottom w:val="0"/>
      <w:divBdr>
        <w:top w:val="none" w:sz="0" w:space="0" w:color="auto"/>
        <w:left w:val="none" w:sz="0" w:space="0" w:color="auto"/>
        <w:bottom w:val="none" w:sz="0" w:space="0" w:color="auto"/>
        <w:right w:val="none" w:sz="0" w:space="0" w:color="auto"/>
      </w:divBdr>
    </w:div>
    <w:div w:id="2093890471">
      <w:bodyDiv w:val="1"/>
      <w:marLeft w:val="0"/>
      <w:marRight w:val="0"/>
      <w:marTop w:val="0"/>
      <w:marBottom w:val="0"/>
      <w:divBdr>
        <w:top w:val="none" w:sz="0" w:space="0" w:color="auto"/>
        <w:left w:val="none" w:sz="0" w:space="0" w:color="auto"/>
        <w:bottom w:val="none" w:sz="0" w:space="0" w:color="auto"/>
        <w:right w:val="none" w:sz="0" w:space="0" w:color="auto"/>
      </w:divBdr>
    </w:div>
    <w:div w:id="2109352828">
      <w:bodyDiv w:val="1"/>
      <w:marLeft w:val="0"/>
      <w:marRight w:val="0"/>
      <w:marTop w:val="0"/>
      <w:marBottom w:val="0"/>
      <w:divBdr>
        <w:top w:val="none" w:sz="0" w:space="0" w:color="auto"/>
        <w:left w:val="none" w:sz="0" w:space="0" w:color="auto"/>
        <w:bottom w:val="none" w:sz="0" w:space="0" w:color="auto"/>
        <w:right w:val="none" w:sz="0" w:space="0" w:color="auto"/>
      </w:divBdr>
    </w:div>
    <w:div w:id="21421841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B9EB852-497E-4DB0-9E23-63AD626E60D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48325</TotalTime>
  <Pages>4</Pages>
  <Words>286</Words>
  <Characters>1631</Characters>
  <Application>Microsoft Office Word</Application>
  <DocSecurity>0</DocSecurity>
  <Lines>13</Lines>
  <Paragraphs>3</Paragraphs>
  <ScaleCrop>false</ScaleCrop>
  <Company/>
  <LinksUpToDate>false</LinksUpToDate>
  <CharactersWithSpaces>1914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ZZL</dc:creator>
  <cp:keywords/>
  <dc:description/>
  <cp:lastModifiedBy>ZL Zhang</cp:lastModifiedBy>
  <cp:revision>600</cp:revision>
  <cp:lastPrinted>2022-03-07T02:18:00Z</cp:lastPrinted>
  <dcterms:created xsi:type="dcterms:W3CDTF">2019-09-23T02:01:00Z</dcterms:created>
  <dcterms:modified xsi:type="dcterms:W3CDTF">2024-11-06T08:38:00Z</dcterms:modified>
</cp:coreProperties>
</file>