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03AE" w14:textId="77777777" w:rsidR="00F65B08" w:rsidRDefault="00F65B08" w:rsidP="00F65B08">
      <w:pPr>
        <w:jc w:val="center"/>
        <w:rPr>
          <w:rFonts w:ascii="Times New Roman" w:hAnsi="Times New Roman" w:cs="Times New Roman"/>
          <w:b/>
          <w:bCs/>
          <w:sz w:val="24"/>
          <w:szCs w:val="24"/>
        </w:rPr>
      </w:pPr>
      <w:r w:rsidRPr="00C456B4">
        <w:rPr>
          <w:rFonts w:ascii="Times New Roman" w:hAnsi="Times New Roman" w:cs="Times New Roman"/>
          <w:b/>
          <w:bCs/>
          <w:sz w:val="24"/>
          <w:szCs w:val="24"/>
        </w:rPr>
        <w:t>FHFA HPI Time Series Analysis</w:t>
      </w:r>
    </w:p>
    <w:p w14:paraId="3099100A" w14:textId="77777777" w:rsidR="00F65B08" w:rsidRDefault="00F65B08" w:rsidP="00F65B08">
      <w:pPr>
        <w:jc w:val="center"/>
        <w:rPr>
          <w:rFonts w:ascii="Times New Roman" w:hAnsi="Times New Roman" w:cs="Times New Roman"/>
          <w:sz w:val="24"/>
          <w:szCs w:val="24"/>
        </w:rPr>
      </w:pPr>
    </w:p>
    <w:p w14:paraId="7B0923B3" w14:textId="77777777" w:rsidR="00F65B08" w:rsidRPr="00132405" w:rsidRDefault="00F65B08" w:rsidP="00F65B08">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Pr>
          <w:rFonts w:ascii="Times New Roman" w:hAnsi="Times New Roman" w:cs="Times New Roman"/>
          <w:sz w:val="24"/>
          <w:szCs w:val="24"/>
        </w:rPr>
        <w:t>Sep</w:t>
      </w:r>
      <w:r w:rsidRPr="00132405">
        <w:rPr>
          <w:rFonts w:ascii="Times New Roman" w:hAnsi="Times New Roman" w:cs="Times New Roman"/>
          <w:sz w:val="24"/>
          <w:szCs w:val="24"/>
        </w:rPr>
        <w:t xml:space="preserve"> 1</w:t>
      </w:r>
      <w:r>
        <w:rPr>
          <w:rFonts w:ascii="Times New Roman" w:hAnsi="Times New Roman" w:cs="Times New Roman"/>
          <w:sz w:val="24"/>
          <w:szCs w:val="24"/>
        </w:rPr>
        <w:t>7</w:t>
      </w:r>
      <w:r w:rsidRPr="00132405">
        <w:rPr>
          <w:rFonts w:ascii="Times New Roman" w:hAnsi="Times New Roman" w:cs="Times New Roman"/>
          <w:sz w:val="24"/>
          <w:szCs w:val="24"/>
        </w:rPr>
        <w:t>, 2021</w:t>
      </w:r>
    </w:p>
    <w:p w14:paraId="28AB8297" w14:textId="77777777" w:rsidR="00F65B08" w:rsidRPr="00132405" w:rsidRDefault="00F65B08" w:rsidP="00F65B08">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55EDC86B" w14:textId="4DF65E01" w:rsidR="004B63C8" w:rsidRPr="00132405" w:rsidRDefault="004B63C8">
      <w:pPr>
        <w:jc w:val="center"/>
        <w:rPr>
          <w:rFonts w:ascii="Times New Roman" w:hAnsi="Times New Roman" w:cs="Times New Roman"/>
          <w:sz w:val="24"/>
          <w:szCs w:val="24"/>
        </w:rPr>
      </w:pPr>
    </w:p>
    <w:p w14:paraId="67D08ED8" w14:textId="16F71DD6" w:rsidR="004B63C8" w:rsidRPr="00132405" w:rsidRDefault="004B63C8">
      <w:pPr>
        <w:jc w:val="center"/>
        <w:rPr>
          <w:rFonts w:ascii="Times New Roman" w:hAnsi="Times New Roman" w:cs="Times New Roman"/>
          <w:sz w:val="24"/>
          <w:szCs w:val="24"/>
        </w:rPr>
      </w:pP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2F348DE8" w14:textId="03F3BBF3" w:rsidR="00C456B4" w:rsidRDefault="002A1342">
          <w:pPr>
            <w:pStyle w:val="TOC2"/>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81517005" w:history="1">
            <w:r w:rsidR="00C456B4" w:rsidRPr="006A5EB8">
              <w:rPr>
                <w:rStyle w:val="a7"/>
                <w:rFonts w:ascii="Times New Roman" w:hAnsi="Times New Roman" w:cs="Times New Roman"/>
                <w:noProof/>
              </w:rPr>
              <w:t>1.Introduction</w:t>
            </w:r>
            <w:r w:rsidR="00C456B4">
              <w:rPr>
                <w:noProof/>
                <w:webHidden/>
              </w:rPr>
              <w:tab/>
            </w:r>
            <w:r w:rsidR="00C456B4">
              <w:rPr>
                <w:noProof/>
                <w:webHidden/>
              </w:rPr>
              <w:fldChar w:fldCharType="begin"/>
            </w:r>
            <w:r w:rsidR="00C456B4">
              <w:rPr>
                <w:noProof/>
                <w:webHidden/>
              </w:rPr>
              <w:instrText xml:space="preserve"> PAGEREF _Toc81517005 \h </w:instrText>
            </w:r>
            <w:r w:rsidR="00C456B4">
              <w:rPr>
                <w:noProof/>
                <w:webHidden/>
              </w:rPr>
            </w:r>
            <w:r w:rsidR="00C456B4">
              <w:rPr>
                <w:noProof/>
                <w:webHidden/>
              </w:rPr>
              <w:fldChar w:fldCharType="separate"/>
            </w:r>
            <w:r w:rsidR="00C456B4">
              <w:rPr>
                <w:noProof/>
                <w:webHidden/>
              </w:rPr>
              <w:t>3</w:t>
            </w:r>
            <w:r w:rsidR="00C456B4">
              <w:rPr>
                <w:noProof/>
                <w:webHidden/>
              </w:rPr>
              <w:fldChar w:fldCharType="end"/>
            </w:r>
          </w:hyperlink>
        </w:p>
        <w:p w14:paraId="0E34B781" w14:textId="3621E4A2" w:rsidR="00C456B4" w:rsidRDefault="00696243">
          <w:pPr>
            <w:pStyle w:val="TOC2"/>
            <w:tabs>
              <w:tab w:val="right" w:leader="dot" w:pos="8296"/>
            </w:tabs>
            <w:rPr>
              <w:noProof/>
            </w:rPr>
          </w:pPr>
          <w:hyperlink w:anchor="_Toc81517006" w:history="1">
            <w:r w:rsidR="00C456B4" w:rsidRPr="006A5EB8">
              <w:rPr>
                <w:rStyle w:val="a7"/>
                <w:rFonts w:ascii="Times New Roman" w:hAnsi="Times New Roman" w:cs="Times New Roman"/>
                <w:noProof/>
              </w:rPr>
              <w:t>2.Data</w:t>
            </w:r>
            <w:r w:rsidR="00C456B4">
              <w:rPr>
                <w:noProof/>
                <w:webHidden/>
              </w:rPr>
              <w:tab/>
            </w:r>
            <w:r w:rsidR="00C456B4">
              <w:rPr>
                <w:noProof/>
                <w:webHidden/>
              </w:rPr>
              <w:fldChar w:fldCharType="begin"/>
            </w:r>
            <w:r w:rsidR="00C456B4">
              <w:rPr>
                <w:noProof/>
                <w:webHidden/>
              </w:rPr>
              <w:instrText xml:space="preserve"> PAGEREF _Toc81517006 \h </w:instrText>
            </w:r>
            <w:r w:rsidR="00C456B4">
              <w:rPr>
                <w:noProof/>
                <w:webHidden/>
              </w:rPr>
            </w:r>
            <w:r w:rsidR="00C456B4">
              <w:rPr>
                <w:noProof/>
                <w:webHidden/>
              </w:rPr>
              <w:fldChar w:fldCharType="separate"/>
            </w:r>
            <w:r w:rsidR="00C456B4">
              <w:rPr>
                <w:noProof/>
                <w:webHidden/>
              </w:rPr>
              <w:t>4</w:t>
            </w:r>
            <w:r w:rsidR="00C456B4">
              <w:rPr>
                <w:noProof/>
                <w:webHidden/>
              </w:rPr>
              <w:fldChar w:fldCharType="end"/>
            </w:r>
          </w:hyperlink>
        </w:p>
        <w:p w14:paraId="17708883" w14:textId="2395967D" w:rsidR="00C456B4" w:rsidRDefault="00696243">
          <w:pPr>
            <w:pStyle w:val="TOC2"/>
            <w:tabs>
              <w:tab w:val="right" w:leader="dot" w:pos="8296"/>
            </w:tabs>
            <w:rPr>
              <w:noProof/>
            </w:rPr>
          </w:pPr>
          <w:hyperlink w:anchor="_Toc81517007" w:history="1">
            <w:r w:rsidR="00C456B4" w:rsidRPr="006A5EB8">
              <w:rPr>
                <w:rStyle w:val="a7"/>
                <w:rFonts w:ascii="Times New Roman" w:hAnsi="Times New Roman" w:cs="Times New Roman"/>
                <w:noProof/>
              </w:rPr>
              <w:t>3.Methodology</w:t>
            </w:r>
            <w:r w:rsidR="00C456B4">
              <w:rPr>
                <w:noProof/>
                <w:webHidden/>
              </w:rPr>
              <w:tab/>
            </w:r>
            <w:r w:rsidR="00C456B4">
              <w:rPr>
                <w:noProof/>
                <w:webHidden/>
              </w:rPr>
              <w:fldChar w:fldCharType="begin"/>
            </w:r>
            <w:r w:rsidR="00C456B4">
              <w:rPr>
                <w:noProof/>
                <w:webHidden/>
              </w:rPr>
              <w:instrText xml:space="preserve"> PAGEREF _Toc81517007 \h </w:instrText>
            </w:r>
            <w:r w:rsidR="00C456B4">
              <w:rPr>
                <w:noProof/>
                <w:webHidden/>
              </w:rPr>
            </w:r>
            <w:r w:rsidR="00C456B4">
              <w:rPr>
                <w:noProof/>
                <w:webHidden/>
              </w:rPr>
              <w:fldChar w:fldCharType="separate"/>
            </w:r>
            <w:r w:rsidR="00C456B4">
              <w:rPr>
                <w:noProof/>
                <w:webHidden/>
              </w:rPr>
              <w:t>8</w:t>
            </w:r>
            <w:r w:rsidR="00C456B4">
              <w:rPr>
                <w:noProof/>
                <w:webHidden/>
              </w:rPr>
              <w:fldChar w:fldCharType="end"/>
            </w:r>
          </w:hyperlink>
        </w:p>
        <w:p w14:paraId="5331C95A" w14:textId="24941341" w:rsidR="00C456B4" w:rsidRDefault="00696243">
          <w:pPr>
            <w:pStyle w:val="TOC2"/>
            <w:tabs>
              <w:tab w:val="right" w:leader="dot" w:pos="8296"/>
            </w:tabs>
            <w:rPr>
              <w:noProof/>
            </w:rPr>
          </w:pPr>
          <w:hyperlink w:anchor="_Toc81517008" w:history="1">
            <w:r w:rsidR="00C456B4" w:rsidRPr="006A5EB8">
              <w:rPr>
                <w:rStyle w:val="a7"/>
                <w:rFonts w:ascii="Times New Roman" w:hAnsi="Times New Roman" w:cs="Times New Roman"/>
                <w:noProof/>
              </w:rPr>
              <w:t>4.Results and further discussion</w:t>
            </w:r>
            <w:r w:rsidR="00C456B4">
              <w:rPr>
                <w:noProof/>
                <w:webHidden/>
              </w:rPr>
              <w:tab/>
            </w:r>
            <w:r w:rsidR="00C456B4">
              <w:rPr>
                <w:noProof/>
                <w:webHidden/>
              </w:rPr>
              <w:fldChar w:fldCharType="begin"/>
            </w:r>
            <w:r w:rsidR="00C456B4">
              <w:rPr>
                <w:noProof/>
                <w:webHidden/>
              </w:rPr>
              <w:instrText xml:space="preserve"> PAGEREF _Toc81517008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380671A4" w14:textId="51EAD8B8" w:rsidR="00C456B4" w:rsidRDefault="00696243">
          <w:pPr>
            <w:pStyle w:val="TOC2"/>
            <w:tabs>
              <w:tab w:val="right" w:leader="dot" w:pos="8296"/>
            </w:tabs>
            <w:rPr>
              <w:noProof/>
            </w:rPr>
          </w:pPr>
          <w:hyperlink w:anchor="_Toc81517009" w:history="1">
            <w:r w:rsidR="00C456B4" w:rsidRPr="006A5EB8">
              <w:rPr>
                <w:rStyle w:val="a7"/>
                <w:rFonts w:ascii="Times New Roman" w:hAnsi="Times New Roman" w:cs="Times New Roman"/>
                <w:noProof/>
              </w:rPr>
              <w:t>5.Reference</w:t>
            </w:r>
            <w:r w:rsidR="00C456B4">
              <w:rPr>
                <w:noProof/>
                <w:webHidden/>
              </w:rPr>
              <w:tab/>
            </w:r>
            <w:r w:rsidR="00C456B4">
              <w:rPr>
                <w:noProof/>
                <w:webHidden/>
              </w:rPr>
              <w:fldChar w:fldCharType="begin"/>
            </w:r>
            <w:r w:rsidR="00C456B4">
              <w:rPr>
                <w:noProof/>
                <w:webHidden/>
              </w:rPr>
              <w:instrText xml:space="preserve"> PAGEREF _Toc81517009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6A42624A" w14:textId="6A9AD180" w:rsidR="00C456B4" w:rsidRDefault="00696243">
          <w:pPr>
            <w:pStyle w:val="TOC2"/>
            <w:tabs>
              <w:tab w:val="right" w:leader="dot" w:pos="8296"/>
            </w:tabs>
            <w:rPr>
              <w:noProof/>
            </w:rPr>
          </w:pPr>
          <w:hyperlink w:anchor="_Toc81517010" w:history="1">
            <w:r w:rsidR="00C456B4" w:rsidRPr="006A5EB8">
              <w:rPr>
                <w:rStyle w:val="a7"/>
                <w:rFonts w:ascii="Times New Roman" w:hAnsi="Times New Roman" w:cs="Times New Roman"/>
                <w:noProof/>
              </w:rPr>
              <w:t>6.Appendix 1: R program</w:t>
            </w:r>
            <w:r w:rsidR="00C456B4">
              <w:rPr>
                <w:noProof/>
                <w:webHidden/>
              </w:rPr>
              <w:tab/>
            </w:r>
            <w:r w:rsidR="00C456B4">
              <w:rPr>
                <w:noProof/>
                <w:webHidden/>
              </w:rPr>
              <w:fldChar w:fldCharType="begin"/>
            </w:r>
            <w:r w:rsidR="00C456B4">
              <w:rPr>
                <w:noProof/>
                <w:webHidden/>
              </w:rPr>
              <w:instrText xml:space="preserve"> PAGEREF _Toc81517010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0FC19630" w14:textId="0ADDA9AB" w:rsidR="00C456B4" w:rsidRDefault="00696243">
          <w:pPr>
            <w:pStyle w:val="TOC2"/>
            <w:tabs>
              <w:tab w:val="right" w:leader="dot" w:pos="8296"/>
            </w:tabs>
            <w:rPr>
              <w:noProof/>
            </w:rPr>
          </w:pPr>
          <w:hyperlink w:anchor="_Toc81517011" w:history="1">
            <w:r w:rsidR="00C456B4" w:rsidRPr="006A5EB8">
              <w:rPr>
                <w:rStyle w:val="a7"/>
                <w:rFonts w:ascii="Times New Roman" w:hAnsi="Times New Roman" w:cs="Times New Roman"/>
                <w:noProof/>
              </w:rPr>
              <w:t>7.Appendix 2: GitHub, GitHub Desktop, PowerShell</w:t>
            </w:r>
            <w:r w:rsidR="00C456B4">
              <w:rPr>
                <w:noProof/>
                <w:webHidden/>
              </w:rPr>
              <w:tab/>
            </w:r>
            <w:r w:rsidR="00C456B4">
              <w:rPr>
                <w:noProof/>
                <w:webHidden/>
              </w:rPr>
              <w:fldChar w:fldCharType="begin"/>
            </w:r>
            <w:r w:rsidR="00C456B4">
              <w:rPr>
                <w:noProof/>
                <w:webHidden/>
              </w:rPr>
              <w:instrText xml:space="preserve"> PAGEREF _Toc81517011 \h </w:instrText>
            </w:r>
            <w:r w:rsidR="00C456B4">
              <w:rPr>
                <w:noProof/>
                <w:webHidden/>
              </w:rPr>
            </w:r>
            <w:r w:rsidR="00C456B4">
              <w:rPr>
                <w:noProof/>
                <w:webHidden/>
              </w:rPr>
              <w:fldChar w:fldCharType="separate"/>
            </w:r>
            <w:r w:rsidR="00C456B4">
              <w:rPr>
                <w:noProof/>
                <w:webHidden/>
              </w:rPr>
              <w:t>11</w:t>
            </w:r>
            <w:r w:rsidR="00C456B4">
              <w:rPr>
                <w:noProof/>
                <w:webHidden/>
              </w:rPr>
              <w:fldChar w:fldCharType="end"/>
            </w:r>
          </w:hyperlink>
        </w:p>
        <w:p w14:paraId="1CAF7389" w14:textId="10AB7918"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3E1F0456" w14:textId="3FDCDF9E" w:rsidR="0051535A" w:rsidRDefault="006A5E05" w:rsidP="006A5E05">
      <w:pPr>
        <w:pStyle w:val="2"/>
        <w:rPr>
          <w:rFonts w:ascii="Times New Roman" w:hAnsi="Times New Roman" w:cs="Times New Roman"/>
          <w:sz w:val="24"/>
          <w:szCs w:val="24"/>
        </w:rPr>
      </w:pPr>
      <w:bookmarkStart w:id="0" w:name="_Toc81517005"/>
      <w:r>
        <w:rPr>
          <w:rFonts w:ascii="Times New Roman" w:hAnsi="Times New Roman" w:cs="Times New Roman"/>
          <w:sz w:val="24"/>
          <w:szCs w:val="24"/>
        </w:rPr>
        <w:lastRenderedPageBreak/>
        <w:t>1.</w:t>
      </w:r>
      <w:r w:rsidR="000723F8" w:rsidRPr="00132405">
        <w:rPr>
          <w:rFonts w:ascii="Times New Roman" w:hAnsi="Times New Roman" w:cs="Times New Roman"/>
          <w:sz w:val="24"/>
          <w:szCs w:val="24"/>
        </w:rPr>
        <w:t>Introduction</w:t>
      </w:r>
      <w:bookmarkEnd w:id="0"/>
    </w:p>
    <w:p w14:paraId="0EC26A21" w14:textId="7D70EA15"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w:t>
      </w:r>
      <w:r w:rsidR="00E0736D">
        <w:rPr>
          <w:rFonts w:ascii="Times New Roman" w:hAnsi="Times New Roman" w:cs="Times New Roman" w:hint="eastAsia"/>
          <w:noProof/>
          <w:sz w:val="24"/>
          <w:szCs w:val="24"/>
        </w:rPr>
        <w:t>e</w:t>
      </w:r>
      <w:r>
        <w:rPr>
          <w:rFonts w:ascii="Times New Roman" w:hAnsi="Times New Roman" w:cs="Times New Roman"/>
          <w:noProof/>
          <w:sz w:val="24"/>
          <w:szCs w:val="24"/>
        </w:rPr>
        <w:t xml:space="preserve">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7E283678"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sidR="00E0736D">
        <w:rPr>
          <w:rFonts w:ascii="Times New Roman" w:hAnsi="Times New Roman" w:cs="Times New Roman"/>
          <w:noProof/>
          <w:sz w:val="24"/>
          <w:szCs w:val="24"/>
        </w:rPr>
        <w:t>doe</w:t>
      </w:r>
      <w:r w:rsidR="00E0736D">
        <w:rPr>
          <w:rFonts w:ascii="Times New Roman" w:hAnsi="Times New Roman" w:cs="Times New Roman" w:hint="eastAsia"/>
          <w:noProof/>
          <w:sz w:val="24"/>
          <w:szCs w:val="24"/>
        </w:rPr>
        <w:t>sn</w:t>
      </w:r>
      <w:r w:rsidR="00E0736D">
        <w:rPr>
          <w:rFonts w:ascii="Times New Roman" w:hAnsi="Times New Roman" w:cs="Times New Roman"/>
          <w:noProof/>
          <w:sz w:val="24"/>
          <w:szCs w:val="24"/>
        </w:rPr>
        <w:t>’t look</w:t>
      </w:r>
      <w:r>
        <w:rPr>
          <w:rFonts w:ascii="Times New Roman" w:hAnsi="Times New Roman" w:cs="Times New Roman"/>
          <w:noProof/>
          <w:sz w:val="24"/>
          <w:szCs w:val="24"/>
        </w:rPr>
        <w:t xml:space="preserve">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xml:space="preserve">. The $188,668 gain from house is much easier and stabler than profit from </w:t>
      </w:r>
      <w:r w:rsidR="007651EC">
        <w:rPr>
          <w:rFonts w:ascii="Times New Roman" w:hAnsi="Times New Roman" w:cs="Times New Roman"/>
          <w:noProof/>
          <w:sz w:val="24"/>
          <w:szCs w:val="24"/>
        </w:rPr>
        <w:t xml:space="preserve">other kind of investment such as </w:t>
      </w:r>
      <w:r w:rsidR="003752AE">
        <w:rPr>
          <w:rFonts w:ascii="Times New Roman" w:hAnsi="Times New Roman" w:cs="Times New Roman"/>
          <w:noProof/>
          <w:sz w:val="24"/>
          <w:szCs w:val="24"/>
        </w:rPr>
        <w:t>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529DBADD"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w:t>
      </w:r>
      <w:r w:rsidR="007651EC">
        <w:rPr>
          <w:rFonts w:ascii="Times New Roman" w:hAnsi="Times New Roman" w:cs="Times New Roman"/>
          <w:noProof/>
          <w:sz w:val="24"/>
          <w:szCs w:val="24"/>
        </w:rPr>
        <w:t>(NYSE)</w:t>
      </w:r>
      <w:r>
        <w:rPr>
          <w:rFonts w:ascii="Times New Roman" w:hAnsi="Times New Roman" w:cs="Times New Roman"/>
          <w:noProof/>
          <w:sz w:val="24"/>
          <w:szCs w:val="24"/>
        </w:rPr>
        <w:t>,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3-bed room single family house</w:t>
      </w:r>
      <w:r w:rsidR="007651EC">
        <w:rPr>
          <w:rFonts w:ascii="Times New Roman" w:hAnsi="Times New Roman" w:cs="Times New Roman"/>
          <w:noProof/>
          <w:sz w:val="24"/>
          <w:szCs w:val="24"/>
        </w:rPr>
        <w:t>s</w:t>
      </w:r>
      <w:r>
        <w:rPr>
          <w:rFonts w:ascii="Times New Roman" w:hAnsi="Times New Roman" w:cs="Times New Roman"/>
          <w:noProof/>
          <w:sz w:val="24"/>
          <w:szCs w:val="24"/>
        </w:rPr>
        <w:t xml:space="preserve"> ha</w:t>
      </w:r>
      <w:r w:rsidR="007651EC">
        <w:rPr>
          <w:rFonts w:ascii="Times New Roman" w:hAnsi="Times New Roman" w:cs="Times New Roman"/>
          <w:noProof/>
          <w:sz w:val="24"/>
          <w:szCs w:val="24"/>
        </w:rPr>
        <w:t>ve</w:t>
      </w:r>
      <w:r>
        <w:rPr>
          <w:rFonts w:ascii="Times New Roman" w:hAnsi="Times New Roman" w:cs="Times New Roman"/>
          <w:noProof/>
          <w:sz w:val="24"/>
          <w:szCs w:val="24"/>
        </w:rPr>
        <w:t xml:space="preserve"> different prices in New York, Washington D.C, Altanta or San Fransisco. </w:t>
      </w:r>
      <w:r w:rsidR="007651EC">
        <w:rPr>
          <w:rFonts w:ascii="Times New Roman" w:hAnsi="Times New Roman" w:cs="Times New Roman"/>
          <w:noProof/>
          <w:sz w:val="24"/>
          <w:szCs w:val="24"/>
        </w:rPr>
        <w:t xml:space="preserve">Therefore, </w:t>
      </w:r>
      <w:r>
        <w:rPr>
          <w:rFonts w:ascii="Times New Roman" w:hAnsi="Times New Roman" w:cs="Times New Roman"/>
          <w:noProof/>
          <w:sz w:val="24"/>
          <w:szCs w:val="24"/>
        </w:rPr>
        <w:t>measuring housing market is different from mea</w:t>
      </w:r>
      <w:r w:rsidR="007651EC">
        <w:rPr>
          <w:rFonts w:ascii="Times New Roman" w:hAnsi="Times New Roman" w:cs="Times New Roman"/>
          <w:noProof/>
          <w:sz w:val="24"/>
          <w:szCs w:val="24"/>
        </w:rPr>
        <w:t>s</w:t>
      </w:r>
      <w:r>
        <w:rPr>
          <w:rFonts w:ascii="Times New Roman" w:hAnsi="Times New Roman" w:cs="Times New Roman"/>
          <w:noProof/>
          <w:sz w:val="24"/>
          <w:szCs w:val="24"/>
        </w:rPr>
        <w:t>u</w:t>
      </w:r>
      <w:r w:rsidR="007651EC">
        <w:rPr>
          <w:rFonts w:ascii="Times New Roman" w:hAnsi="Times New Roman" w:cs="Times New Roman"/>
          <w:noProof/>
          <w:sz w:val="24"/>
          <w:szCs w:val="24"/>
        </w:rPr>
        <w:t>r</w:t>
      </w:r>
      <w:r>
        <w:rPr>
          <w:rFonts w:ascii="Times New Roman" w:hAnsi="Times New Roman" w:cs="Times New Roman"/>
          <w:noProof/>
          <w:sz w:val="24"/>
          <w:szCs w:val="24"/>
        </w:rPr>
        <w:t xml:space="preserve">ing </w:t>
      </w:r>
      <w:r w:rsidR="007651EC">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w:t>
      </w:r>
      <w:r w:rsidR="00745C8D">
        <w:rPr>
          <w:rFonts w:ascii="Times New Roman" w:hAnsi="Times New Roman" w:cs="Times New Roman"/>
          <w:noProof/>
          <w:sz w:val="24"/>
          <w:szCs w:val="24"/>
        </w:rPr>
        <w:lastRenderedPageBreak/>
        <w:t xml:space="preserve">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1" w:name="_Toc81517006"/>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1"/>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4683A3B5"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4322AE" w:rsidRPr="00447DAE">
        <w:rPr>
          <w:rFonts w:ascii="Times New Roman" w:hAnsi="Times New Roman" w:cs="Times New Roman"/>
          <w:sz w:val="24"/>
          <w:szCs w:val="24"/>
        </w:rPr>
        <w:t>https://www.kaggle.com/tunguz/fhfa-house-price-indexes-hpis</w:t>
      </w:r>
      <w:r>
        <w:rPr>
          <w:rFonts w:ascii="Times New Roman" w:hAnsi="Times New Roman" w:cs="Times New Roman"/>
          <w:sz w:val="24"/>
          <w:szCs w:val="24"/>
        </w:rPr>
        <w:t>.</w:t>
      </w:r>
      <w:r w:rsidR="004322AE">
        <w:rPr>
          <w:rFonts w:ascii="Times New Roman" w:hAnsi="Times New Roman" w:cs="Times New Roman"/>
          <w:sz w:val="24"/>
          <w:szCs w:val="24"/>
        </w:rPr>
        <w:t xml:space="preserve"> On FHFA website</w:t>
      </w:r>
      <w:r w:rsidR="00447DAE">
        <w:rPr>
          <w:rFonts w:ascii="Times New Roman" w:hAnsi="Times New Roman" w:cs="Times New Roman"/>
          <w:sz w:val="24"/>
          <w:szCs w:val="24"/>
        </w:rPr>
        <w:t>(</w:t>
      </w:r>
      <w:r w:rsidR="00447DAE" w:rsidRPr="00447DAE">
        <w:rPr>
          <w:rFonts w:ascii="Times New Roman" w:hAnsi="Times New Roman" w:cs="Times New Roman"/>
          <w:sz w:val="24"/>
          <w:szCs w:val="24"/>
        </w:rPr>
        <w:t>https://www.fhfa.gov/DataTools/Downloads/Pages/House-Price-Index.aspx</w:t>
      </w:r>
      <w:r w:rsidR="00447DAE">
        <w:rPr>
          <w:rFonts w:ascii="Times New Roman" w:hAnsi="Times New Roman" w:cs="Times New Roman"/>
          <w:sz w:val="24"/>
          <w:szCs w:val="24"/>
        </w:rPr>
        <w:t>)</w:t>
      </w:r>
      <w:r w:rsidR="004322AE">
        <w:rPr>
          <w:rFonts w:ascii="Times New Roman" w:hAnsi="Times New Roman" w:cs="Times New Roman"/>
          <w:sz w:val="24"/>
          <w:szCs w:val="24"/>
        </w:rPr>
        <w:t>, there are more detailed HPI datasets</w:t>
      </w:r>
      <w:r w:rsidR="00447DAE">
        <w:rPr>
          <w:rFonts w:ascii="Times New Roman" w:hAnsi="Times New Roman" w:cs="Times New Roman"/>
          <w:sz w:val="24"/>
          <w:szCs w:val="24"/>
        </w:rPr>
        <w:t>.</w:t>
      </w:r>
    </w:p>
    <w:p w14:paraId="63468D17" w14:textId="4B98CF39"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w:t>
      </w:r>
      <w:r w:rsidR="0034368D">
        <w:rPr>
          <w:rFonts w:ascii="Times New Roman" w:hAnsi="Times New Roman" w:cs="Times New Roman"/>
          <w:sz w:val="24"/>
          <w:szCs w:val="24"/>
        </w:rPr>
        <w:t>explains</w:t>
      </w:r>
      <w:r>
        <w:rPr>
          <w:rFonts w:ascii="Times New Roman" w:hAnsi="Times New Roman" w:cs="Times New Roman"/>
          <w:sz w:val="24"/>
          <w:szCs w:val="24"/>
        </w:rPr>
        <w:t xml:space="preserve">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E0736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8605" w:type="dxa"/>
        <w:tblLook w:val="04A0" w:firstRow="1" w:lastRow="0" w:firstColumn="1" w:lastColumn="0" w:noHBand="0" w:noVBand="1"/>
      </w:tblPr>
      <w:tblGrid>
        <w:gridCol w:w="590"/>
        <w:gridCol w:w="1412"/>
        <w:gridCol w:w="888"/>
        <w:gridCol w:w="82"/>
        <w:gridCol w:w="5633"/>
      </w:tblGrid>
      <w:tr w:rsidR="0070656C" w:rsidRPr="0034368D" w14:paraId="0E8B4B81" w14:textId="77777777" w:rsidTr="00F65B08">
        <w:trPr>
          <w:trHeight w:val="587"/>
        </w:trPr>
        <w:tc>
          <w:tcPr>
            <w:tcW w:w="590" w:type="dxa"/>
            <w:vAlign w:val="center"/>
          </w:tcPr>
          <w:p w14:paraId="6EAA4D90" w14:textId="77777777" w:rsidR="0070656C" w:rsidRPr="0034368D" w:rsidRDefault="0070656C" w:rsidP="00FC2C7F">
            <w:pPr>
              <w:spacing w:line="480" w:lineRule="auto"/>
              <w:rPr>
                <w:rFonts w:ascii="Times New Roman" w:hAnsi="Times New Roman" w:cs="Times New Roman"/>
                <w:sz w:val="22"/>
              </w:rPr>
            </w:pPr>
          </w:p>
        </w:tc>
        <w:tc>
          <w:tcPr>
            <w:tcW w:w="1412" w:type="dxa"/>
            <w:vAlign w:val="center"/>
          </w:tcPr>
          <w:p w14:paraId="166E8E6B" w14:textId="77777777" w:rsidR="0070656C" w:rsidRPr="0034368D" w:rsidRDefault="0070656C" w:rsidP="00EC28FB">
            <w:pPr>
              <w:spacing w:line="480" w:lineRule="auto"/>
              <w:jc w:val="center"/>
              <w:rPr>
                <w:rFonts w:ascii="Times New Roman" w:hAnsi="Times New Roman" w:cs="Times New Roman"/>
                <w:sz w:val="22"/>
              </w:rPr>
            </w:pPr>
            <w:r w:rsidRPr="0034368D">
              <w:rPr>
                <w:rFonts w:ascii="Times New Roman" w:hAnsi="Times New Roman" w:cs="Times New Roman"/>
                <w:sz w:val="22"/>
              </w:rPr>
              <w:t>Variable</w:t>
            </w:r>
          </w:p>
        </w:tc>
        <w:tc>
          <w:tcPr>
            <w:tcW w:w="970" w:type="dxa"/>
            <w:gridSpan w:val="2"/>
            <w:vAlign w:val="center"/>
          </w:tcPr>
          <w:p w14:paraId="2A5A5126" w14:textId="77777777" w:rsidR="0070656C" w:rsidRPr="0034368D" w:rsidRDefault="0070656C" w:rsidP="00EC28FB">
            <w:pPr>
              <w:spacing w:line="480" w:lineRule="auto"/>
              <w:jc w:val="center"/>
              <w:rPr>
                <w:rFonts w:ascii="Times New Roman" w:hAnsi="Times New Roman" w:cs="Times New Roman"/>
                <w:sz w:val="22"/>
              </w:rPr>
            </w:pPr>
            <w:r w:rsidRPr="0034368D">
              <w:rPr>
                <w:rFonts w:ascii="Times New Roman" w:hAnsi="Times New Roman" w:cs="Times New Roman"/>
                <w:sz w:val="22"/>
              </w:rPr>
              <w:t>Type</w:t>
            </w:r>
          </w:p>
        </w:tc>
        <w:tc>
          <w:tcPr>
            <w:tcW w:w="5633" w:type="dxa"/>
            <w:vAlign w:val="center"/>
          </w:tcPr>
          <w:p w14:paraId="65E7F412" w14:textId="77777777" w:rsidR="0070656C" w:rsidRPr="0034368D" w:rsidRDefault="0070656C" w:rsidP="00EC28FB">
            <w:pPr>
              <w:spacing w:line="480" w:lineRule="auto"/>
              <w:jc w:val="center"/>
              <w:rPr>
                <w:rFonts w:ascii="Times New Roman" w:hAnsi="Times New Roman" w:cs="Times New Roman"/>
                <w:sz w:val="22"/>
              </w:rPr>
            </w:pPr>
            <w:r w:rsidRPr="0034368D">
              <w:rPr>
                <w:rFonts w:ascii="Times New Roman" w:hAnsi="Times New Roman" w:cs="Times New Roman"/>
                <w:sz w:val="22"/>
              </w:rPr>
              <w:t>Example</w:t>
            </w:r>
          </w:p>
        </w:tc>
      </w:tr>
      <w:tr w:rsidR="0070656C" w:rsidRPr="0034368D" w14:paraId="6F4D56C0" w14:textId="77777777" w:rsidTr="0034368D">
        <w:trPr>
          <w:trHeight w:val="587"/>
        </w:trPr>
        <w:tc>
          <w:tcPr>
            <w:tcW w:w="590" w:type="dxa"/>
            <w:vAlign w:val="center"/>
          </w:tcPr>
          <w:p w14:paraId="10DC5C19"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w:t>
            </w:r>
          </w:p>
        </w:tc>
        <w:tc>
          <w:tcPr>
            <w:tcW w:w="1412" w:type="dxa"/>
            <w:vAlign w:val="center"/>
          </w:tcPr>
          <w:p w14:paraId="70C5E274"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hpi_type</w:t>
            </w:r>
            <w:proofErr w:type="spellEnd"/>
          </w:p>
        </w:tc>
        <w:tc>
          <w:tcPr>
            <w:tcW w:w="888" w:type="dxa"/>
            <w:vAlign w:val="center"/>
          </w:tcPr>
          <w:p w14:paraId="728D5EE5"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347E609E"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Traditional, non-metro, distress-free, developmental</w:t>
            </w:r>
          </w:p>
        </w:tc>
      </w:tr>
      <w:tr w:rsidR="0070656C" w:rsidRPr="0034368D" w14:paraId="37027577" w14:textId="77777777" w:rsidTr="0034368D">
        <w:trPr>
          <w:trHeight w:val="587"/>
        </w:trPr>
        <w:tc>
          <w:tcPr>
            <w:tcW w:w="590" w:type="dxa"/>
            <w:vAlign w:val="center"/>
          </w:tcPr>
          <w:p w14:paraId="0505FD4A"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lastRenderedPageBreak/>
              <w:t>2</w:t>
            </w:r>
          </w:p>
        </w:tc>
        <w:tc>
          <w:tcPr>
            <w:tcW w:w="1412" w:type="dxa"/>
            <w:vAlign w:val="center"/>
          </w:tcPr>
          <w:p w14:paraId="51D2A4F9"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hpi_flavor</w:t>
            </w:r>
            <w:proofErr w:type="spellEnd"/>
          </w:p>
        </w:tc>
        <w:tc>
          <w:tcPr>
            <w:tcW w:w="888" w:type="dxa"/>
            <w:vAlign w:val="center"/>
          </w:tcPr>
          <w:p w14:paraId="190FBAED"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0B82E11B"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purchase-only, all-transactions</w:t>
            </w:r>
          </w:p>
        </w:tc>
      </w:tr>
      <w:tr w:rsidR="0070656C" w:rsidRPr="0034368D" w14:paraId="40BFABE2" w14:textId="77777777" w:rsidTr="0034368D">
        <w:trPr>
          <w:trHeight w:val="587"/>
        </w:trPr>
        <w:tc>
          <w:tcPr>
            <w:tcW w:w="590" w:type="dxa"/>
            <w:vAlign w:val="center"/>
          </w:tcPr>
          <w:p w14:paraId="746139F5"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3</w:t>
            </w:r>
          </w:p>
        </w:tc>
        <w:tc>
          <w:tcPr>
            <w:tcW w:w="1412" w:type="dxa"/>
            <w:vAlign w:val="center"/>
          </w:tcPr>
          <w:p w14:paraId="50F96324"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frequency</w:t>
            </w:r>
          </w:p>
        </w:tc>
        <w:tc>
          <w:tcPr>
            <w:tcW w:w="888" w:type="dxa"/>
            <w:vAlign w:val="center"/>
          </w:tcPr>
          <w:p w14:paraId="0A5D2EBA"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33D65676"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Monthly, quarterly</w:t>
            </w:r>
          </w:p>
        </w:tc>
      </w:tr>
      <w:tr w:rsidR="0070656C" w:rsidRPr="0034368D" w14:paraId="69D84610" w14:textId="77777777" w:rsidTr="0034368D">
        <w:trPr>
          <w:trHeight w:val="587"/>
        </w:trPr>
        <w:tc>
          <w:tcPr>
            <w:tcW w:w="590" w:type="dxa"/>
            <w:vAlign w:val="center"/>
          </w:tcPr>
          <w:p w14:paraId="1431CDBA"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4</w:t>
            </w:r>
          </w:p>
        </w:tc>
        <w:tc>
          <w:tcPr>
            <w:tcW w:w="1412" w:type="dxa"/>
            <w:vAlign w:val="center"/>
          </w:tcPr>
          <w:p w14:paraId="55AE1D2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level</w:t>
            </w:r>
          </w:p>
        </w:tc>
        <w:tc>
          <w:tcPr>
            <w:tcW w:w="888" w:type="dxa"/>
            <w:vAlign w:val="center"/>
          </w:tcPr>
          <w:p w14:paraId="13A05C8C"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0A0B2D5F"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MSA, State, USA or Census Division, Puerto Rico</w:t>
            </w:r>
          </w:p>
        </w:tc>
      </w:tr>
      <w:tr w:rsidR="0070656C" w:rsidRPr="0034368D" w14:paraId="048772EF" w14:textId="77777777" w:rsidTr="0034368D">
        <w:trPr>
          <w:trHeight w:val="861"/>
        </w:trPr>
        <w:tc>
          <w:tcPr>
            <w:tcW w:w="590" w:type="dxa"/>
            <w:vAlign w:val="center"/>
          </w:tcPr>
          <w:p w14:paraId="2904C8A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5</w:t>
            </w:r>
          </w:p>
        </w:tc>
        <w:tc>
          <w:tcPr>
            <w:tcW w:w="1412" w:type="dxa"/>
            <w:vAlign w:val="center"/>
          </w:tcPr>
          <w:p w14:paraId="379182C9"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place_name</w:t>
            </w:r>
            <w:proofErr w:type="spellEnd"/>
          </w:p>
        </w:tc>
        <w:tc>
          <w:tcPr>
            <w:tcW w:w="888" w:type="dxa"/>
            <w:vAlign w:val="center"/>
          </w:tcPr>
          <w:p w14:paraId="645318A2"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62E4E0DB"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Washington-Arlington-Alexandria, DC-VA-MD-WV (MSAD)</w:t>
            </w:r>
          </w:p>
          <w:p w14:paraId="019321E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New York-Jersey City-White Plains, NY-NJ (MSAD)</w:t>
            </w:r>
          </w:p>
        </w:tc>
      </w:tr>
      <w:tr w:rsidR="0070656C" w:rsidRPr="0034368D" w14:paraId="314486BF" w14:textId="77777777" w:rsidTr="0034368D">
        <w:trPr>
          <w:trHeight w:val="587"/>
        </w:trPr>
        <w:tc>
          <w:tcPr>
            <w:tcW w:w="590" w:type="dxa"/>
            <w:vAlign w:val="center"/>
          </w:tcPr>
          <w:p w14:paraId="5B50E529"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6</w:t>
            </w:r>
          </w:p>
        </w:tc>
        <w:tc>
          <w:tcPr>
            <w:tcW w:w="1412" w:type="dxa"/>
            <w:vAlign w:val="center"/>
          </w:tcPr>
          <w:p w14:paraId="49742CEB"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place_id</w:t>
            </w:r>
            <w:proofErr w:type="spellEnd"/>
          </w:p>
        </w:tc>
        <w:tc>
          <w:tcPr>
            <w:tcW w:w="888" w:type="dxa"/>
            <w:vAlign w:val="center"/>
          </w:tcPr>
          <w:p w14:paraId="08EC17DB"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645BCFEC"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Zip code, state</w:t>
            </w:r>
          </w:p>
        </w:tc>
      </w:tr>
      <w:tr w:rsidR="0070656C" w:rsidRPr="0034368D" w14:paraId="5112D7EA" w14:textId="77777777" w:rsidTr="0034368D">
        <w:trPr>
          <w:trHeight w:val="587"/>
        </w:trPr>
        <w:tc>
          <w:tcPr>
            <w:tcW w:w="590" w:type="dxa"/>
            <w:vAlign w:val="center"/>
          </w:tcPr>
          <w:p w14:paraId="2CF22A73"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7</w:t>
            </w:r>
          </w:p>
        </w:tc>
        <w:tc>
          <w:tcPr>
            <w:tcW w:w="1412" w:type="dxa"/>
            <w:vAlign w:val="center"/>
          </w:tcPr>
          <w:p w14:paraId="6153482E"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yr</w:t>
            </w:r>
            <w:proofErr w:type="spellEnd"/>
          </w:p>
        </w:tc>
        <w:tc>
          <w:tcPr>
            <w:tcW w:w="888" w:type="dxa"/>
            <w:vAlign w:val="center"/>
          </w:tcPr>
          <w:p w14:paraId="5304F4B6"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Integer</w:t>
            </w:r>
          </w:p>
        </w:tc>
        <w:tc>
          <w:tcPr>
            <w:tcW w:w="5715" w:type="dxa"/>
            <w:gridSpan w:val="2"/>
            <w:vAlign w:val="center"/>
          </w:tcPr>
          <w:p w14:paraId="002CC875"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1975, 1976, …, 2020</w:t>
            </w:r>
          </w:p>
        </w:tc>
      </w:tr>
      <w:tr w:rsidR="0070656C" w:rsidRPr="0034368D" w14:paraId="6BCB6B5E" w14:textId="77777777" w:rsidTr="0034368D">
        <w:trPr>
          <w:trHeight w:val="587"/>
        </w:trPr>
        <w:tc>
          <w:tcPr>
            <w:tcW w:w="590" w:type="dxa"/>
            <w:vAlign w:val="center"/>
          </w:tcPr>
          <w:p w14:paraId="5AF21AAD"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8</w:t>
            </w:r>
          </w:p>
        </w:tc>
        <w:tc>
          <w:tcPr>
            <w:tcW w:w="1412" w:type="dxa"/>
            <w:vAlign w:val="center"/>
          </w:tcPr>
          <w:p w14:paraId="14F651F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period</w:t>
            </w:r>
          </w:p>
        </w:tc>
        <w:tc>
          <w:tcPr>
            <w:tcW w:w="888" w:type="dxa"/>
            <w:vAlign w:val="center"/>
          </w:tcPr>
          <w:p w14:paraId="48B23E07"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Integer</w:t>
            </w:r>
          </w:p>
        </w:tc>
        <w:tc>
          <w:tcPr>
            <w:tcW w:w="5715" w:type="dxa"/>
            <w:gridSpan w:val="2"/>
            <w:vAlign w:val="center"/>
          </w:tcPr>
          <w:p w14:paraId="79026436"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1,2,3,4,5….,12</w:t>
            </w:r>
          </w:p>
        </w:tc>
      </w:tr>
      <w:tr w:rsidR="0070656C" w:rsidRPr="0034368D" w14:paraId="463C194E" w14:textId="77777777" w:rsidTr="0034368D">
        <w:trPr>
          <w:trHeight w:val="587"/>
        </w:trPr>
        <w:tc>
          <w:tcPr>
            <w:tcW w:w="590" w:type="dxa"/>
            <w:vAlign w:val="center"/>
          </w:tcPr>
          <w:p w14:paraId="75E2E9CF"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9</w:t>
            </w:r>
          </w:p>
        </w:tc>
        <w:tc>
          <w:tcPr>
            <w:tcW w:w="1412" w:type="dxa"/>
            <w:vAlign w:val="center"/>
          </w:tcPr>
          <w:p w14:paraId="6DF7CF52" w14:textId="67BED88F" w:rsidR="0070656C" w:rsidRPr="0034368D" w:rsidRDefault="0070656C" w:rsidP="00787AF3">
            <w:pPr>
              <w:spacing w:line="480" w:lineRule="auto"/>
              <w:rPr>
                <w:rFonts w:ascii="Times New Roman" w:hAnsi="Times New Roman" w:cs="Times New Roman"/>
                <w:sz w:val="22"/>
              </w:rPr>
            </w:pPr>
            <w:proofErr w:type="spellStart"/>
            <w:r w:rsidRPr="0034368D">
              <w:rPr>
                <w:rFonts w:ascii="Times New Roman" w:hAnsi="Times New Roman" w:cs="Times New Roman"/>
                <w:sz w:val="22"/>
              </w:rPr>
              <w:t>index_nsa</w:t>
            </w:r>
            <w:proofErr w:type="spellEnd"/>
          </w:p>
        </w:tc>
        <w:tc>
          <w:tcPr>
            <w:tcW w:w="888" w:type="dxa"/>
            <w:vAlign w:val="center"/>
          </w:tcPr>
          <w:p w14:paraId="56D960E4"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Float</w:t>
            </w:r>
          </w:p>
        </w:tc>
        <w:tc>
          <w:tcPr>
            <w:tcW w:w="5715" w:type="dxa"/>
            <w:gridSpan w:val="2"/>
            <w:vAlign w:val="center"/>
          </w:tcPr>
          <w:p w14:paraId="6C66FE7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100, 100.98, 101.22, …</w:t>
            </w:r>
          </w:p>
        </w:tc>
      </w:tr>
      <w:tr w:rsidR="0070656C" w:rsidRPr="0034368D" w14:paraId="254E97DF" w14:textId="77777777" w:rsidTr="0034368D">
        <w:trPr>
          <w:trHeight w:val="587"/>
        </w:trPr>
        <w:tc>
          <w:tcPr>
            <w:tcW w:w="590" w:type="dxa"/>
            <w:vAlign w:val="center"/>
          </w:tcPr>
          <w:p w14:paraId="0AA3A0AD"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10</w:t>
            </w:r>
          </w:p>
        </w:tc>
        <w:tc>
          <w:tcPr>
            <w:tcW w:w="1412" w:type="dxa"/>
            <w:vAlign w:val="center"/>
          </w:tcPr>
          <w:p w14:paraId="3DE40605" w14:textId="3553B7CC" w:rsidR="0070656C" w:rsidRPr="0034368D" w:rsidRDefault="0070656C" w:rsidP="00787AF3">
            <w:pPr>
              <w:spacing w:line="480" w:lineRule="auto"/>
              <w:rPr>
                <w:rFonts w:ascii="Times New Roman" w:hAnsi="Times New Roman" w:cs="Times New Roman"/>
                <w:sz w:val="22"/>
              </w:rPr>
            </w:pPr>
            <w:proofErr w:type="spellStart"/>
            <w:r w:rsidRPr="0034368D">
              <w:rPr>
                <w:rFonts w:ascii="Times New Roman" w:hAnsi="Times New Roman" w:cs="Times New Roman"/>
                <w:sz w:val="22"/>
              </w:rPr>
              <w:t>index_sa</w:t>
            </w:r>
            <w:proofErr w:type="spellEnd"/>
          </w:p>
        </w:tc>
        <w:tc>
          <w:tcPr>
            <w:tcW w:w="888" w:type="dxa"/>
            <w:vAlign w:val="center"/>
          </w:tcPr>
          <w:p w14:paraId="6FC7C388"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Float</w:t>
            </w:r>
          </w:p>
        </w:tc>
        <w:tc>
          <w:tcPr>
            <w:tcW w:w="5715" w:type="dxa"/>
            <w:gridSpan w:val="2"/>
            <w:vAlign w:val="center"/>
          </w:tcPr>
          <w:p w14:paraId="5DA530D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3EF68037" w14:textId="77777777" w:rsidR="0034368D" w:rsidRDefault="0034368D" w:rsidP="004C7F4E">
      <w:pPr>
        <w:ind w:firstLineChars="177" w:firstLine="425"/>
        <w:jc w:val="center"/>
        <w:rPr>
          <w:rFonts w:ascii="Times New Roman" w:hAnsi="Times New Roman" w:cs="Times New Roman"/>
          <w:sz w:val="24"/>
          <w:szCs w:val="24"/>
        </w:rPr>
      </w:pPr>
    </w:p>
    <w:p w14:paraId="0132CEFB" w14:textId="77777777" w:rsidR="0034368D" w:rsidRDefault="0034368D" w:rsidP="004C7F4E">
      <w:pPr>
        <w:ind w:firstLineChars="177" w:firstLine="425"/>
        <w:jc w:val="center"/>
        <w:rPr>
          <w:rFonts w:ascii="Times New Roman" w:hAnsi="Times New Roman" w:cs="Times New Roman"/>
          <w:sz w:val="24"/>
          <w:szCs w:val="24"/>
        </w:rPr>
      </w:pPr>
    </w:p>
    <w:p w14:paraId="17B4852D" w14:textId="77777777" w:rsidR="0034368D" w:rsidRDefault="0034368D" w:rsidP="004C7F4E">
      <w:pPr>
        <w:ind w:firstLineChars="177" w:firstLine="425"/>
        <w:jc w:val="center"/>
        <w:rPr>
          <w:rFonts w:ascii="Times New Roman" w:hAnsi="Times New Roman" w:cs="Times New Roman"/>
          <w:sz w:val="24"/>
          <w:szCs w:val="24"/>
        </w:rPr>
      </w:pPr>
    </w:p>
    <w:p w14:paraId="73D164A9" w14:textId="77777777" w:rsidR="0034368D" w:rsidRDefault="0034368D" w:rsidP="004C7F4E">
      <w:pPr>
        <w:ind w:firstLineChars="177" w:firstLine="425"/>
        <w:jc w:val="center"/>
        <w:rPr>
          <w:rFonts w:ascii="Times New Roman" w:hAnsi="Times New Roman" w:cs="Times New Roman"/>
          <w:sz w:val="24"/>
          <w:szCs w:val="24"/>
        </w:rPr>
      </w:pPr>
    </w:p>
    <w:p w14:paraId="26CE1A86" w14:textId="0365CF61" w:rsidR="00EC28FB" w:rsidRDefault="0028120F"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w:t>
      </w:r>
    </w:p>
    <w:p w14:paraId="727DF76D" w14:textId="5DD8D533" w:rsidR="00C04D6C" w:rsidRPr="00C04D6C" w:rsidRDefault="00C04D6C" w:rsidP="004C7F4E">
      <w:pPr>
        <w:jc w:val="center"/>
        <w:rPr>
          <w:rFonts w:ascii="Times New Roman" w:hAnsi="Times New Roman" w:cs="Times New Roman"/>
          <w:sz w:val="24"/>
          <w:szCs w:val="24"/>
        </w:rPr>
      </w:pPr>
      <w:r>
        <w:rPr>
          <w:noProof/>
        </w:rPr>
        <w:lastRenderedPageBreak/>
        <w:drawing>
          <wp:inline distT="0" distB="0" distL="0" distR="0" wp14:anchorId="6277DB3E" wp14:editId="3EB2B850">
            <wp:extent cx="4656863" cy="18507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683" cy="1860213"/>
                    </a:xfrm>
                    <a:prstGeom prst="rect">
                      <a:avLst/>
                    </a:prstGeom>
                  </pic:spPr>
                </pic:pic>
              </a:graphicData>
            </a:graphic>
          </wp:inline>
        </w:drawing>
      </w:r>
    </w:p>
    <w:p w14:paraId="346D4678" w14:textId="10FD8A56" w:rsidR="008D39B3" w:rsidRDefault="008D39B3" w:rsidP="004C7F4E">
      <w:pPr>
        <w:tabs>
          <w:tab w:val="center" w:pos="4365"/>
          <w:tab w:val="left" w:pos="5297"/>
        </w:tabs>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2578C1CD" wp14:editId="0B5BDF09">
            <wp:extent cx="4798264" cy="195315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0223" cy="1962096"/>
                    </a:xfrm>
                    <a:prstGeom prst="rect">
                      <a:avLst/>
                    </a:prstGeom>
                  </pic:spPr>
                </pic:pic>
              </a:graphicData>
            </a:graphic>
          </wp:inline>
        </w:drawing>
      </w:r>
    </w:p>
    <w:p w14:paraId="3BB76CF1" w14:textId="6B67A7B1" w:rsidR="0028120F" w:rsidRDefault="008D39B3" w:rsidP="004C7F4E">
      <w:pPr>
        <w:tabs>
          <w:tab w:val="center" w:pos="4365"/>
          <w:tab w:val="left" w:pos="5297"/>
        </w:tabs>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6FEA261C" wp14:editId="7C93F226">
            <wp:extent cx="4859318" cy="191658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645" cy="1923022"/>
                    </a:xfrm>
                    <a:prstGeom prst="rect">
                      <a:avLst/>
                    </a:prstGeom>
                  </pic:spPr>
                </pic:pic>
              </a:graphicData>
            </a:graphic>
          </wp:inline>
        </w:drawing>
      </w:r>
    </w:p>
    <w:p w14:paraId="04D190F3" w14:textId="19A949EF" w:rsidR="0028120F" w:rsidRDefault="008D39B3"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4</w:t>
      </w:r>
    </w:p>
    <w:p w14:paraId="2A741377" w14:textId="6A7CB291" w:rsidR="00467D48" w:rsidRDefault="00467D48" w:rsidP="004C7F4E">
      <w:pPr>
        <w:jc w:val="center"/>
        <w:rPr>
          <w:rFonts w:ascii="Times New Roman" w:hAnsi="Times New Roman" w:cs="Times New Roman"/>
          <w:sz w:val="24"/>
          <w:szCs w:val="24"/>
        </w:rPr>
      </w:pPr>
      <w:r>
        <w:rPr>
          <w:noProof/>
        </w:rPr>
        <w:drawing>
          <wp:inline distT="0" distB="0" distL="0" distR="0" wp14:anchorId="4CDB53CB" wp14:editId="1E3AF118">
            <wp:extent cx="4729712" cy="185806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0889" cy="1874237"/>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you can see from these figures, the HPI increased in all the 4 MSAs from 1990 </w:t>
      </w:r>
      <w:r>
        <w:rPr>
          <w:rFonts w:ascii="Times New Roman" w:hAnsi="Times New Roman" w:cs="Times New Roman"/>
          <w:sz w:val="24"/>
          <w:szCs w:val="24"/>
        </w:rPr>
        <w:lastRenderedPageBreak/>
        <w:t xml:space="preserve">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27E2C03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r w:rsidR="004C7F4E">
        <w:rPr>
          <w:rFonts w:ascii="Times New Roman" w:hAnsi="Times New Roman" w:cs="Times New Roman"/>
          <w:sz w:val="24"/>
          <w:szCs w:val="24"/>
        </w:rPr>
        <w:t>, as shown in Figure 5.</w:t>
      </w:r>
    </w:p>
    <w:p w14:paraId="75AECE4E" w14:textId="6CB82B19" w:rsidR="00BC3D5D" w:rsidRDefault="00BC3D5D"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r>
        <w:rPr>
          <w:noProof/>
        </w:rPr>
        <w:drawing>
          <wp:inline distT="0" distB="0" distL="0" distR="0" wp14:anchorId="2C6F8D71" wp14:editId="359CF4FF">
            <wp:extent cx="5297914" cy="22184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1866" cy="2228444"/>
                    </a:xfrm>
                    <a:prstGeom prst="rect">
                      <a:avLst/>
                    </a:prstGeom>
                  </pic:spPr>
                </pic:pic>
              </a:graphicData>
            </a:graphic>
          </wp:inline>
        </w:drawing>
      </w:r>
    </w:p>
    <w:p w14:paraId="7F1F244F" w14:textId="77598BFD"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 xml:space="preserve">and other methods. </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6F99EAA0">
            <wp:extent cx="923278" cy="3517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0367" cy="362044"/>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lastRenderedPageBreak/>
        <w:drawing>
          <wp:inline distT="0" distB="0" distL="0" distR="0" wp14:anchorId="20A1411F" wp14:editId="7438835A">
            <wp:extent cx="4759779" cy="1650966"/>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571" cy="1654709"/>
                    </a:xfrm>
                    <a:prstGeom prst="rect">
                      <a:avLst/>
                    </a:prstGeom>
                  </pic:spPr>
                </pic:pic>
              </a:graphicData>
            </a:graphic>
          </wp:inline>
        </w:drawing>
      </w:r>
    </w:p>
    <w:p w14:paraId="16AC9A6F" w14:textId="019A623E" w:rsidR="004C1F0E" w:rsidRPr="00132405" w:rsidRDefault="004C1F0E" w:rsidP="004C1F0E">
      <w:pPr>
        <w:pStyle w:val="2"/>
        <w:rPr>
          <w:rFonts w:ascii="Times New Roman" w:hAnsi="Times New Roman" w:cs="Times New Roman"/>
          <w:sz w:val="24"/>
          <w:szCs w:val="24"/>
        </w:rPr>
      </w:pPr>
      <w:bookmarkStart w:id="2" w:name="_Toc81517007"/>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2"/>
    </w:p>
    <w:p w14:paraId="6E5ECBBE" w14:textId="12043830" w:rsidR="001E3E68"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section</w:t>
      </w:r>
      <w:r w:rsidR="001E3E68">
        <w:rPr>
          <w:rFonts w:ascii="Times New Roman" w:hAnsi="Times New Roman" w:cs="Times New Roman"/>
          <w:sz w:val="24"/>
          <w:szCs w:val="24"/>
        </w:rPr>
        <w:t xml:space="preserve">, I use HPI in </w:t>
      </w:r>
      <w:r w:rsidR="001E3E68" w:rsidRPr="001E3E68">
        <w:rPr>
          <w:rFonts w:ascii="Times New Roman" w:hAnsi="Times New Roman" w:cs="Times New Roman"/>
          <w:sz w:val="24"/>
          <w:szCs w:val="24"/>
        </w:rPr>
        <w:t>New York</w:t>
      </w:r>
      <w:r w:rsidR="001E3E68">
        <w:rPr>
          <w:rFonts w:ascii="Times New Roman" w:hAnsi="Times New Roman" w:cs="Times New Roman"/>
          <w:sz w:val="24"/>
          <w:szCs w:val="24"/>
        </w:rPr>
        <w:t xml:space="preserve"> as a time series example and apply ARMA model to identify and describe its structure and forecast future HPI values. </w:t>
      </w:r>
    </w:p>
    <w:p w14:paraId="72F8C966" w14:textId="61C5535D" w:rsidR="001E3E68" w:rsidRDefault="00C6482B" w:rsidP="003368CD">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apply an ARMA model, the dataset needs to be stationary time series. Using </w:t>
      </w:r>
      <w:proofErr w:type="gramStart"/>
      <w:r>
        <w:rPr>
          <w:rFonts w:ascii="Times New Roman" w:hAnsi="Times New Roman" w:cs="Times New Roman"/>
          <w:sz w:val="24"/>
          <w:szCs w:val="24"/>
        </w:rPr>
        <w:t>diff(</w:t>
      </w:r>
      <w:proofErr w:type="gramEnd"/>
      <w:r>
        <w:rPr>
          <w:rFonts w:ascii="Times New Roman" w:hAnsi="Times New Roman" w:cs="Times New Roman"/>
          <w:sz w:val="24"/>
          <w:szCs w:val="24"/>
        </w:rPr>
        <w:t xml:space="preserve">) function in R, the New York HPI time series is differenced once </w:t>
      </w:r>
      <w:r w:rsidR="00A86BCE">
        <w:rPr>
          <w:rFonts w:ascii="Times New Roman" w:hAnsi="Times New Roman" w:cs="Times New Roman"/>
          <w:sz w:val="24"/>
          <w:szCs w:val="24"/>
        </w:rPr>
        <w:t xml:space="preserve">as shown </w:t>
      </w:r>
      <w:r>
        <w:rPr>
          <w:rFonts w:ascii="Times New Roman" w:hAnsi="Times New Roman" w:cs="Times New Roman"/>
          <w:sz w:val="24"/>
          <w:szCs w:val="24"/>
        </w:rPr>
        <w:t>in Figure 6.</w:t>
      </w:r>
      <w:r w:rsidR="000F694A">
        <w:rPr>
          <w:rFonts w:ascii="Times New Roman" w:hAnsi="Times New Roman" w:cs="Times New Roman"/>
          <w:sz w:val="24"/>
          <w:szCs w:val="24"/>
        </w:rPr>
        <w:t xml:space="preserve"> But it doesn’t appear to be a stationary process.</w:t>
      </w:r>
    </w:p>
    <w:p w14:paraId="0FEA9646" w14:textId="004C96E6" w:rsidR="00C6482B" w:rsidRDefault="00C6482B" w:rsidP="00997A1D">
      <w:pPr>
        <w:jc w:val="center"/>
        <w:rPr>
          <w:rFonts w:ascii="Times New Roman" w:hAnsi="Times New Roman" w:cs="Times New Roman"/>
          <w:sz w:val="24"/>
          <w:szCs w:val="24"/>
        </w:rPr>
      </w:pPr>
      <w:r>
        <w:rPr>
          <w:rFonts w:ascii="Times New Roman" w:hAnsi="Times New Roman" w:cs="Times New Roman"/>
          <w:sz w:val="24"/>
          <w:szCs w:val="24"/>
        </w:rPr>
        <w:t>Figure 6</w:t>
      </w:r>
    </w:p>
    <w:p w14:paraId="1545A55D" w14:textId="2A5D54B5" w:rsidR="000F694A" w:rsidRPr="001E3E68" w:rsidRDefault="000F694A" w:rsidP="00C6482B">
      <w:pPr>
        <w:spacing w:line="480" w:lineRule="auto"/>
        <w:jc w:val="center"/>
        <w:rPr>
          <w:rFonts w:ascii="Times New Roman" w:hAnsi="Times New Roman" w:cs="Times New Roman"/>
          <w:sz w:val="24"/>
          <w:szCs w:val="24"/>
        </w:rPr>
      </w:pPr>
      <w:r>
        <w:rPr>
          <w:noProof/>
        </w:rPr>
        <w:drawing>
          <wp:inline distT="0" distB="0" distL="0" distR="0" wp14:anchorId="59877054" wp14:editId="24A8E1E1">
            <wp:extent cx="5165847" cy="244112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7147" cy="2465363"/>
                    </a:xfrm>
                    <a:prstGeom prst="rect">
                      <a:avLst/>
                    </a:prstGeom>
                  </pic:spPr>
                </pic:pic>
              </a:graphicData>
            </a:graphic>
          </wp:inline>
        </w:drawing>
      </w:r>
    </w:p>
    <w:p w14:paraId="5F234971" w14:textId="242BB95A" w:rsidR="00680E15" w:rsidRDefault="00B446D5" w:rsidP="00B446D5">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By changing lag to 2 and difference to 2 in the </w:t>
      </w:r>
      <w:proofErr w:type="gramStart"/>
      <w:r>
        <w:rPr>
          <w:rFonts w:ascii="Times New Roman" w:hAnsi="Times New Roman" w:cs="Times New Roman"/>
          <w:sz w:val="24"/>
          <w:szCs w:val="24"/>
        </w:rPr>
        <w:t>diff(</w:t>
      </w:r>
      <w:proofErr w:type="gramEnd"/>
      <w:r>
        <w:rPr>
          <w:rFonts w:ascii="Times New Roman" w:hAnsi="Times New Roman" w:cs="Times New Roman"/>
          <w:sz w:val="24"/>
          <w:szCs w:val="24"/>
        </w:rPr>
        <w:t xml:space="preserve">) function, we can see this issue can be solved. As shown in Figure 7, the differenced time series has a constant mean closed to zero and a fairly constant variance over time. Therefore, a stationary time series has been obtained.  </w:t>
      </w:r>
    </w:p>
    <w:p w14:paraId="3C72755B" w14:textId="0E0CFEBA" w:rsidR="00997A1D" w:rsidRDefault="00997A1D" w:rsidP="00997A1D">
      <w:pPr>
        <w:jc w:val="center"/>
        <w:rPr>
          <w:rFonts w:ascii="Times New Roman" w:hAnsi="Times New Roman" w:cs="Times New Roman"/>
          <w:sz w:val="24"/>
          <w:szCs w:val="24"/>
        </w:rPr>
      </w:pPr>
      <w:r>
        <w:rPr>
          <w:rFonts w:ascii="Times New Roman" w:hAnsi="Times New Roman" w:cs="Times New Roman"/>
          <w:sz w:val="24"/>
          <w:szCs w:val="24"/>
        </w:rPr>
        <w:lastRenderedPageBreak/>
        <w:t>Figure 7</w:t>
      </w:r>
    </w:p>
    <w:p w14:paraId="0E914711" w14:textId="18864C05" w:rsidR="000F694A" w:rsidRDefault="000F694A" w:rsidP="0034368D">
      <w:pPr>
        <w:spacing w:line="480" w:lineRule="auto"/>
        <w:jc w:val="center"/>
        <w:rPr>
          <w:rFonts w:ascii="Times New Roman" w:hAnsi="Times New Roman" w:cs="Times New Roman"/>
          <w:sz w:val="24"/>
          <w:szCs w:val="24"/>
        </w:rPr>
      </w:pPr>
      <w:r>
        <w:rPr>
          <w:noProof/>
        </w:rPr>
        <w:drawing>
          <wp:inline distT="0" distB="0" distL="0" distR="0" wp14:anchorId="731F294A" wp14:editId="55CD1116">
            <wp:extent cx="4457487" cy="2106386"/>
            <wp:effectExtent l="0" t="0" r="63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042" cy="2119880"/>
                    </a:xfrm>
                    <a:prstGeom prst="rect">
                      <a:avLst/>
                    </a:prstGeom>
                  </pic:spPr>
                </pic:pic>
              </a:graphicData>
            </a:graphic>
          </wp:inline>
        </w:drawing>
      </w:r>
    </w:p>
    <w:p w14:paraId="0D13DE54" w14:textId="218094F0" w:rsidR="00C6482B" w:rsidRDefault="00A86BCE"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Then, </w:t>
      </w:r>
      <w:r w:rsidR="00C6482B">
        <w:rPr>
          <w:rFonts w:ascii="Times New Roman" w:hAnsi="Times New Roman" w:cs="Times New Roman"/>
          <w:sz w:val="24"/>
          <w:szCs w:val="24"/>
        </w:rPr>
        <w:t xml:space="preserve">the ACF and PACF for the differenced series are plotted in Figure </w:t>
      </w:r>
      <w:r w:rsidR="00B446D5">
        <w:rPr>
          <w:rFonts w:ascii="Times New Roman" w:hAnsi="Times New Roman" w:cs="Times New Roman"/>
          <w:sz w:val="24"/>
          <w:szCs w:val="24"/>
        </w:rPr>
        <w:t>8</w:t>
      </w:r>
      <w:r w:rsidR="00C6482B">
        <w:rPr>
          <w:rFonts w:ascii="Times New Roman" w:hAnsi="Times New Roman" w:cs="Times New Roman"/>
          <w:sz w:val="24"/>
          <w:szCs w:val="24"/>
        </w:rPr>
        <w:t xml:space="preserve"> and Figure </w:t>
      </w:r>
      <w:r w:rsidR="00B446D5">
        <w:rPr>
          <w:rFonts w:ascii="Times New Roman" w:hAnsi="Times New Roman" w:cs="Times New Roman"/>
          <w:sz w:val="24"/>
          <w:szCs w:val="24"/>
        </w:rPr>
        <w:t>9</w:t>
      </w:r>
      <w:r w:rsidR="00C6482B">
        <w:rPr>
          <w:rFonts w:ascii="Times New Roman" w:hAnsi="Times New Roman" w:cs="Times New Roman"/>
          <w:sz w:val="24"/>
          <w:szCs w:val="24"/>
        </w:rPr>
        <w:t>.</w:t>
      </w:r>
      <w:r>
        <w:rPr>
          <w:rFonts w:ascii="Times New Roman" w:hAnsi="Times New Roman" w:cs="Times New Roman"/>
          <w:sz w:val="24"/>
          <w:szCs w:val="24"/>
        </w:rPr>
        <w:t xml:space="preserve"> As we can see from these figures,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and MA(1) can be considered.</w:t>
      </w:r>
    </w:p>
    <w:p w14:paraId="22E10CB8" w14:textId="6A610133" w:rsidR="00C6482B" w:rsidRDefault="00C6482B" w:rsidP="0064251B">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8</w:t>
      </w:r>
    </w:p>
    <w:p w14:paraId="2677F48B" w14:textId="01310B35" w:rsidR="00997A1D" w:rsidRDefault="00997A1D" w:rsidP="00C6482B">
      <w:pPr>
        <w:spacing w:line="480" w:lineRule="auto"/>
        <w:jc w:val="center"/>
        <w:rPr>
          <w:rFonts w:ascii="Times New Roman" w:hAnsi="Times New Roman" w:cs="Times New Roman"/>
          <w:sz w:val="24"/>
          <w:szCs w:val="24"/>
        </w:rPr>
      </w:pPr>
      <w:r>
        <w:rPr>
          <w:noProof/>
        </w:rPr>
        <w:drawing>
          <wp:inline distT="0" distB="0" distL="0" distR="0" wp14:anchorId="5187A0A8" wp14:editId="14C6A3E8">
            <wp:extent cx="4280471" cy="2122714"/>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796" cy="2136761"/>
                    </a:xfrm>
                    <a:prstGeom prst="rect">
                      <a:avLst/>
                    </a:prstGeom>
                  </pic:spPr>
                </pic:pic>
              </a:graphicData>
            </a:graphic>
          </wp:inline>
        </w:drawing>
      </w:r>
    </w:p>
    <w:p w14:paraId="2A6992F5" w14:textId="3C9462BC" w:rsidR="00C6482B" w:rsidRDefault="00C6482B" w:rsidP="0064251B">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9</w:t>
      </w:r>
    </w:p>
    <w:p w14:paraId="239C8936" w14:textId="447CAE66" w:rsidR="00997A1D" w:rsidRDefault="00997A1D" w:rsidP="00C6482B">
      <w:pPr>
        <w:spacing w:line="480" w:lineRule="auto"/>
        <w:jc w:val="center"/>
        <w:rPr>
          <w:rFonts w:ascii="Times New Roman" w:hAnsi="Times New Roman" w:cs="Times New Roman"/>
          <w:sz w:val="24"/>
          <w:szCs w:val="24"/>
        </w:rPr>
      </w:pPr>
      <w:r>
        <w:rPr>
          <w:noProof/>
        </w:rPr>
        <w:drawing>
          <wp:inline distT="0" distB="0" distL="0" distR="0" wp14:anchorId="7E3B6900" wp14:editId="551942BF">
            <wp:extent cx="4454055" cy="2032907"/>
            <wp:effectExtent l="0" t="0" r="381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9553" cy="2044545"/>
                    </a:xfrm>
                    <a:prstGeom prst="rect">
                      <a:avLst/>
                    </a:prstGeom>
                  </pic:spPr>
                </pic:pic>
              </a:graphicData>
            </a:graphic>
          </wp:inline>
        </w:drawing>
      </w:r>
    </w:p>
    <w:p w14:paraId="6A291289" w14:textId="028F4D33" w:rsidR="00D82EB5" w:rsidRDefault="00486A60"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Using </w:t>
      </w:r>
      <w:proofErr w:type="spellStart"/>
      <w:proofErr w:type="gramStart"/>
      <w:r w:rsidR="00A86BCE">
        <w:rPr>
          <w:rFonts w:ascii="Times New Roman" w:hAnsi="Times New Roman" w:cs="Times New Roman"/>
          <w:sz w:val="24"/>
          <w:szCs w:val="24"/>
        </w:rPr>
        <w:t>arima</w:t>
      </w:r>
      <w:proofErr w:type="spellEnd"/>
      <w:r w:rsidR="00A86BCE">
        <w:rPr>
          <w:rFonts w:ascii="Times New Roman" w:hAnsi="Times New Roman" w:cs="Times New Roman"/>
          <w:sz w:val="24"/>
          <w:szCs w:val="24"/>
        </w:rPr>
        <w:t>(</w:t>
      </w:r>
      <w:proofErr w:type="gramEnd"/>
      <w:r w:rsidR="00A86BCE">
        <w:rPr>
          <w:rFonts w:ascii="Times New Roman" w:hAnsi="Times New Roman" w:cs="Times New Roman"/>
          <w:sz w:val="24"/>
          <w:szCs w:val="24"/>
        </w:rPr>
        <w:t>) function in R</w:t>
      </w:r>
      <w:r>
        <w:rPr>
          <w:rFonts w:ascii="Times New Roman" w:hAnsi="Times New Roman" w:cs="Times New Roman"/>
          <w:sz w:val="24"/>
          <w:szCs w:val="24"/>
        </w:rPr>
        <w:t xml:space="preserve"> </w:t>
      </w:r>
      <w:r w:rsidR="00A86BCE">
        <w:rPr>
          <w:rFonts w:ascii="Times New Roman" w:hAnsi="Times New Roman" w:cs="Times New Roman"/>
          <w:sz w:val="24"/>
          <w:szCs w:val="24"/>
        </w:rPr>
        <w:t>to fit this model</w:t>
      </w:r>
      <w:r>
        <w:rPr>
          <w:rFonts w:ascii="Times New Roman" w:hAnsi="Times New Roman" w:cs="Times New Roman"/>
          <w:sz w:val="24"/>
          <w:szCs w:val="24"/>
        </w:rPr>
        <w:t>, parameters can be estimated as follow.</w:t>
      </w:r>
    </w:p>
    <w:bookmarkStart w:id="3" w:name="_MON_1692274906"/>
    <w:bookmarkEnd w:id="3"/>
    <w:p w14:paraId="4714C249" w14:textId="638DAA03" w:rsidR="001D6BD2" w:rsidRDefault="0034368D" w:rsidP="001D6BD2">
      <w:pPr>
        <w:spacing w:line="480" w:lineRule="auto"/>
        <w:rPr>
          <w:rFonts w:ascii="Times New Roman" w:hAnsi="Times New Roman" w:cs="Times New Roman"/>
          <w:sz w:val="24"/>
          <w:szCs w:val="24"/>
        </w:rPr>
      </w:pPr>
      <w:r>
        <w:rPr>
          <w:rFonts w:ascii="Times New Roman" w:hAnsi="Times New Roman" w:cs="Times New Roman"/>
          <w:sz w:val="24"/>
          <w:szCs w:val="24"/>
        </w:rPr>
        <w:object w:dxaOrig="8306" w:dyaOrig="2184" w14:anchorId="715D1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08.9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Document.12" ShapeID="_x0000_i1025" DrawAspect="Content" ObjectID="_1694895590" r:id="rId21">
            <o:FieldCodes>\s</o:FieldCodes>
          </o:OLEObject>
        </w:object>
      </w:r>
    </w:p>
    <w:p w14:paraId="666ECB2D" w14:textId="1141BB6E" w:rsidR="0034368D" w:rsidRDefault="0034368D" w:rsidP="0034368D">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w:t>
      </w:r>
      <w:r w:rsidR="00486A60">
        <w:rPr>
          <w:rFonts w:ascii="Times New Roman" w:hAnsi="Times New Roman" w:cs="Times New Roman"/>
          <w:sz w:val="24"/>
          <w:szCs w:val="24"/>
        </w:rPr>
        <w:t xml:space="preserve">he next step is to forecast the future New York FHFA </w:t>
      </w:r>
      <w:r w:rsidR="00486A60">
        <w:rPr>
          <w:rFonts w:ascii="Times New Roman" w:hAnsi="Times New Roman" w:cs="Times New Roman" w:hint="eastAsia"/>
          <w:sz w:val="24"/>
          <w:szCs w:val="24"/>
        </w:rPr>
        <w:t>HPI.</w:t>
      </w:r>
      <w:r w:rsidR="00486A60">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486A60">
        <w:rPr>
          <w:rFonts w:ascii="Times New Roman" w:hAnsi="Times New Roman" w:cs="Times New Roman"/>
          <w:sz w:val="24"/>
          <w:szCs w:val="24"/>
        </w:rPr>
        <w:t xml:space="preserve">can be obtained using the </w:t>
      </w:r>
      <w:r>
        <w:rPr>
          <w:rFonts w:ascii="Times New Roman" w:hAnsi="Times New Roman" w:cs="Times New Roman"/>
          <w:sz w:val="24"/>
          <w:szCs w:val="24"/>
        </w:rPr>
        <w:t xml:space="preserve">R </w:t>
      </w:r>
      <w:proofErr w:type="gramStart"/>
      <w:r w:rsidR="00486A60">
        <w:rPr>
          <w:rFonts w:ascii="Times New Roman" w:hAnsi="Times New Roman" w:cs="Times New Roman"/>
          <w:sz w:val="24"/>
          <w:szCs w:val="24"/>
        </w:rPr>
        <w:t>predict(</w:t>
      </w:r>
      <w:proofErr w:type="gramEnd"/>
      <w:r w:rsidR="00486A60">
        <w:rPr>
          <w:rFonts w:ascii="Times New Roman" w:hAnsi="Times New Roman" w:cs="Times New Roman"/>
          <w:sz w:val="24"/>
          <w:szCs w:val="24"/>
        </w:rPr>
        <w:t>) function</w:t>
      </w:r>
      <w:r w:rsidR="000544AA">
        <w:rPr>
          <w:rFonts w:ascii="Times New Roman" w:hAnsi="Times New Roman" w:cs="Times New Roman"/>
          <w:sz w:val="24"/>
          <w:szCs w:val="24"/>
        </w:rPr>
        <w:t xml:space="preserve">. The predicted values together with </w:t>
      </w:r>
      <w:r w:rsidR="00486A60">
        <w:rPr>
          <w:rFonts w:ascii="Times New Roman" w:hAnsi="Times New Roman" w:cs="Times New Roman"/>
          <w:sz w:val="24"/>
          <w:szCs w:val="24"/>
        </w:rPr>
        <w:t>lower and upper bounds at 95% confidence intervals</w:t>
      </w:r>
      <w:r w:rsidR="000544AA">
        <w:rPr>
          <w:rFonts w:ascii="Times New Roman" w:hAnsi="Times New Roman" w:cs="Times New Roman"/>
          <w:sz w:val="24"/>
          <w:szCs w:val="24"/>
        </w:rPr>
        <w:t xml:space="preserve"> are shown in Table 2 and F</w:t>
      </w:r>
      <w:r w:rsidR="000544AA">
        <w:rPr>
          <w:rFonts w:ascii="Times New Roman" w:hAnsi="Times New Roman" w:cs="Times New Roman" w:hint="eastAsia"/>
          <w:sz w:val="24"/>
          <w:szCs w:val="24"/>
        </w:rPr>
        <w:t>igur</w:t>
      </w:r>
      <w:r w:rsidR="000544AA">
        <w:rPr>
          <w:rFonts w:ascii="Times New Roman" w:hAnsi="Times New Roman" w:cs="Times New Roman"/>
          <w:sz w:val="24"/>
          <w:szCs w:val="24"/>
        </w:rPr>
        <w:t>e 10.</w:t>
      </w:r>
      <w:r w:rsidR="00F35A67">
        <w:rPr>
          <w:rFonts w:ascii="Times New Roman" w:hAnsi="Times New Roman" w:cs="Times New Roman"/>
          <w:sz w:val="24"/>
          <w:szCs w:val="24"/>
        </w:rPr>
        <w:t xml:space="preserve"> </w:t>
      </w:r>
      <w:r>
        <w:rPr>
          <w:rFonts w:ascii="Times New Roman" w:hAnsi="Times New Roman" w:cs="Times New Roman"/>
          <w:sz w:val="24"/>
          <w:szCs w:val="24"/>
        </w:rPr>
        <w:t>T</w:t>
      </w:r>
      <w:r w:rsidR="00F35A67">
        <w:rPr>
          <w:rFonts w:ascii="Times New Roman" w:hAnsi="Times New Roman" w:cs="Times New Roman"/>
          <w:sz w:val="24"/>
          <w:szCs w:val="24"/>
        </w:rPr>
        <w:t xml:space="preserve">he real New York HPI values in 2021 Q1 and Q2 announced by FHFA </w:t>
      </w:r>
      <w:r>
        <w:rPr>
          <w:rFonts w:ascii="Times New Roman" w:hAnsi="Times New Roman" w:cs="Times New Roman"/>
          <w:sz w:val="24"/>
          <w:szCs w:val="24"/>
        </w:rPr>
        <w:t xml:space="preserve">are also shown </w:t>
      </w:r>
      <w:r w:rsidR="00F35A67">
        <w:rPr>
          <w:rFonts w:ascii="Times New Roman" w:hAnsi="Times New Roman" w:cs="Times New Roman"/>
          <w:sz w:val="24"/>
          <w:szCs w:val="24"/>
        </w:rPr>
        <w:t xml:space="preserve">in Table 2. </w:t>
      </w:r>
    </w:p>
    <w:p w14:paraId="2E1AF108" w14:textId="4828F5E9" w:rsidR="0064251B" w:rsidRDefault="0064251B" w:rsidP="0034368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2</w:t>
      </w:r>
    </w:p>
    <w:tbl>
      <w:tblPr>
        <w:tblW w:w="7933" w:type="dxa"/>
        <w:jc w:val="center"/>
        <w:tblLook w:val="04A0" w:firstRow="1" w:lastRow="0" w:firstColumn="1" w:lastColumn="0" w:noHBand="0" w:noVBand="1"/>
      </w:tblPr>
      <w:tblGrid>
        <w:gridCol w:w="1080"/>
        <w:gridCol w:w="1540"/>
        <w:gridCol w:w="1770"/>
        <w:gridCol w:w="1559"/>
        <w:gridCol w:w="1559"/>
        <w:gridCol w:w="425"/>
      </w:tblGrid>
      <w:tr w:rsidR="00F35A67" w:rsidRPr="0064251B" w14:paraId="03799B83" w14:textId="7C6AA1CC" w:rsidTr="00F35A67">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3F0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49982CE" w14:textId="27907CB8"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Low Bound</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103BC01A" w14:textId="259A6B68"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Predict</w:t>
            </w:r>
            <w:r>
              <w:rPr>
                <w:rFonts w:ascii="Times New Roman" w:eastAsia="宋体" w:hAnsi="Times New Roman" w:cs="Times New Roman"/>
                <w:color w:val="000000"/>
                <w:kern w:val="0"/>
                <w:sz w:val="24"/>
                <w:szCs w:val="24"/>
              </w:rPr>
              <w:t xml:space="preserve"> Values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F455FD0" w14:textId="24B08DA8" w:rsidR="00F35A67" w:rsidRPr="0064251B" w:rsidRDefault="00F35A67" w:rsidP="00F35A67">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F</w:t>
            </w:r>
            <w:r>
              <w:rPr>
                <w:rFonts w:ascii="Times New Roman" w:eastAsia="宋体" w:hAnsi="Times New Roman" w:cs="Times New Roman"/>
                <w:color w:val="000000"/>
                <w:kern w:val="0"/>
                <w:sz w:val="24"/>
                <w:szCs w:val="24"/>
              </w:rPr>
              <w:t>HFA Values</w:t>
            </w:r>
          </w:p>
        </w:tc>
        <w:tc>
          <w:tcPr>
            <w:tcW w:w="1559" w:type="dxa"/>
            <w:tcBorders>
              <w:top w:val="single" w:sz="4" w:space="0" w:color="auto"/>
              <w:left w:val="nil"/>
              <w:bottom w:val="single" w:sz="4" w:space="0" w:color="auto"/>
              <w:right w:val="nil"/>
            </w:tcBorders>
            <w:vAlign w:val="bottom"/>
          </w:tcPr>
          <w:p w14:paraId="384A9403" w14:textId="63FD191D"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Upper Bound</w:t>
            </w:r>
          </w:p>
        </w:tc>
        <w:tc>
          <w:tcPr>
            <w:tcW w:w="425" w:type="dxa"/>
            <w:tcBorders>
              <w:top w:val="single" w:sz="4" w:space="0" w:color="auto"/>
              <w:left w:val="nil"/>
              <w:bottom w:val="single" w:sz="4" w:space="0" w:color="auto"/>
              <w:right w:val="single" w:sz="4" w:space="0" w:color="auto"/>
            </w:tcBorders>
          </w:tcPr>
          <w:p w14:paraId="21CE0366" w14:textId="423CF9DE" w:rsidR="00F35A67" w:rsidRPr="0064251B" w:rsidRDefault="00F35A67" w:rsidP="00F35A67">
            <w:pPr>
              <w:widowControl/>
              <w:jc w:val="left"/>
              <w:rPr>
                <w:rFonts w:ascii="Times New Roman" w:eastAsia="宋体" w:hAnsi="Times New Roman" w:cs="Times New Roman"/>
                <w:color w:val="000000"/>
                <w:kern w:val="0"/>
                <w:sz w:val="24"/>
                <w:szCs w:val="24"/>
              </w:rPr>
            </w:pPr>
          </w:p>
        </w:tc>
      </w:tr>
      <w:tr w:rsidR="00F35A67" w:rsidRPr="0064251B" w14:paraId="4FE98580" w14:textId="7765364B"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B4FA81C"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2021Q1</w:t>
            </w:r>
          </w:p>
        </w:tc>
        <w:tc>
          <w:tcPr>
            <w:tcW w:w="1540" w:type="dxa"/>
            <w:tcBorders>
              <w:top w:val="nil"/>
              <w:left w:val="nil"/>
              <w:bottom w:val="single" w:sz="4" w:space="0" w:color="auto"/>
              <w:right w:val="single" w:sz="4" w:space="0" w:color="auto"/>
            </w:tcBorders>
            <w:shd w:val="clear" w:color="auto" w:fill="auto"/>
            <w:noWrap/>
            <w:vAlign w:val="bottom"/>
            <w:hideMark/>
          </w:tcPr>
          <w:p w14:paraId="69F12ADD"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321.12 </w:t>
            </w:r>
          </w:p>
        </w:tc>
        <w:tc>
          <w:tcPr>
            <w:tcW w:w="1770" w:type="dxa"/>
            <w:tcBorders>
              <w:top w:val="nil"/>
              <w:left w:val="nil"/>
              <w:bottom w:val="single" w:sz="4" w:space="0" w:color="auto"/>
              <w:right w:val="single" w:sz="4" w:space="0" w:color="auto"/>
            </w:tcBorders>
            <w:shd w:val="clear" w:color="auto" w:fill="auto"/>
            <w:noWrap/>
            <w:vAlign w:val="bottom"/>
            <w:hideMark/>
          </w:tcPr>
          <w:p w14:paraId="64064151"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326.56 </w:t>
            </w:r>
          </w:p>
        </w:tc>
        <w:tc>
          <w:tcPr>
            <w:tcW w:w="1559" w:type="dxa"/>
            <w:tcBorders>
              <w:top w:val="nil"/>
              <w:left w:val="nil"/>
              <w:bottom w:val="single" w:sz="4" w:space="0" w:color="auto"/>
              <w:right w:val="single" w:sz="4" w:space="0" w:color="auto"/>
            </w:tcBorders>
            <w:shd w:val="clear" w:color="auto" w:fill="auto"/>
            <w:noWrap/>
            <w:vAlign w:val="bottom"/>
          </w:tcPr>
          <w:p w14:paraId="5F04A2E1" w14:textId="4038496E" w:rsidR="00F35A67" w:rsidRPr="0064251B" w:rsidRDefault="00F35A67" w:rsidP="00F35A67">
            <w:pPr>
              <w:widowControl/>
              <w:jc w:val="right"/>
              <w:rPr>
                <w:rFonts w:ascii="Times New Roman" w:eastAsia="宋体" w:hAnsi="Times New Roman" w:cs="Times New Roman"/>
                <w:color w:val="000000"/>
                <w:kern w:val="0"/>
                <w:sz w:val="24"/>
                <w:szCs w:val="24"/>
              </w:rPr>
            </w:pPr>
            <w:r w:rsidRPr="00F35A67">
              <w:rPr>
                <w:rFonts w:ascii="Times New Roman" w:eastAsia="宋体" w:hAnsi="Times New Roman" w:cs="Times New Roman"/>
                <w:color w:val="000000"/>
                <w:kern w:val="0"/>
                <w:sz w:val="24"/>
                <w:szCs w:val="24"/>
              </w:rPr>
              <w:t>329.27</w:t>
            </w:r>
          </w:p>
        </w:tc>
        <w:tc>
          <w:tcPr>
            <w:tcW w:w="1559" w:type="dxa"/>
            <w:tcBorders>
              <w:top w:val="nil"/>
              <w:left w:val="nil"/>
              <w:bottom w:val="single" w:sz="4" w:space="0" w:color="auto"/>
              <w:right w:val="nil"/>
            </w:tcBorders>
            <w:vAlign w:val="bottom"/>
          </w:tcPr>
          <w:p w14:paraId="16758842" w14:textId="7FB94C9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332.00 </w:t>
            </w:r>
          </w:p>
        </w:tc>
        <w:tc>
          <w:tcPr>
            <w:tcW w:w="425" w:type="dxa"/>
            <w:tcBorders>
              <w:top w:val="nil"/>
              <w:left w:val="nil"/>
              <w:bottom w:val="single" w:sz="4" w:space="0" w:color="auto"/>
              <w:right w:val="single" w:sz="4" w:space="0" w:color="auto"/>
            </w:tcBorders>
          </w:tcPr>
          <w:p w14:paraId="00E0DE13" w14:textId="201D132E"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043AAA6" w14:textId="4DB4381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CB371B1"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2021Q2</w:t>
            </w:r>
          </w:p>
        </w:tc>
        <w:tc>
          <w:tcPr>
            <w:tcW w:w="1540" w:type="dxa"/>
            <w:tcBorders>
              <w:top w:val="nil"/>
              <w:left w:val="nil"/>
              <w:bottom w:val="single" w:sz="4" w:space="0" w:color="auto"/>
              <w:right w:val="single" w:sz="4" w:space="0" w:color="auto"/>
            </w:tcBorders>
            <w:shd w:val="clear" w:color="auto" w:fill="auto"/>
            <w:noWrap/>
            <w:vAlign w:val="bottom"/>
            <w:hideMark/>
          </w:tcPr>
          <w:p w14:paraId="1B1D664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326.93 </w:t>
            </w:r>
          </w:p>
        </w:tc>
        <w:tc>
          <w:tcPr>
            <w:tcW w:w="1770" w:type="dxa"/>
            <w:tcBorders>
              <w:top w:val="nil"/>
              <w:left w:val="nil"/>
              <w:bottom w:val="single" w:sz="4" w:space="0" w:color="auto"/>
              <w:right w:val="single" w:sz="4" w:space="0" w:color="auto"/>
            </w:tcBorders>
            <w:shd w:val="clear" w:color="auto" w:fill="auto"/>
            <w:noWrap/>
            <w:vAlign w:val="bottom"/>
            <w:hideMark/>
          </w:tcPr>
          <w:p w14:paraId="51E85BA6"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335.12 </w:t>
            </w:r>
          </w:p>
        </w:tc>
        <w:tc>
          <w:tcPr>
            <w:tcW w:w="1559" w:type="dxa"/>
            <w:tcBorders>
              <w:top w:val="nil"/>
              <w:left w:val="nil"/>
              <w:bottom w:val="single" w:sz="4" w:space="0" w:color="auto"/>
              <w:right w:val="single" w:sz="4" w:space="0" w:color="auto"/>
            </w:tcBorders>
            <w:shd w:val="clear" w:color="auto" w:fill="auto"/>
            <w:noWrap/>
            <w:vAlign w:val="bottom"/>
          </w:tcPr>
          <w:p w14:paraId="5A10C432" w14:textId="4E50FBC8" w:rsidR="00F35A67" w:rsidRPr="0064251B" w:rsidRDefault="00F35A67" w:rsidP="00F35A67">
            <w:pPr>
              <w:widowControl/>
              <w:jc w:val="right"/>
              <w:rPr>
                <w:rFonts w:ascii="Times New Roman" w:eastAsia="宋体" w:hAnsi="Times New Roman" w:cs="Times New Roman"/>
                <w:color w:val="000000"/>
                <w:kern w:val="0"/>
                <w:sz w:val="24"/>
                <w:szCs w:val="24"/>
              </w:rPr>
            </w:pPr>
            <w:r w:rsidRPr="00F35A67">
              <w:rPr>
                <w:rFonts w:ascii="Times New Roman" w:eastAsia="宋体" w:hAnsi="Times New Roman" w:cs="Times New Roman"/>
                <w:color w:val="000000"/>
                <w:kern w:val="0"/>
                <w:sz w:val="24"/>
                <w:szCs w:val="24"/>
              </w:rPr>
              <w:t>341.43</w:t>
            </w:r>
          </w:p>
        </w:tc>
        <w:tc>
          <w:tcPr>
            <w:tcW w:w="1559" w:type="dxa"/>
            <w:tcBorders>
              <w:top w:val="nil"/>
              <w:left w:val="nil"/>
              <w:bottom w:val="single" w:sz="4" w:space="0" w:color="auto"/>
              <w:right w:val="nil"/>
            </w:tcBorders>
            <w:vAlign w:val="bottom"/>
          </w:tcPr>
          <w:p w14:paraId="2B13E655" w14:textId="02BD3680"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343.31 </w:t>
            </w:r>
          </w:p>
        </w:tc>
        <w:tc>
          <w:tcPr>
            <w:tcW w:w="425" w:type="dxa"/>
            <w:tcBorders>
              <w:top w:val="nil"/>
              <w:left w:val="nil"/>
              <w:bottom w:val="single" w:sz="4" w:space="0" w:color="auto"/>
              <w:right w:val="single" w:sz="4" w:space="0" w:color="auto"/>
            </w:tcBorders>
          </w:tcPr>
          <w:p w14:paraId="15D7FB16" w14:textId="35F8F676"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BC432AA" w14:textId="19C83331"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EF67F24"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2021Q3</w:t>
            </w:r>
          </w:p>
        </w:tc>
        <w:tc>
          <w:tcPr>
            <w:tcW w:w="1540" w:type="dxa"/>
            <w:tcBorders>
              <w:top w:val="nil"/>
              <w:left w:val="nil"/>
              <w:bottom w:val="single" w:sz="4" w:space="0" w:color="auto"/>
              <w:right w:val="single" w:sz="4" w:space="0" w:color="auto"/>
            </w:tcBorders>
            <w:shd w:val="clear" w:color="auto" w:fill="auto"/>
            <w:noWrap/>
            <w:vAlign w:val="bottom"/>
            <w:hideMark/>
          </w:tcPr>
          <w:p w14:paraId="617863F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330.98 </w:t>
            </w:r>
          </w:p>
        </w:tc>
        <w:tc>
          <w:tcPr>
            <w:tcW w:w="1770" w:type="dxa"/>
            <w:tcBorders>
              <w:top w:val="nil"/>
              <w:left w:val="nil"/>
              <w:bottom w:val="single" w:sz="4" w:space="0" w:color="auto"/>
              <w:right w:val="single" w:sz="4" w:space="0" w:color="auto"/>
            </w:tcBorders>
            <w:shd w:val="clear" w:color="auto" w:fill="auto"/>
            <w:noWrap/>
            <w:vAlign w:val="bottom"/>
            <w:hideMark/>
          </w:tcPr>
          <w:p w14:paraId="629EE28D"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343.07 </w:t>
            </w:r>
          </w:p>
        </w:tc>
        <w:tc>
          <w:tcPr>
            <w:tcW w:w="1559" w:type="dxa"/>
            <w:tcBorders>
              <w:top w:val="nil"/>
              <w:left w:val="nil"/>
              <w:bottom w:val="single" w:sz="4" w:space="0" w:color="auto"/>
              <w:right w:val="single" w:sz="4" w:space="0" w:color="auto"/>
            </w:tcBorders>
            <w:shd w:val="clear" w:color="auto" w:fill="auto"/>
            <w:noWrap/>
            <w:vAlign w:val="bottom"/>
          </w:tcPr>
          <w:p w14:paraId="04661870" w14:textId="474EA7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C734088" w14:textId="2FE06B99"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355.16 </w:t>
            </w:r>
          </w:p>
        </w:tc>
        <w:tc>
          <w:tcPr>
            <w:tcW w:w="425" w:type="dxa"/>
            <w:tcBorders>
              <w:top w:val="nil"/>
              <w:left w:val="nil"/>
              <w:bottom w:val="single" w:sz="4" w:space="0" w:color="auto"/>
              <w:right w:val="single" w:sz="4" w:space="0" w:color="auto"/>
            </w:tcBorders>
          </w:tcPr>
          <w:p w14:paraId="30609B1F" w14:textId="35782013"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EDDDDC2" w14:textId="052BB035"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0D8838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2021Q4</w:t>
            </w:r>
          </w:p>
        </w:tc>
        <w:tc>
          <w:tcPr>
            <w:tcW w:w="1540" w:type="dxa"/>
            <w:tcBorders>
              <w:top w:val="nil"/>
              <w:left w:val="nil"/>
              <w:bottom w:val="single" w:sz="4" w:space="0" w:color="auto"/>
              <w:right w:val="single" w:sz="4" w:space="0" w:color="auto"/>
            </w:tcBorders>
            <w:shd w:val="clear" w:color="auto" w:fill="auto"/>
            <w:noWrap/>
            <w:vAlign w:val="bottom"/>
            <w:hideMark/>
          </w:tcPr>
          <w:p w14:paraId="5D3A3E09"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335.11 </w:t>
            </w:r>
          </w:p>
        </w:tc>
        <w:tc>
          <w:tcPr>
            <w:tcW w:w="1770" w:type="dxa"/>
            <w:tcBorders>
              <w:top w:val="nil"/>
              <w:left w:val="nil"/>
              <w:bottom w:val="single" w:sz="4" w:space="0" w:color="auto"/>
              <w:right w:val="single" w:sz="4" w:space="0" w:color="auto"/>
            </w:tcBorders>
            <w:shd w:val="clear" w:color="auto" w:fill="auto"/>
            <w:noWrap/>
            <w:vAlign w:val="bottom"/>
            <w:hideMark/>
          </w:tcPr>
          <w:p w14:paraId="1E6ACC5E"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351.29 </w:t>
            </w:r>
          </w:p>
        </w:tc>
        <w:tc>
          <w:tcPr>
            <w:tcW w:w="1559" w:type="dxa"/>
            <w:tcBorders>
              <w:top w:val="nil"/>
              <w:left w:val="nil"/>
              <w:bottom w:val="single" w:sz="4" w:space="0" w:color="auto"/>
              <w:right w:val="single" w:sz="4" w:space="0" w:color="auto"/>
            </w:tcBorders>
            <w:shd w:val="clear" w:color="auto" w:fill="auto"/>
            <w:noWrap/>
            <w:vAlign w:val="bottom"/>
          </w:tcPr>
          <w:p w14:paraId="022EF79C" w14:textId="2F8E264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562469F" w14:textId="4F8C8EAC"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367.46 </w:t>
            </w:r>
          </w:p>
        </w:tc>
        <w:tc>
          <w:tcPr>
            <w:tcW w:w="425" w:type="dxa"/>
            <w:tcBorders>
              <w:top w:val="nil"/>
              <w:left w:val="nil"/>
              <w:bottom w:val="single" w:sz="4" w:space="0" w:color="auto"/>
              <w:right w:val="single" w:sz="4" w:space="0" w:color="auto"/>
            </w:tcBorders>
          </w:tcPr>
          <w:p w14:paraId="7813A0B7" w14:textId="4C7F941F"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22C99468" w14:textId="240986EA"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0913D44"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2022Q1</w:t>
            </w:r>
          </w:p>
        </w:tc>
        <w:tc>
          <w:tcPr>
            <w:tcW w:w="1540" w:type="dxa"/>
            <w:tcBorders>
              <w:top w:val="nil"/>
              <w:left w:val="nil"/>
              <w:bottom w:val="single" w:sz="4" w:space="0" w:color="auto"/>
              <w:right w:val="single" w:sz="4" w:space="0" w:color="auto"/>
            </w:tcBorders>
            <w:shd w:val="clear" w:color="auto" w:fill="auto"/>
            <w:noWrap/>
            <w:vAlign w:val="bottom"/>
            <w:hideMark/>
          </w:tcPr>
          <w:p w14:paraId="5EE7FF64"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338.64 </w:t>
            </w:r>
          </w:p>
        </w:tc>
        <w:tc>
          <w:tcPr>
            <w:tcW w:w="1770" w:type="dxa"/>
            <w:tcBorders>
              <w:top w:val="nil"/>
              <w:left w:val="nil"/>
              <w:bottom w:val="single" w:sz="4" w:space="0" w:color="auto"/>
              <w:right w:val="single" w:sz="4" w:space="0" w:color="auto"/>
            </w:tcBorders>
            <w:shd w:val="clear" w:color="auto" w:fill="auto"/>
            <w:noWrap/>
            <w:vAlign w:val="bottom"/>
            <w:hideMark/>
          </w:tcPr>
          <w:p w14:paraId="053D872F"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359.39 </w:t>
            </w:r>
          </w:p>
        </w:tc>
        <w:tc>
          <w:tcPr>
            <w:tcW w:w="1559" w:type="dxa"/>
            <w:tcBorders>
              <w:top w:val="nil"/>
              <w:left w:val="nil"/>
              <w:bottom w:val="single" w:sz="4" w:space="0" w:color="auto"/>
              <w:right w:val="single" w:sz="4" w:space="0" w:color="auto"/>
            </w:tcBorders>
            <w:shd w:val="clear" w:color="auto" w:fill="auto"/>
            <w:noWrap/>
            <w:vAlign w:val="bottom"/>
          </w:tcPr>
          <w:p w14:paraId="2477CB93" w14:textId="7B5EC462"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3CD8DF26" w14:textId="5E4A2EE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380.14 </w:t>
            </w:r>
          </w:p>
        </w:tc>
        <w:tc>
          <w:tcPr>
            <w:tcW w:w="425" w:type="dxa"/>
            <w:tcBorders>
              <w:top w:val="nil"/>
              <w:left w:val="nil"/>
              <w:bottom w:val="single" w:sz="4" w:space="0" w:color="auto"/>
              <w:right w:val="single" w:sz="4" w:space="0" w:color="auto"/>
            </w:tcBorders>
          </w:tcPr>
          <w:p w14:paraId="1C89915B" w14:textId="363C280A"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CB98B43" w14:textId="649A1B6F"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A4F10A1"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2022Q2</w:t>
            </w:r>
          </w:p>
        </w:tc>
        <w:tc>
          <w:tcPr>
            <w:tcW w:w="1540" w:type="dxa"/>
            <w:tcBorders>
              <w:top w:val="nil"/>
              <w:left w:val="nil"/>
              <w:bottom w:val="single" w:sz="4" w:space="0" w:color="auto"/>
              <w:right w:val="single" w:sz="4" w:space="0" w:color="auto"/>
            </w:tcBorders>
            <w:shd w:val="clear" w:color="auto" w:fill="auto"/>
            <w:noWrap/>
            <w:vAlign w:val="bottom"/>
            <w:hideMark/>
          </w:tcPr>
          <w:p w14:paraId="363DC8D4"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341.89 </w:t>
            </w:r>
          </w:p>
        </w:tc>
        <w:tc>
          <w:tcPr>
            <w:tcW w:w="1770" w:type="dxa"/>
            <w:tcBorders>
              <w:top w:val="nil"/>
              <w:left w:val="nil"/>
              <w:bottom w:val="single" w:sz="4" w:space="0" w:color="auto"/>
              <w:right w:val="single" w:sz="4" w:space="0" w:color="auto"/>
            </w:tcBorders>
            <w:shd w:val="clear" w:color="auto" w:fill="auto"/>
            <w:noWrap/>
            <w:vAlign w:val="bottom"/>
            <w:hideMark/>
          </w:tcPr>
          <w:p w14:paraId="7B4E4CC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367.54 </w:t>
            </w:r>
          </w:p>
        </w:tc>
        <w:tc>
          <w:tcPr>
            <w:tcW w:w="1559" w:type="dxa"/>
            <w:tcBorders>
              <w:top w:val="nil"/>
              <w:left w:val="nil"/>
              <w:bottom w:val="single" w:sz="4" w:space="0" w:color="auto"/>
              <w:right w:val="single" w:sz="4" w:space="0" w:color="auto"/>
            </w:tcBorders>
            <w:shd w:val="clear" w:color="auto" w:fill="auto"/>
            <w:noWrap/>
            <w:vAlign w:val="bottom"/>
          </w:tcPr>
          <w:p w14:paraId="05E42704" w14:textId="7DA0E0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76541744" w14:textId="5EF64CA0"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393.19 </w:t>
            </w:r>
          </w:p>
        </w:tc>
        <w:tc>
          <w:tcPr>
            <w:tcW w:w="425" w:type="dxa"/>
            <w:tcBorders>
              <w:top w:val="nil"/>
              <w:left w:val="nil"/>
              <w:bottom w:val="single" w:sz="4" w:space="0" w:color="auto"/>
              <w:right w:val="single" w:sz="4" w:space="0" w:color="auto"/>
            </w:tcBorders>
          </w:tcPr>
          <w:p w14:paraId="071B6731" w14:textId="66F594A3"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1F63235" w14:textId="41526B90"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52055C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2022Q3</w:t>
            </w:r>
          </w:p>
        </w:tc>
        <w:tc>
          <w:tcPr>
            <w:tcW w:w="1540" w:type="dxa"/>
            <w:tcBorders>
              <w:top w:val="nil"/>
              <w:left w:val="nil"/>
              <w:bottom w:val="single" w:sz="4" w:space="0" w:color="auto"/>
              <w:right w:val="single" w:sz="4" w:space="0" w:color="auto"/>
            </w:tcBorders>
            <w:shd w:val="clear" w:color="auto" w:fill="auto"/>
            <w:noWrap/>
            <w:vAlign w:val="bottom"/>
            <w:hideMark/>
          </w:tcPr>
          <w:p w14:paraId="14872489"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344.77 </w:t>
            </w:r>
          </w:p>
        </w:tc>
        <w:tc>
          <w:tcPr>
            <w:tcW w:w="1770" w:type="dxa"/>
            <w:tcBorders>
              <w:top w:val="nil"/>
              <w:left w:val="nil"/>
              <w:bottom w:val="single" w:sz="4" w:space="0" w:color="auto"/>
              <w:right w:val="single" w:sz="4" w:space="0" w:color="auto"/>
            </w:tcBorders>
            <w:shd w:val="clear" w:color="auto" w:fill="auto"/>
            <w:noWrap/>
            <w:vAlign w:val="bottom"/>
            <w:hideMark/>
          </w:tcPr>
          <w:p w14:paraId="1F915791"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375.67 </w:t>
            </w:r>
          </w:p>
        </w:tc>
        <w:tc>
          <w:tcPr>
            <w:tcW w:w="1559" w:type="dxa"/>
            <w:tcBorders>
              <w:top w:val="nil"/>
              <w:left w:val="nil"/>
              <w:bottom w:val="single" w:sz="4" w:space="0" w:color="auto"/>
              <w:right w:val="single" w:sz="4" w:space="0" w:color="auto"/>
            </w:tcBorders>
            <w:shd w:val="clear" w:color="auto" w:fill="auto"/>
            <w:noWrap/>
            <w:vAlign w:val="bottom"/>
          </w:tcPr>
          <w:p w14:paraId="25D90735" w14:textId="1FE2EC80"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0641FD1F" w14:textId="29E687D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406.57 </w:t>
            </w:r>
          </w:p>
        </w:tc>
        <w:tc>
          <w:tcPr>
            <w:tcW w:w="425" w:type="dxa"/>
            <w:tcBorders>
              <w:top w:val="nil"/>
              <w:left w:val="nil"/>
              <w:bottom w:val="single" w:sz="4" w:space="0" w:color="auto"/>
              <w:right w:val="single" w:sz="4" w:space="0" w:color="auto"/>
            </w:tcBorders>
          </w:tcPr>
          <w:p w14:paraId="11F545F6" w14:textId="130D74AE"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0A9C190B" w14:textId="0989AF4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CF0C657"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2022Q4</w:t>
            </w:r>
          </w:p>
        </w:tc>
        <w:tc>
          <w:tcPr>
            <w:tcW w:w="1540" w:type="dxa"/>
            <w:tcBorders>
              <w:top w:val="nil"/>
              <w:left w:val="nil"/>
              <w:bottom w:val="single" w:sz="4" w:space="0" w:color="auto"/>
              <w:right w:val="single" w:sz="4" w:space="0" w:color="auto"/>
            </w:tcBorders>
            <w:shd w:val="clear" w:color="auto" w:fill="auto"/>
            <w:noWrap/>
            <w:vAlign w:val="bottom"/>
            <w:hideMark/>
          </w:tcPr>
          <w:p w14:paraId="2BF5BC17"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347.34 </w:t>
            </w:r>
          </w:p>
        </w:tc>
        <w:tc>
          <w:tcPr>
            <w:tcW w:w="1770" w:type="dxa"/>
            <w:tcBorders>
              <w:top w:val="nil"/>
              <w:left w:val="nil"/>
              <w:bottom w:val="single" w:sz="4" w:space="0" w:color="auto"/>
              <w:right w:val="single" w:sz="4" w:space="0" w:color="auto"/>
            </w:tcBorders>
            <w:shd w:val="clear" w:color="auto" w:fill="auto"/>
            <w:noWrap/>
            <w:vAlign w:val="bottom"/>
            <w:hideMark/>
          </w:tcPr>
          <w:p w14:paraId="0D3D98F2"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383.81 </w:t>
            </w:r>
          </w:p>
        </w:tc>
        <w:tc>
          <w:tcPr>
            <w:tcW w:w="1559" w:type="dxa"/>
            <w:tcBorders>
              <w:top w:val="nil"/>
              <w:left w:val="nil"/>
              <w:bottom w:val="single" w:sz="4" w:space="0" w:color="auto"/>
              <w:right w:val="single" w:sz="4" w:space="0" w:color="auto"/>
            </w:tcBorders>
            <w:shd w:val="clear" w:color="auto" w:fill="auto"/>
            <w:noWrap/>
            <w:vAlign w:val="bottom"/>
          </w:tcPr>
          <w:p w14:paraId="0F21468C" w14:textId="5F97A7B7"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6AD3822A" w14:textId="0BF71F2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420.28 </w:t>
            </w:r>
          </w:p>
        </w:tc>
        <w:tc>
          <w:tcPr>
            <w:tcW w:w="425" w:type="dxa"/>
            <w:tcBorders>
              <w:top w:val="nil"/>
              <w:left w:val="nil"/>
              <w:bottom w:val="single" w:sz="4" w:space="0" w:color="auto"/>
              <w:right w:val="single" w:sz="4" w:space="0" w:color="auto"/>
            </w:tcBorders>
          </w:tcPr>
          <w:p w14:paraId="021535FF" w14:textId="2C9853CC"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7B91D8BC" w14:textId="02C521E6"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179669B"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2023Q1</w:t>
            </w:r>
          </w:p>
        </w:tc>
        <w:tc>
          <w:tcPr>
            <w:tcW w:w="1540" w:type="dxa"/>
            <w:tcBorders>
              <w:top w:val="nil"/>
              <w:left w:val="nil"/>
              <w:bottom w:val="single" w:sz="4" w:space="0" w:color="auto"/>
              <w:right w:val="single" w:sz="4" w:space="0" w:color="auto"/>
            </w:tcBorders>
            <w:shd w:val="clear" w:color="auto" w:fill="auto"/>
            <w:noWrap/>
            <w:vAlign w:val="bottom"/>
            <w:hideMark/>
          </w:tcPr>
          <w:p w14:paraId="4962173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349.62 </w:t>
            </w:r>
          </w:p>
        </w:tc>
        <w:tc>
          <w:tcPr>
            <w:tcW w:w="1770" w:type="dxa"/>
            <w:tcBorders>
              <w:top w:val="nil"/>
              <w:left w:val="nil"/>
              <w:bottom w:val="single" w:sz="4" w:space="0" w:color="auto"/>
              <w:right w:val="single" w:sz="4" w:space="0" w:color="auto"/>
            </w:tcBorders>
            <w:shd w:val="clear" w:color="auto" w:fill="auto"/>
            <w:noWrap/>
            <w:vAlign w:val="bottom"/>
            <w:hideMark/>
          </w:tcPr>
          <w:p w14:paraId="5321305B"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391.94 </w:t>
            </w:r>
          </w:p>
        </w:tc>
        <w:tc>
          <w:tcPr>
            <w:tcW w:w="1559" w:type="dxa"/>
            <w:tcBorders>
              <w:top w:val="nil"/>
              <w:left w:val="nil"/>
              <w:bottom w:val="single" w:sz="4" w:space="0" w:color="auto"/>
              <w:right w:val="single" w:sz="4" w:space="0" w:color="auto"/>
            </w:tcBorders>
            <w:shd w:val="clear" w:color="auto" w:fill="auto"/>
            <w:noWrap/>
            <w:vAlign w:val="bottom"/>
          </w:tcPr>
          <w:p w14:paraId="3B4906AC" w14:textId="580A00AE"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4E20AD4F" w14:textId="2272C3E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434.27 </w:t>
            </w:r>
          </w:p>
        </w:tc>
        <w:tc>
          <w:tcPr>
            <w:tcW w:w="425" w:type="dxa"/>
            <w:tcBorders>
              <w:top w:val="nil"/>
              <w:left w:val="nil"/>
              <w:bottom w:val="single" w:sz="4" w:space="0" w:color="auto"/>
              <w:right w:val="single" w:sz="4" w:space="0" w:color="auto"/>
            </w:tcBorders>
          </w:tcPr>
          <w:p w14:paraId="5FB2391D" w14:textId="4F3562EB"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7919900A" w14:textId="53460617"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534A5DA"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2023Q2</w:t>
            </w:r>
          </w:p>
        </w:tc>
        <w:tc>
          <w:tcPr>
            <w:tcW w:w="1540" w:type="dxa"/>
            <w:tcBorders>
              <w:top w:val="nil"/>
              <w:left w:val="nil"/>
              <w:bottom w:val="single" w:sz="4" w:space="0" w:color="auto"/>
              <w:right w:val="single" w:sz="4" w:space="0" w:color="auto"/>
            </w:tcBorders>
            <w:shd w:val="clear" w:color="auto" w:fill="auto"/>
            <w:noWrap/>
            <w:vAlign w:val="bottom"/>
            <w:hideMark/>
          </w:tcPr>
          <w:p w14:paraId="6FCB51EB"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351.61 </w:t>
            </w:r>
          </w:p>
        </w:tc>
        <w:tc>
          <w:tcPr>
            <w:tcW w:w="1770" w:type="dxa"/>
            <w:tcBorders>
              <w:top w:val="nil"/>
              <w:left w:val="nil"/>
              <w:bottom w:val="single" w:sz="4" w:space="0" w:color="auto"/>
              <w:right w:val="single" w:sz="4" w:space="0" w:color="auto"/>
            </w:tcBorders>
            <w:shd w:val="clear" w:color="auto" w:fill="auto"/>
            <w:noWrap/>
            <w:vAlign w:val="bottom"/>
            <w:hideMark/>
          </w:tcPr>
          <w:p w14:paraId="66128746"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400.08 </w:t>
            </w:r>
          </w:p>
        </w:tc>
        <w:tc>
          <w:tcPr>
            <w:tcW w:w="1559" w:type="dxa"/>
            <w:tcBorders>
              <w:top w:val="nil"/>
              <w:left w:val="nil"/>
              <w:bottom w:val="single" w:sz="4" w:space="0" w:color="auto"/>
              <w:right w:val="single" w:sz="4" w:space="0" w:color="auto"/>
            </w:tcBorders>
            <w:shd w:val="clear" w:color="auto" w:fill="auto"/>
            <w:noWrap/>
            <w:vAlign w:val="bottom"/>
          </w:tcPr>
          <w:p w14:paraId="6FDC7FA3" w14:textId="12C8ED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26DF6D36" w14:textId="27D3541C"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448.56 </w:t>
            </w:r>
          </w:p>
        </w:tc>
        <w:tc>
          <w:tcPr>
            <w:tcW w:w="425" w:type="dxa"/>
            <w:tcBorders>
              <w:top w:val="nil"/>
              <w:left w:val="nil"/>
              <w:bottom w:val="single" w:sz="4" w:space="0" w:color="auto"/>
              <w:right w:val="single" w:sz="4" w:space="0" w:color="auto"/>
            </w:tcBorders>
          </w:tcPr>
          <w:p w14:paraId="40647C84" w14:textId="56A584AB"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3A63AC37" w14:textId="6A09BDD3"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4B7CB56"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2023Q3</w:t>
            </w:r>
          </w:p>
        </w:tc>
        <w:tc>
          <w:tcPr>
            <w:tcW w:w="1540" w:type="dxa"/>
            <w:tcBorders>
              <w:top w:val="nil"/>
              <w:left w:val="nil"/>
              <w:bottom w:val="single" w:sz="4" w:space="0" w:color="auto"/>
              <w:right w:val="single" w:sz="4" w:space="0" w:color="auto"/>
            </w:tcBorders>
            <w:shd w:val="clear" w:color="auto" w:fill="auto"/>
            <w:noWrap/>
            <w:vAlign w:val="bottom"/>
            <w:hideMark/>
          </w:tcPr>
          <w:p w14:paraId="7A009E3F"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353.32 </w:t>
            </w:r>
          </w:p>
        </w:tc>
        <w:tc>
          <w:tcPr>
            <w:tcW w:w="1770" w:type="dxa"/>
            <w:tcBorders>
              <w:top w:val="nil"/>
              <w:left w:val="nil"/>
              <w:bottom w:val="single" w:sz="4" w:space="0" w:color="auto"/>
              <w:right w:val="single" w:sz="4" w:space="0" w:color="auto"/>
            </w:tcBorders>
            <w:shd w:val="clear" w:color="auto" w:fill="auto"/>
            <w:noWrap/>
            <w:vAlign w:val="bottom"/>
            <w:hideMark/>
          </w:tcPr>
          <w:p w14:paraId="04C3C85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408.22 </w:t>
            </w:r>
          </w:p>
        </w:tc>
        <w:tc>
          <w:tcPr>
            <w:tcW w:w="1559" w:type="dxa"/>
            <w:tcBorders>
              <w:top w:val="nil"/>
              <w:left w:val="nil"/>
              <w:bottom w:val="single" w:sz="4" w:space="0" w:color="auto"/>
              <w:right w:val="single" w:sz="4" w:space="0" w:color="auto"/>
            </w:tcBorders>
            <w:shd w:val="clear" w:color="auto" w:fill="auto"/>
            <w:noWrap/>
            <w:vAlign w:val="bottom"/>
          </w:tcPr>
          <w:p w14:paraId="65E918A7" w14:textId="415D5BD8"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93A5E1D" w14:textId="714E770F"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463.11 </w:t>
            </w:r>
          </w:p>
        </w:tc>
        <w:tc>
          <w:tcPr>
            <w:tcW w:w="425" w:type="dxa"/>
            <w:tcBorders>
              <w:top w:val="nil"/>
              <w:left w:val="nil"/>
              <w:bottom w:val="single" w:sz="4" w:space="0" w:color="auto"/>
              <w:right w:val="single" w:sz="4" w:space="0" w:color="auto"/>
            </w:tcBorders>
          </w:tcPr>
          <w:p w14:paraId="12C43ABF" w14:textId="646D8955"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AFA59E7" w14:textId="0D0E64DE"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CD282E3"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2023Q4</w:t>
            </w:r>
          </w:p>
        </w:tc>
        <w:tc>
          <w:tcPr>
            <w:tcW w:w="1540" w:type="dxa"/>
            <w:tcBorders>
              <w:top w:val="nil"/>
              <w:left w:val="nil"/>
              <w:bottom w:val="single" w:sz="4" w:space="0" w:color="auto"/>
              <w:right w:val="single" w:sz="4" w:space="0" w:color="auto"/>
            </w:tcBorders>
            <w:shd w:val="clear" w:color="auto" w:fill="auto"/>
            <w:noWrap/>
            <w:vAlign w:val="bottom"/>
            <w:hideMark/>
          </w:tcPr>
          <w:p w14:paraId="52F40E3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354.78 </w:t>
            </w:r>
          </w:p>
        </w:tc>
        <w:tc>
          <w:tcPr>
            <w:tcW w:w="1770" w:type="dxa"/>
            <w:tcBorders>
              <w:top w:val="nil"/>
              <w:left w:val="nil"/>
              <w:bottom w:val="single" w:sz="4" w:space="0" w:color="auto"/>
              <w:right w:val="single" w:sz="4" w:space="0" w:color="auto"/>
            </w:tcBorders>
            <w:shd w:val="clear" w:color="auto" w:fill="auto"/>
            <w:noWrap/>
            <w:vAlign w:val="bottom"/>
            <w:hideMark/>
          </w:tcPr>
          <w:p w14:paraId="77D12B77"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416.35 </w:t>
            </w:r>
          </w:p>
        </w:tc>
        <w:tc>
          <w:tcPr>
            <w:tcW w:w="1559" w:type="dxa"/>
            <w:tcBorders>
              <w:top w:val="nil"/>
              <w:left w:val="nil"/>
              <w:bottom w:val="single" w:sz="4" w:space="0" w:color="auto"/>
              <w:right w:val="single" w:sz="4" w:space="0" w:color="auto"/>
            </w:tcBorders>
            <w:shd w:val="clear" w:color="auto" w:fill="auto"/>
            <w:noWrap/>
            <w:vAlign w:val="bottom"/>
          </w:tcPr>
          <w:p w14:paraId="2E7D60E1" w14:textId="35993BC5"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4972A4D8" w14:textId="6A3A5FD3"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477.93 </w:t>
            </w:r>
          </w:p>
        </w:tc>
        <w:tc>
          <w:tcPr>
            <w:tcW w:w="425" w:type="dxa"/>
            <w:tcBorders>
              <w:top w:val="nil"/>
              <w:left w:val="nil"/>
              <w:bottom w:val="single" w:sz="4" w:space="0" w:color="auto"/>
              <w:right w:val="single" w:sz="4" w:space="0" w:color="auto"/>
            </w:tcBorders>
          </w:tcPr>
          <w:p w14:paraId="7C4043F4" w14:textId="2F396F61" w:rsidR="00F35A67" w:rsidRPr="0064251B" w:rsidRDefault="00F35A67" w:rsidP="00F35A67">
            <w:pPr>
              <w:widowControl/>
              <w:jc w:val="right"/>
              <w:rPr>
                <w:rFonts w:ascii="Times New Roman" w:eastAsia="宋体" w:hAnsi="Times New Roman" w:cs="Times New Roman"/>
                <w:color w:val="000000"/>
                <w:kern w:val="0"/>
                <w:sz w:val="24"/>
                <w:szCs w:val="24"/>
              </w:rPr>
            </w:pPr>
          </w:p>
        </w:tc>
      </w:tr>
    </w:tbl>
    <w:p w14:paraId="35B92B47" w14:textId="77777777" w:rsidR="004F349A" w:rsidRDefault="004F349A" w:rsidP="004F349A">
      <w:pPr>
        <w:ind w:firstLineChars="177" w:firstLine="425"/>
        <w:jc w:val="center"/>
        <w:rPr>
          <w:rFonts w:ascii="Times New Roman" w:hAnsi="Times New Roman" w:cs="Times New Roman"/>
          <w:sz w:val="24"/>
          <w:szCs w:val="24"/>
        </w:rPr>
      </w:pPr>
    </w:p>
    <w:p w14:paraId="69F233A3" w14:textId="1D61384A" w:rsidR="0064251B" w:rsidRDefault="000544AA" w:rsidP="00D82180">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10</w:t>
      </w:r>
    </w:p>
    <w:p w14:paraId="18BFDE14" w14:textId="722FD11B" w:rsidR="00486A60" w:rsidRDefault="0064251B" w:rsidP="0034368D">
      <w:pPr>
        <w:spacing w:line="480" w:lineRule="auto"/>
        <w:jc w:val="center"/>
        <w:rPr>
          <w:rFonts w:ascii="Times New Roman" w:hAnsi="Times New Roman" w:cs="Times New Roman"/>
          <w:sz w:val="24"/>
          <w:szCs w:val="24"/>
        </w:rPr>
      </w:pPr>
      <w:r>
        <w:rPr>
          <w:noProof/>
        </w:rPr>
        <w:drawing>
          <wp:inline distT="0" distB="0" distL="0" distR="0" wp14:anchorId="2F75F950" wp14:editId="2D0B36B8">
            <wp:extent cx="4841421" cy="2072729"/>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8234" cy="2101333"/>
                    </a:xfrm>
                    <a:prstGeom prst="rect">
                      <a:avLst/>
                    </a:prstGeom>
                  </pic:spPr>
                </pic:pic>
              </a:graphicData>
            </a:graphic>
          </wp:inline>
        </w:drawing>
      </w:r>
    </w:p>
    <w:p w14:paraId="7B80F1F2" w14:textId="159F1554" w:rsidR="00486A60" w:rsidRDefault="004F349A" w:rsidP="00486A60">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bviously, the upward trending is similar to the current housing market</w:t>
      </w:r>
      <w:r w:rsidR="00F35A6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14058">
        <w:rPr>
          <w:rFonts w:ascii="Times New Roman" w:hAnsi="Times New Roman" w:cs="Times New Roman"/>
          <w:sz w:val="24"/>
          <w:szCs w:val="24"/>
        </w:rPr>
        <w:t xml:space="preserve">real </w:t>
      </w:r>
      <w:r>
        <w:rPr>
          <w:rFonts w:ascii="Times New Roman" w:hAnsi="Times New Roman" w:cs="Times New Roman"/>
          <w:sz w:val="24"/>
          <w:szCs w:val="24"/>
        </w:rPr>
        <w:t xml:space="preserve">New York HPI values in 2021 Q1 and Q2 are </w:t>
      </w:r>
      <w:r w:rsidRPr="004F349A">
        <w:rPr>
          <w:rFonts w:ascii="Times New Roman" w:hAnsi="Times New Roman" w:cs="Times New Roman"/>
          <w:sz w:val="24"/>
          <w:szCs w:val="24"/>
        </w:rPr>
        <w:t>329.27</w:t>
      </w:r>
      <w:r>
        <w:rPr>
          <w:rFonts w:ascii="Times New Roman" w:hAnsi="Times New Roman" w:cs="Times New Roman"/>
          <w:sz w:val="24"/>
          <w:szCs w:val="24"/>
        </w:rPr>
        <w:t xml:space="preserve"> and </w:t>
      </w:r>
      <w:r w:rsidRPr="004F349A">
        <w:rPr>
          <w:rFonts w:ascii="Times New Roman" w:hAnsi="Times New Roman" w:cs="Times New Roman"/>
          <w:sz w:val="24"/>
          <w:szCs w:val="24"/>
        </w:rPr>
        <w:t>341.43</w:t>
      </w:r>
      <w:r w:rsidR="00414058">
        <w:rPr>
          <w:rFonts w:ascii="Times New Roman" w:hAnsi="Times New Roman" w:cs="Times New Roman"/>
          <w:sz w:val="24"/>
          <w:szCs w:val="24"/>
        </w:rPr>
        <w:t xml:space="preserve"> respectively. They are closed to but different from the predicted values, although both of them are in the 95% confidence interval. </w:t>
      </w:r>
    </w:p>
    <w:p w14:paraId="6C136C67" w14:textId="44A5D8B3" w:rsidR="0050776E" w:rsidRDefault="00414058" w:rsidP="0041405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ne reason results in these differences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the data on Kaggle is dated since these data are seasonal adjusted. To solve this issue, I can use the non-seasonal adjusted data instead of seasonal adjusted HPI. Another method to solve the issue is to change the data source to FHFA, as it updates the data frequently.</w:t>
      </w:r>
      <w:r w:rsidR="0050776E" w:rsidRPr="0050776E">
        <w:rPr>
          <w:rFonts w:ascii="Times New Roman" w:hAnsi="Times New Roman" w:cs="Times New Roman"/>
          <w:sz w:val="24"/>
          <w:szCs w:val="24"/>
        </w:rPr>
        <w:t xml:space="preserve">   </w:t>
      </w:r>
    </w:p>
    <w:p w14:paraId="1E89A0F5" w14:textId="4292493D" w:rsidR="00286F29" w:rsidRPr="00132405" w:rsidRDefault="00AA22FC" w:rsidP="0051535A">
      <w:pPr>
        <w:pStyle w:val="2"/>
        <w:rPr>
          <w:rFonts w:ascii="Times New Roman" w:hAnsi="Times New Roman" w:cs="Times New Roman"/>
          <w:sz w:val="24"/>
          <w:szCs w:val="24"/>
        </w:rPr>
      </w:pPr>
      <w:bookmarkStart w:id="4" w:name="_Toc81517009"/>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4"/>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300BBE56"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2F6CB372" w14:textId="23B50C3E" w:rsidR="000F626C" w:rsidRPr="00F35A67" w:rsidRDefault="000F626C" w:rsidP="001F5BC6">
      <w:pPr>
        <w:pStyle w:val="a8"/>
        <w:numPr>
          <w:ilvl w:val="0"/>
          <w:numId w:val="11"/>
        </w:numPr>
        <w:ind w:firstLineChars="0"/>
        <w:rPr>
          <w:rFonts w:ascii="Times New Roman" w:hAnsi="Times New Roman" w:cs="Times New Roman"/>
          <w:sz w:val="24"/>
          <w:szCs w:val="24"/>
        </w:rPr>
      </w:pPr>
      <w:r w:rsidRPr="00F35A67">
        <w:rPr>
          <w:rFonts w:ascii="Times New Roman" w:hAnsi="Times New Roman" w:cs="Times New Roman"/>
          <w:sz w:val="24"/>
          <w:szCs w:val="24"/>
        </w:rPr>
        <w:t xml:space="preserve">Chacon, S. &amp; Straub, B. (2014). Pro </w:t>
      </w:r>
      <w:r w:rsidRPr="00F35A67">
        <w:rPr>
          <w:rFonts w:ascii="Times New Roman" w:hAnsi="Times New Roman" w:cs="Times New Roman" w:hint="eastAsia"/>
          <w:sz w:val="24"/>
          <w:szCs w:val="24"/>
        </w:rPr>
        <w:t>G</w:t>
      </w:r>
      <w:r w:rsidRPr="00F35A67">
        <w:rPr>
          <w:rFonts w:ascii="Times New Roman" w:hAnsi="Times New Roman" w:cs="Times New Roman"/>
          <w:sz w:val="24"/>
          <w:szCs w:val="24"/>
        </w:rPr>
        <w:t xml:space="preserve">it, </w:t>
      </w:r>
      <w:hyperlink r:id="rId23" w:history="1">
        <w:r w:rsidRPr="00F35A67">
          <w:rPr>
            <w:rStyle w:val="a7"/>
            <w:rFonts w:ascii="Times New Roman" w:hAnsi="Times New Roman" w:cs="Times New Roman"/>
            <w:sz w:val="24"/>
            <w:szCs w:val="24"/>
          </w:rPr>
          <w:t>https://git-scm.com/book/en/v2</w:t>
        </w:r>
      </w:hyperlink>
    </w:p>
    <w:p w14:paraId="798E9257" w14:textId="4C6AE307" w:rsidR="000F626C" w:rsidRDefault="000F626C" w:rsidP="000F626C">
      <w:pPr>
        <w:pStyle w:val="a8"/>
        <w:ind w:left="420" w:firstLineChars="0" w:firstLine="0"/>
        <w:rPr>
          <w:rFonts w:ascii="Times New Roman" w:hAnsi="Times New Roman" w:cs="Times New Roman"/>
          <w:sz w:val="24"/>
          <w:szCs w:val="24"/>
        </w:rPr>
      </w:pPr>
    </w:p>
    <w:p w14:paraId="1CB2E1C3" w14:textId="1445410A" w:rsidR="003368CD" w:rsidRDefault="003368CD" w:rsidP="003368CD">
      <w:pPr>
        <w:pStyle w:val="2"/>
        <w:rPr>
          <w:rFonts w:ascii="Times New Roman" w:hAnsi="Times New Roman" w:cs="Times New Roman"/>
          <w:sz w:val="24"/>
          <w:szCs w:val="24"/>
        </w:rPr>
      </w:pPr>
      <w:bookmarkStart w:id="5" w:name="_Toc81517010"/>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xml:space="preserve">: R </w:t>
      </w:r>
      <w:r w:rsidR="00C456B4">
        <w:rPr>
          <w:rFonts w:ascii="Times New Roman" w:hAnsi="Times New Roman" w:cs="Times New Roman"/>
          <w:sz w:val="24"/>
          <w:szCs w:val="24"/>
        </w:rPr>
        <w:t>program</w:t>
      </w:r>
      <w:bookmarkEnd w:id="5"/>
    </w:p>
    <w:p w14:paraId="428B5339" w14:textId="77777777" w:rsidR="00F65B08" w:rsidRDefault="00F35A67" w:rsidP="003368CD">
      <w:pPr>
        <w:rPr>
          <w:rFonts w:ascii="Times New Roman" w:hAnsi="Times New Roman" w:cs="Times New Roman"/>
          <w:sz w:val="24"/>
          <w:szCs w:val="24"/>
        </w:rPr>
      </w:pPr>
      <w:r w:rsidRPr="00F35A67">
        <w:rPr>
          <w:rFonts w:ascii="Times New Roman" w:hAnsi="Times New Roman" w:cs="Times New Roman"/>
          <w:sz w:val="24"/>
          <w:szCs w:val="24"/>
        </w:rPr>
        <w:t>R program for this project is located at</w:t>
      </w:r>
    </w:p>
    <w:p w14:paraId="17B1EAE7" w14:textId="3D01394A" w:rsidR="00F65B08" w:rsidRDefault="00F65B08" w:rsidP="003368CD">
      <w:pPr>
        <w:rPr>
          <w:rFonts w:ascii="Times New Roman" w:hAnsi="Times New Roman" w:cs="Times New Roman"/>
          <w:sz w:val="24"/>
          <w:szCs w:val="24"/>
        </w:rPr>
      </w:pPr>
      <w:hyperlink r:id="rId24" w:history="1">
        <w:r w:rsidRPr="008D0EB6">
          <w:rPr>
            <w:rStyle w:val="a7"/>
            <w:rFonts w:ascii="Times New Roman" w:hAnsi="Times New Roman" w:cs="Times New Roman"/>
            <w:sz w:val="24"/>
            <w:szCs w:val="24"/>
          </w:rPr>
          <w:t>https://github.com/wx2123/FHFA_HPI/blob/master/FHFA_HPI.R</w:t>
        </w:r>
      </w:hyperlink>
    </w:p>
    <w:p w14:paraId="3AF0BD71" w14:textId="1A4AFE36" w:rsidR="009E4099" w:rsidRDefault="009E4099" w:rsidP="003368CD">
      <w:pPr>
        <w:rPr>
          <w:rFonts w:ascii="Times New Roman" w:hAnsi="Times New Roman" w:cs="Times New Roman"/>
          <w:sz w:val="24"/>
          <w:szCs w:val="24"/>
        </w:rPr>
      </w:pPr>
    </w:p>
    <w:p w14:paraId="451E9E42" w14:textId="471016A3" w:rsidR="00045A5F" w:rsidRDefault="00045A5F" w:rsidP="00045A5F">
      <w:pPr>
        <w:pStyle w:val="2"/>
        <w:rPr>
          <w:rFonts w:ascii="Times New Roman" w:hAnsi="Times New Roman" w:cs="Times New Roman"/>
          <w:sz w:val="24"/>
          <w:szCs w:val="24"/>
        </w:rPr>
      </w:pPr>
      <w:bookmarkStart w:id="6" w:name="_Toc81517011"/>
      <w:r>
        <w:rPr>
          <w:rFonts w:ascii="Times New Roman" w:hAnsi="Times New Roman" w:cs="Times New Roman"/>
          <w:sz w:val="24"/>
          <w:szCs w:val="24"/>
        </w:rPr>
        <w:t>7</w:t>
      </w:r>
      <w:r w:rsidRPr="00132405">
        <w:rPr>
          <w:rFonts w:ascii="Times New Roman" w:hAnsi="Times New Roman" w:cs="Times New Roman"/>
          <w:sz w:val="24"/>
          <w:szCs w:val="24"/>
        </w:rPr>
        <w:t>.</w:t>
      </w:r>
      <w:r>
        <w:rPr>
          <w:rFonts w:ascii="Times New Roman" w:hAnsi="Times New Roman" w:cs="Times New Roman"/>
          <w:sz w:val="24"/>
          <w:szCs w:val="24"/>
        </w:rPr>
        <w:t xml:space="preserve">Appendix 2: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bookmarkEnd w:id="6"/>
    </w:p>
    <w:p w14:paraId="5D502E3A" w14:textId="7D6ABCB3" w:rsidR="00F35A67" w:rsidRPr="00F35A67" w:rsidRDefault="00F35A67" w:rsidP="00F35A67">
      <w:pPr>
        <w:ind w:firstLineChars="177" w:firstLine="425"/>
        <w:rPr>
          <w:rFonts w:ascii="Times New Roman" w:hAnsi="Times New Roman" w:cs="Times New Roman"/>
          <w:sz w:val="24"/>
          <w:szCs w:val="24"/>
        </w:rPr>
      </w:pPr>
      <w:r>
        <w:rPr>
          <w:rFonts w:ascii="Times New Roman" w:hAnsi="Times New Roman" w:cs="Times New Roman"/>
          <w:sz w:val="24"/>
          <w:szCs w:val="24"/>
        </w:rPr>
        <w:t xml:space="preserve">To complete this project, I used Git tools such as </w:t>
      </w:r>
      <w:r w:rsidRPr="00F35A67">
        <w:rPr>
          <w:rFonts w:ascii="Times New Roman" w:hAnsi="Times New Roman" w:cs="Times New Roman"/>
          <w:sz w:val="24"/>
          <w:szCs w:val="24"/>
        </w:rPr>
        <w:t>GitHub</w:t>
      </w:r>
      <w:r>
        <w:rPr>
          <w:rFonts w:ascii="Times New Roman" w:hAnsi="Times New Roman" w:cs="Times New Roman"/>
          <w:sz w:val="24"/>
          <w:szCs w:val="24"/>
        </w:rPr>
        <w:t xml:space="preserve">, </w:t>
      </w:r>
      <w:r w:rsidRPr="00F35A67">
        <w:rPr>
          <w:rFonts w:ascii="Times New Roman" w:hAnsi="Times New Roman" w:cs="Times New Roman"/>
          <w:sz w:val="24"/>
          <w:szCs w:val="24"/>
        </w:rPr>
        <w:t>GitHub</w:t>
      </w:r>
      <w:r>
        <w:rPr>
          <w:rFonts w:ascii="Times New Roman" w:hAnsi="Times New Roman" w:cs="Times New Roman"/>
          <w:sz w:val="24"/>
          <w:szCs w:val="24"/>
        </w:rPr>
        <w:t xml:space="preserve"> Desktop and PowerShell. </w:t>
      </w:r>
    </w:p>
    <w:p w14:paraId="7980CD48" w14:textId="77777777" w:rsidR="00F35A67" w:rsidRDefault="00F35A67" w:rsidP="0085789F">
      <w:pPr>
        <w:rPr>
          <w:rFonts w:ascii="Times New Roman" w:hAnsi="Times New Roman" w:cs="Times New Roman"/>
          <w:sz w:val="24"/>
          <w:szCs w:val="24"/>
        </w:rPr>
      </w:pPr>
    </w:p>
    <w:p w14:paraId="7558A730" w14:textId="45EA39F2" w:rsidR="00045A5F" w:rsidRPr="00414058" w:rsidRDefault="00F35A67"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 xml:space="preserve">My </w:t>
      </w:r>
      <w:r w:rsidR="00045A5F" w:rsidRPr="00414058">
        <w:rPr>
          <w:rFonts w:ascii="Times New Roman" w:hAnsi="Times New Roman" w:cs="Times New Roman"/>
          <w:sz w:val="24"/>
          <w:szCs w:val="24"/>
        </w:rPr>
        <w:t>GitHub</w:t>
      </w:r>
      <w:r w:rsidRPr="00414058">
        <w:rPr>
          <w:rFonts w:ascii="Times New Roman" w:hAnsi="Times New Roman" w:cs="Times New Roman"/>
          <w:sz w:val="24"/>
          <w:szCs w:val="24"/>
        </w:rPr>
        <w:t xml:space="preserve">: </w:t>
      </w:r>
      <w:r w:rsidR="00045A5F" w:rsidRPr="00414058">
        <w:rPr>
          <w:rFonts w:ascii="Times New Roman" w:hAnsi="Times New Roman" w:cs="Times New Roman"/>
          <w:sz w:val="24"/>
          <w:szCs w:val="24"/>
        </w:rPr>
        <w:t>https://github.com/wx2123</w:t>
      </w:r>
    </w:p>
    <w:p w14:paraId="12EEB293" w14:textId="41C6134C" w:rsidR="00045A5F" w:rsidRDefault="00045A5F" w:rsidP="0085789F">
      <w:r>
        <w:rPr>
          <w:noProof/>
        </w:rPr>
        <w:lastRenderedPageBreak/>
        <w:drawing>
          <wp:inline distT="0" distB="0" distL="0" distR="0" wp14:anchorId="7D674130" wp14:editId="6E5DCDB8">
            <wp:extent cx="4833257" cy="2179213"/>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0221" cy="2200388"/>
                    </a:xfrm>
                    <a:prstGeom prst="rect">
                      <a:avLst/>
                    </a:prstGeom>
                  </pic:spPr>
                </pic:pic>
              </a:graphicData>
            </a:graphic>
          </wp:inline>
        </w:drawing>
      </w:r>
    </w:p>
    <w:p w14:paraId="1D4FA5B8" w14:textId="77777777" w:rsidR="00414058" w:rsidRDefault="00414058" w:rsidP="0085789F">
      <w:pPr>
        <w:rPr>
          <w:rFonts w:ascii="Times New Roman" w:hAnsi="Times New Roman" w:cs="Times New Roman"/>
          <w:sz w:val="24"/>
          <w:szCs w:val="24"/>
        </w:rPr>
      </w:pPr>
    </w:p>
    <w:p w14:paraId="66DF1FF3" w14:textId="2DF6D66A" w:rsidR="00045A5F" w:rsidRDefault="00F35A67"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 xml:space="preserve">Page for this project: </w:t>
      </w:r>
      <w:hyperlink r:id="rId26" w:history="1">
        <w:r w:rsidR="00C44417" w:rsidRPr="008D0EB6">
          <w:rPr>
            <w:rStyle w:val="a7"/>
            <w:rFonts w:ascii="Times New Roman" w:hAnsi="Times New Roman" w:cs="Times New Roman"/>
            <w:sz w:val="24"/>
            <w:szCs w:val="24"/>
          </w:rPr>
          <w:t>https://github.com/wx2123/FHFA_HPI</w:t>
        </w:r>
      </w:hyperlink>
    </w:p>
    <w:p w14:paraId="3A583A2D" w14:textId="77777777" w:rsidR="00C44417" w:rsidRPr="00414058" w:rsidRDefault="00C44417" w:rsidP="00C44417">
      <w:pPr>
        <w:pStyle w:val="a8"/>
        <w:ind w:left="420" w:firstLineChars="0" w:firstLine="0"/>
        <w:rPr>
          <w:rFonts w:ascii="Times New Roman" w:hAnsi="Times New Roman" w:cs="Times New Roman"/>
          <w:sz w:val="24"/>
          <w:szCs w:val="24"/>
        </w:rPr>
      </w:pPr>
    </w:p>
    <w:p w14:paraId="217021EB" w14:textId="70692A13" w:rsidR="00045A5F" w:rsidRDefault="00045A5F" w:rsidP="0085789F">
      <w:r>
        <w:rPr>
          <w:noProof/>
        </w:rPr>
        <w:drawing>
          <wp:inline distT="0" distB="0" distL="0" distR="0" wp14:anchorId="4FEDCEFD" wp14:editId="3B61A83E">
            <wp:extent cx="4759779" cy="2155253"/>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4513" cy="2157397"/>
                    </a:xfrm>
                    <a:prstGeom prst="rect">
                      <a:avLst/>
                    </a:prstGeom>
                  </pic:spPr>
                </pic:pic>
              </a:graphicData>
            </a:graphic>
          </wp:inline>
        </w:drawing>
      </w:r>
    </w:p>
    <w:p w14:paraId="70718428" w14:textId="77777777" w:rsidR="00414058" w:rsidRDefault="00414058" w:rsidP="0085789F">
      <w:pPr>
        <w:rPr>
          <w:rFonts w:ascii="Times New Roman" w:hAnsi="Times New Roman" w:cs="Times New Roman"/>
          <w:sz w:val="24"/>
          <w:szCs w:val="24"/>
        </w:rPr>
      </w:pPr>
    </w:p>
    <w:p w14:paraId="33BEDA1E" w14:textId="78159E94" w:rsidR="004C3E6C" w:rsidRPr="00414058" w:rsidRDefault="004C3E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GitHub APP</w:t>
      </w:r>
    </w:p>
    <w:p w14:paraId="2EC1C648" w14:textId="2C5ED67A" w:rsidR="004C3E6C" w:rsidRDefault="004C3E6C" w:rsidP="0085789F">
      <w:r w:rsidRPr="004C3E6C">
        <w:rPr>
          <w:noProof/>
        </w:rPr>
        <w:drawing>
          <wp:inline distT="0" distB="0" distL="0" distR="0" wp14:anchorId="0B4FE737" wp14:editId="647B4B7E">
            <wp:extent cx="1382893" cy="3151414"/>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09257" cy="3211495"/>
                    </a:xfrm>
                    <a:prstGeom prst="rect">
                      <a:avLst/>
                    </a:prstGeom>
                    <a:noFill/>
                    <a:ln>
                      <a:noFill/>
                    </a:ln>
                  </pic:spPr>
                </pic:pic>
              </a:graphicData>
            </a:graphic>
          </wp:inline>
        </w:drawing>
      </w:r>
    </w:p>
    <w:p w14:paraId="6F966B9F" w14:textId="77777777" w:rsidR="004C3E6C" w:rsidRDefault="004C3E6C" w:rsidP="0085789F"/>
    <w:p w14:paraId="0D8008FA" w14:textId="118844AA" w:rsidR="004C3E6C" w:rsidRPr="00414058" w:rsidRDefault="004C3E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lastRenderedPageBreak/>
        <w:t>GitHub Desktop</w:t>
      </w:r>
    </w:p>
    <w:p w14:paraId="05048A68" w14:textId="4276E3EB" w:rsidR="004C3E6C" w:rsidRDefault="004C3E6C" w:rsidP="0085789F">
      <w:r>
        <w:rPr>
          <w:noProof/>
        </w:rPr>
        <w:drawing>
          <wp:inline distT="0" distB="0" distL="0" distR="0" wp14:anchorId="03CD93E7" wp14:editId="712C94F2">
            <wp:extent cx="3980006" cy="2130879"/>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8030" cy="2135175"/>
                    </a:xfrm>
                    <a:prstGeom prst="rect">
                      <a:avLst/>
                    </a:prstGeom>
                  </pic:spPr>
                </pic:pic>
              </a:graphicData>
            </a:graphic>
          </wp:inline>
        </w:drawing>
      </w:r>
    </w:p>
    <w:p w14:paraId="66127DA5" w14:textId="0B3BC26B" w:rsidR="002761D3" w:rsidRDefault="002761D3" w:rsidP="0085789F">
      <w:r>
        <w:rPr>
          <w:noProof/>
        </w:rPr>
        <w:drawing>
          <wp:inline distT="0" distB="0" distL="0" distR="0" wp14:anchorId="53AA5E53" wp14:editId="18875C5A">
            <wp:extent cx="4040485" cy="2147207"/>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792" cy="2151622"/>
                    </a:xfrm>
                    <a:prstGeom prst="rect">
                      <a:avLst/>
                    </a:prstGeom>
                  </pic:spPr>
                </pic:pic>
              </a:graphicData>
            </a:graphic>
          </wp:inline>
        </w:drawing>
      </w:r>
    </w:p>
    <w:p w14:paraId="0E9E34A0" w14:textId="571A1B68" w:rsidR="000F626C" w:rsidRDefault="000F626C" w:rsidP="0085789F"/>
    <w:p w14:paraId="1F9A41B2" w14:textId="7C67AAAE" w:rsidR="000F626C" w:rsidRPr="00414058" w:rsidRDefault="000F62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 functions in PowerShell</w:t>
      </w:r>
    </w:p>
    <w:p w14:paraId="346295EE" w14:textId="565B0412" w:rsidR="00045A5F" w:rsidRPr="00132405" w:rsidRDefault="000F626C" w:rsidP="0085789F">
      <w:pPr>
        <w:rPr>
          <w:rFonts w:ascii="Times New Roman" w:hAnsi="Times New Roman" w:cs="Times New Roman"/>
          <w:sz w:val="24"/>
          <w:szCs w:val="24"/>
        </w:rPr>
      </w:pPr>
      <w:r>
        <w:rPr>
          <w:noProof/>
        </w:rPr>
        <w:drawing>
          <wp:inline distT="0" distB="0" distL="0" distR="0" wp14:anchorId="0393D0D0" wp14:editId="284E18CC">
            <wp:extent cx="5274310" cy="3752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52850"/>
                    </a:xfrm>
                    <a:prstGeom prst="rect">
                      <a:avLst/>
                    </a:prstGeom>
                  </pic:spPr>
                </pic:pic>
              </a:graphicData>
            </a:graphic>
          </wp:inline>
        </w:drawing>
      </w:r>
    </w:p>
    <w:sectPr w:rsidR="00045A5F" w:rsidRPr="00132405">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C60CF" w14:textId="77777777" w:rsidR="00696243" w:rsidRDefault="00696243">
      <w:r>
        <w:separator/>
      </w:r>
    </w:p>
  </w:endnote>
  <w:endnote w:type="continuationSeparator" w:id="0">
    <w:p w14:paraId="2D4DA7D6" w14:textId="77777777" w:rsidR="00696243" w:rsidRDefault="00696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A9E1" w14:textId="77777777" w:rsidR="00696243" w:rsidRDefault="00696243">
      <w:r>
        <w:separator/>
      </w:r>
    </w:p>
  </w:footnote>
  <w:footnote w:type="continuationSeparator" w:id="0">
    <w:p w14:paraId="50E7B5D0" w14:textId="77777777" w:rsidR="00696243" w:rsidRDefault="00696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34517F3"/>
    <w:multiLevelType w:val="hybridMultilevel"/>
    <w:tmpl w:val="2A7C3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1"/>
  </w:num>
  <w:num w:numId="5">
    <w:abstractNumId w:val="2"/>
  </w:num>
  <w:num w:numId="6">
    <w:abstractNumId w:val="1"/>
  </w:num>
  <w:num w:numId="7">
    <w:abstractNumId w:val="8"/>
  </w:num>
  <w:num w:numId="8">
    <w:abstractNumId w:val="5"/>
  </w:num>
  <w:num w:numId="9">
    <w:abstractNumId w:val="6"/>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44AA"/>
    <w:rsid w:val="00055D6A"/>
    <w:rsid w:val="000605A5"/>
    <w:rsid w:val="000723F8"/>
    <w:rsid w:val="00075C96"/>
    <w:rsid w:val="00075F35"/>
    <w:rsid w:val="000846BA"/>
    <w:rsid w:val="00092F2B"/>
    <w:rsid w:val="00096FDA"/>
    <w:rsid w:val="000B02F0"/>
    <w:rsid w:val="000B45BE"/>
    <w:rsid w:val="000B5C02"/>
    <w:rsid w:val="000D2920"/>
    <w:rsid w:val="000F626C"/>
    <w:rsid w:val="000F694A"/>
    <w:rsid w:val="0010437D"/>
    <w:rsid w:val="001157B7"/>
    <w:rsid w:val="00123467"/>
    <w:rsid w:val="0012447F"/>
    <w:rsid w:val="00132405"/>
    <w:rsid w:val="0017038F"/>
    <w:rsid w:val="00170806"/>
    <w:rsid w:val="0019462E"/>
    <w:rsid w:val="001B2277"/>
    <w:rsid w:val="001B53DE"/>
    <w:rsid w:val="001B5B23"/>
    <w:rsid w:val="001B6C77"/>
    <w:rsid w:val="001C08F1"/>
    <w:rsid w:val="001C5928"/>
    <w:rsid w:val="001D6BD2"/>
    <w:rsid w:val="001E3E68"/>
    <w:rsid w:val="002013A8"/>
    <w:rsid w:val="00216ACF"/>
    <w:rsid w:val="00221109"/>
    <w:rsid w:val="00221A3B"/>
    <w:rsid w:val="002761D3"/>
    <w:rsid w:val="0028120F"/>
    <w:rsid w:val="00283F23"/>
    <w:rsid w:val="00286F29"/>
    <w:rsid w:val="002A1342"/>
    <w:rsid w:val="002B11ED"/>
    <w:rsid w:val="002B3F18"/>
    <w:rsid w:val="002D305D"/>
    <w:rsid w:val="00312DDA"/>
    <w:rsid w:val="003201FC"/>
    <w:rsid w:val="00332692"/>
    <w:rsid w:val="003368CD"/>
    <w:rsid w:val="0034368D"/>
    <w:rsid w:val="003641C7"/>
    <w:rsid w:val="003707D0"/>
    <w:rsid w:val="003752AE"/>
    <w:rsid w:val="00377204"/>
    <w:rsid w:val="00395806"/>
    <w:rsid w:val="00396ED3"/>
    <w:rsid w:val="00397AA9"/>
    <w:rsid w:val="003B60AE"/>
    <w:rsid w:val="003B6455"/>
    <w:rsid w:val="003C3E63"/>
    <w:rsid w:val="003D085A"/>
    <w:rsid w:val="003F1552"/>
    <w:rsid w:val="003F3558"/>
    <w:rsid w:val="003F5BBD"/>
    <w:rsid w:val="00414058"/>
    <w:rsid w:val="004322AE"/>
    <w:rsid w:val="00446479"/>
    <w:rsid w:val="00447DAE"/>
    <w:rsid w:val="004621BC"/>
    <w:rsid w:val="00467D48"/>
    <w:rsid w:val="00486A60"/>
    <w:rsid w:val="004B63C8"/>
    <w:rsid w:val="004C1F0E"/>
    <w:rsid w:val="004C21C5"/>
    <w:rsid w:val="004C3E6C"/>
    <w:rsid w:val="004C7F4E"/>
    <w:rsid w:val="004D7D92"/>
    <w:rsid w:val="004F349A"/>
    <w:rsid w:val="0050387A"/>
    <w:rsid w:val="00503E99"/>
    <w:rsid w:val="0050776E"/>
    <w:rsid w:val="0051535A"/>
    <w:rsid w:val="00521E17"/>
    <w:rsid w:val="00522090"/>
    <w:rsid w:val="00522A4A"/>
    <w:rsid w:val="00523BD8"/>
    <w:rsid w:val="0054594D"/>
    <w:rsid w:val="00547A81"/>
    <w:rsid w:val="005928F1"/>
    <w:rsid w:val="005A7E33"/>
    <w:rsid w:val="005D082D"/>
    <w:rsid w:val="00600719"/>
    <w:rsid w:val="00600F1D"/>
    <w:rsid w:val="006130FB"/>
    <w:rsid w:val="0062751D"/>
    <w:rsid w:val="0064251B"/>
    <w:rsid w:val="006461DD"/>
    <w:rsid w:val="00652229"/>
    <w:rsid w:val="00677E82"/>
    <w:rsid w:val="00680E15"/>
    <w:rsid w:val="00692107"/>
    <w:rsid w:val="00696243"/>
    <w:rsid w:val="006A5E05"/>
    <w:rsid w:val="006A6BB9"/>
    <w:rsid w:val="006B223A"/>
    <w:rsid w:val="006D0539"/>
    <w:rsid w:val="0070656C"/>
    <w:rsid w:val="007211DF"/>
    <w:rsid w:val="00727141"/>
    <w:rsid w:val="00740A52"/>
    <w:rsid w:val="00745C8D"/>
    <w:rsid w:val="00757025"/>
    <w:rsid w:val="007651EC"/>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97A1D"/>
    <w:rsid w:val="009A5886"/>
    <w:rsid w:val="009C3464"/>
    <w:rsid w:val="009D02B6"/>
    <w:rsid w:val="009E4099"/>
    <w:rsid w:val="009F12E3"/>
    <w:rsid w:val="009F406A"/>
    <w:rsid w:val="009F6289"/>
    <w:rsid w:val="00A02961"/>
    <w:rsid w:val="00A049BC"/>
    <w:rsid w:val="00A10F45"/>
    <w:rsid w:val="00A12EA9"/>
    <w:rsid w:val="00A13C34"/>
    <w:rsid w:val="00A2161D"/>
    <w:rsid w:val="00A31247"/>
    <w:rsid w:val="00A465F1"/>
    <w:rsid w:val="00A52C35"/>
    <w:rsid w:val="00A64702"/>
    <w:rsid w:val="00A6630C"/>
    <w:rsid w:val="00A70ED4"/>
    <w:rsid w:val="00A737A5"/>
    <w:rsid w:val="00A86BCE"/>
    <w:rsid w:val="00A917DD"/>
    <w:rsid w:val="00AA22FC"/>
    <w:rsid w:val="00AA244B"/>
    <w:rsid w:val="00AA6104"/>
    <w:rsid w:val="00AC31CA"/>
    <w:rsid w:val="00B32F84"/>
    <w:rsid w:val="00B42621"/>
    <w:rsid w:val="00B446D5"/>
    <w:rsid w:val="00B55ED4"/>
    <w:rsid w:val="00B64907"/>
    <w:rsid w:val="00B73094"/>
    <w:rsid w:val="00B84907"/>
    <w:rsid w:val="00BA0794"/>
    <w:rsid w:val="00BB712D"/>
    <w:rsid w:val="00BC3D5D"/>
    <w:rsid w:val="00BC4A66"/>
    <w:rsid w:val="00BE6ABB"/>
    <w:rsid w:val="00BF1457"/>
    <w:rsid w:val="00C009BD"/>
    <w:rsid w:val="00C04D6C"/>
    <w:rsid w:val="00C25C91"/>
    <w:rsid w:val="00C266F4"/>
    <w:rsid w:val="00C44417"/>
    <w:rsid w:val="00C456B4"/>
    <w:rsid w:val="00C50F91"/>
    <w:rsid w:val="00C61DF1"/>
    <w:rsid w:val="00C6482B"/>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82180"/>
    <w:rsid w:val="00D82EB5"/>
    <w:rsid w:val="00D97C2C"/>
    <w:rsid w:val="00DA27F5"/>
    <w:rsid w:val="00DD1F70"/>
    <w:rsid w:val="00E0736D"/>
    <w:rsid w:val="00E07FA2"/>
    <w:rsid w:val="00E1559F"/>
    <w:rsid w:val="00E51445"/>
    <w:rsid w:val="00E5568F"/>
    <w:rsid w:val="00E71A40"/>
    <w:rsid w:val="00E724AA"/>
    <w:rsid w:val="00E97838"/>
    <w:rsid w:val="00EC28FB"/>
    <w:rsid w:val="00EC32A0"/>
    <w:rsid w:val="00EC7260"/>
    <w:rsid w:val="00EE5241"/>
    <w:rsid w:val="00EE7CFE"/>
    <w:rsid w:val="00EF5081"/>
    <w:rsid w:val="00F00BC9"/>
    <w:rsid w:val="00F31F5E"/>
    <w:rsid w:val="00F343D6"/>
    <w:rsid w:val="00F35A67"/>
    <w:rsid w:val="00F37FC4"/>
    <w:rsid w:val="00F65B08"/>
    <w:rsid w:val="00F9612C"/>
    <w:rsid w:val="00FA544D"/>
    <w:rsid w:val="00FD2DDF"/>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953514660">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wx2123/FHFA_HPI" TargetMode="External"/><Relationship Id="rId3" Type="http://schemas.openxmlformats.org/officeDocument/2006/relationships/numbering" Target="numbering.xml"/><Relationship Id="rId21" Type="http://schemas.openxmlformats.org/officeDocument/2006/relationships/package" Target="embeddings/Microsoft_Word_Document.docx"/><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wx2123/FHFA_HPI/blob/master/FHFA_HPI.R"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scm.com/book/en/v2" TargetMode="External"/><Relationship Id="rId28"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12</Pages>
  <Words>1422</Words>
  <Characters>8108</Characters>
  <Application>Microsoft Office Word</Application>
  <DocSecurity>0</DocSecurity>
  <Lines>67</Lines>
  <Paragraphs>19</Paragraphs>
  <ScaleCrop>false</ScaleCrop>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20</cp:revision>
  <dcterms:created xsi:type="dcterms:W3CDTF">2021-08-29T03:46:00Z</dcterms:created>
  <dcterms:modified xsi:type="dcterms:W3CDTF">2021-10-05T03:33:00Z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