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B9" w:rsidRDefault="003B6E47" w:rsidP="003B6E47">
      <w:pPr>
        <w:pStyle w:val="a5"/>
      </w:pPr>
      <w:r>
        <w:t>四路同步测试仪软件方案</w:t>
      </w:r>
    </w:p>
    <w:p w:rsidR="00B44EDA" w:rsidRPr="00486EFA" w:rsidRDefault="00B44EDA" w:rsidP="00BE7807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486EFA">
        <w:rPr>
          <w:rFonts w:hint="eastAsia"/>
          <w:sz w:val="28"/>
          <w:szCs w:val="28"/>
        </w:rPr>
        <w:t>界面采用</w:t>
      </w:r>
      <w:r w:rsidRPr="00486EFA">
        <w:rPr>
          <w:rFonts w:hint="eastAsia"/>
          <w:sz w:val="28"/>
          <w:szCs w:val="28"/>
        </w:rPr>
        <w:t>STEMWIN</w:t>
      </w:r>
      <w:r w:rsidRPr="00486EFA">
        <w:rPr>
          <w:rFonts w:hint="eastAsia"/>
          <w:sz w:val="28"/>
          <w:szCs w:val="28"/>
        </w:rPr>
        <w:t>进行编写</w:t>
      </w:r>
      <w:r w:rsidR="00BE7807" w:rsidRPr="00486EFA">
        <w:rPr>
          <w:rFonts w:hint="eastAsia"/>
          <w:sz w:val="28"/>
          <w:szCs w:val="28"/>
        </w:rPr>
        <w:t>;</w:t>
      </w:r>
    </w:p>
    <w:p w:rsidR="00434867" w:rsidRDefault="005B0CCA" w:rsidP="00434867">
      <w:pPr>
        <w:pStyle w:val="a6"/>
        <w:ind w:left="360" w:firstLineChars="0" w:firstLine="0"/>
      </w:pPr>
      <w:r>
        <w:rPr>
          <w:rFonts w:hint="eastAsia"/>
        </w:rPr>
        <w:t>使用控件进行编程。</w:t>
      </w:r>
    </w:p>
    <w:p w:rsidR="00803AB8" w:rsidRPr="00486EFA" w:rsidRDefault="00803AB8" w:rsidP="00B44EDA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486EFA">
        <w:rPr>
          <w:rFonts w:hint="eastAsia"/>
          <w:sz w:val="28"/>
          <w:szCs w:val="28"/>
        </w:rPr>
        <w:t>界面采用动态可</w:t>
      </w:r>
      <w:r w:rsidR="00BE7807" w:rsidRPr="00486EFA">
        <w:rPr>
          <w:rFonts w:hint="eastAsia"/>
          <w:sz w:val="28"/>
          <w:szCs w:val="28"/>
        </w:rPr>
        <w:t>配置</w:t>
      </w:r>
      <w:r w:rsidRPr="00486EFA">
        <w:rPr>
          <w:rFonts w:hint="eastAsia"/>
          <w:sz w:val="28"/>
          <w:szCs w:val="28"/>
        </w:rPr>
        <w:t>的灵活设计</w:t>
      </w:r>
      <w:r w:rsidR="00BE7807" w:rsidRPr="00486EFA">
        <w:rPr>
          <w:rFonts w:hint="eastAsia"/>
          <w:sz w:val="28"/>
          <w:szCs w:val="28"/>
        </w:rPr>
        <w:t>;</w:t>
      </w:r>
    </w:p>
    <w:p w:rsidR="004C6053" w:rsidRDefault="004C6053" w:rsidP="004C6053">
      <w:pPr>
        <w:pStyle w:val="a6"/>
        <w:ind w:left="360" w:firstLineChars="0" w:firstLine="0"/>
      </w:pPr>
      <w:r>
        <w:rPr>
          <w:rFonts w:hint="eastAsia"/>
        </w:rPr>
        <w:t>对于测试界面来说所显示的内容是可以做多种实现，可动态调用。</w:t>
      </w:r>
    </w:p>
    <w:p w:rsidR="004C6053" w:rsidRDefault="004C6053" w:rsidP="004C605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对于设置界面来说所有的设置参数灵活组合的。可以根据不同的需求快速的修改扩展。</w:t>
      </w:r>
    </w:p>
    <w:p w:rsidR="004847A6" w:rsidRDefault="004847A6" w:rsidP="004C6053">
      <w:pPr>
        <w:pStyle w:val="a6"/>
        <w:ind w:left="360" w:firstLineChars="0" w:firstLine="0"/>
      </w:pPr>
      <w:r>
        <w:rPr>
          <w:rFonts w:hint="eastAsia"/>
        </w:rPr>
        <w:t>具体做到代码与数据分离，对内容的扩展就是对数据的扩展。</w:t>
      </w:r>
    </w:p>
    <w:p w:rsidR="00803AB8" w:rsidRDefault="00803AB8" w:rsidP="00B44EDA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751593">
        <w:rPr>
          <w:rFonts w:hint="eastAsia"/>
          <w:sz w:val="28"/>
          <w:szCs w:val="28"/>
        </w:rPr>
        <w:t>由于采用了</w:t>
      </w:r>
      <w:r w:rsidRPr="00751593">
        <w:rPr>
          <w:rFonts w:hint="eastAsia"/>
          <w:sz w:val="28"/>
          <w:szCs w:val="28"/>
        </w:rPr>
        <w:t>232</w:t>
      </w:r>
      <w:r w:rsidR="0064225D" w:rsidRPr="00751593">
        <w:rPr>
          <w:rFonts w:hint="eastAsia"/>
          <w:sz w:val="28"/>
          <w:szCs w:val="28"/>
        </w:rPr>
        <w:t>进行模块连接。不适用于大数据量传输</w:t>
      </w:r>
      <w:r w:rsidR="0064225D" w:rsidRPr="00751593">
        <w:rPr>
          <w:rFonts w:hint="eastAsia"/>
          <w:sz w:val="28"/>
          <w:szCs w:val="28"/>
        </w:rPr>
        <w:t>;</w:t>
      </w:r>
      <w:r w:rsidR="0064225D" w:rsidRPr="00751593">
        <w:rPr>
          <w:rFonts w:hint="eastAsia"/>
          <w:sz w:val="28"/>
          <w:szCs w:val="28"/>
        </w:rPr>
        <w:t>通信的数据帧尽可能的短。通信的波特率</w:t>
      </w:r>
      <w:r w:rsidR="0064225D" w:rsidRPr="00751593">
        <w:rPr>
          <w:rFonts w:hint="eastAsia"/>
          <w:sz w:val="28"/>
          <w:szCs w:val="28"/>
        </w:rPr>
        <w:t>115200;</w:t>
      </w:r>
    </w:p>
    <w:p w:rsidR="000D6981" w:rsidRDefault="00B97675" w:rsidP="000D698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是否</w:t>
      </w:r>
      <w:r w:rsidR="000D6981">
        <w:rPr>
          <w:rFonts w:hint="eastAsia"/>
        </w:rPr>
        <w:t>适合用</w:t>
      </w:r>
      <w:r w:rsidR="000D6981">
        <w:rPr>
          <w:rFonts w:hint="eastAsia"/>
        </w:rPr>
        <w:t>SCPI</w:t>
      </w:r>
      <w:r w:rsidR="000D6981">
        <w:rPr>
          <w:rFonts w:hint="eastAsia"/>
        </w:rPr>
        <w:t>通信协议</w:t>
      </w:r>
      <w:r>
        <w:rPr>
          <w:rFonts w:hint="eastAsia"/>
        </w:rPr>
        <w:t>？</w:t>
      </w:r>
    </w:p>
    <w:p w:rsidR="00E629A8" w:rsidRDefault="00E629A8" w:rsidP="00E629A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SCPI</w:t>
      </w:r>
      <w:r>
        <w:rPr>
          <w:rFonts w:hint="eastAsia"/>
        </w:rPr>
        <w:t>通信协议需要支持多机通信</w:t>
      </w:r>
    </w:p>
    <w:p w:rsidR="00E629A8" w:rsidRDefault="00E629A8" w:rsidP="00E629A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SCPI</w:t>
      </w:r>
      <w:r>
        <w:rPr>
          <w:rFonts w:hint="eastAsia"/>
        </w:rPr>
        <w:t>通信协议通信效率比较低</w:t>
      </w:r>
    </w:p>
    <w:p w:rsidR="00E629A8" w:rsidRPr="000D6981" w:rsidRDefault="00E629A8" w:rsidP="00E629A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SCPI</w:t>
      </w:r>
      <w:r>
        <w:rPr>
          <w:rFonts w:hint="eastAsia"/>
        </w:rPr>
        <w:t>通信数据解析比较方便，甚至不需要做任何处理就可以用来显示。</w:t>
      </w:r>
    </w:p>
    <w:p w:rsidR="00803AB8" w:rsidRPr="00486EFA" w:rsidRDefault="00803AB8" w:rsidP="00B44EDA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486EFA">
        <w:rPr>
          <w:rFonts w:hint="eastAsia"/>
          <w:sz w:val="28"/>
          <w:szCs w:val="28"/>
        </w:rPr>
        <w:t>考虑到显示板会外接其他功能模块，需统一通信标准</w:t>
      </w:r>
    </w:p>
    <w:p w:rsidR="002330B7" w:rsidRDefault="002330B7" w:rsidP="002330B7">
      <w:pPr>
        <w:pStyle w:val="a6"/>
        <w:ind w:left="360" w:firstLineChars="0" w:firstLine="0"/>
      </w:pPr>
      <w:r>
        <w:rPr>
          <w:rFonts w:hint="eastAsia"/>
        </w:rPr>
        <w:t>使用自定义通信协议</w:t>
      </w:r>
      <w:r>
        <w:rPr>
          <w:rFonts w:hint="eastAsia"/>
        </w:rPr>
        <w:t>:</w:t>
      </w:r>
    </w:p>
    <w:p w:rsidR="00BC5E40" w:rsidRDefault="00BC5E40" w:rsidP="002330B7">
      <w:pPr>
        <w:pStyle w:val="a6"/>
        <w:ind w:left="360" w:firstLineChars="0" w:firstLine="0"/>
      </w:pPr>
      <w:r>
        <w:rPr>
          <w:rFonts w:hint="eastAsia"/>
        </w:rPr>
        <w:t>每一路串口都能支持多机通信</w:t>
      </w:r>
      <w:r w:rsidR="00FB5801">
        <w:rPr>
          <w:rFonts w:hint="eastAsia"/>
        </w:rPr>
        <w:t>每一路最多可以挂</w:t>
      </w:r>
      <w:r w:rsidR="00FB5801">
        <w:rPr>
          <w:rFonts w:hint="eastAsia"/>
        </w:rPr>
        <w:t>15</w:t>
      </w:r>
      <w:r w:rsidR="00FB5801">
        <w:rPr>
          <w:rFonts w:hint="eastAsia"/>
        </w:rPr>
        <w:t>个从机</w:t>
      </w:r>
    </w:p>
    <w:p w:rsidR="002330B7" w:rsidRPr="008518D4" w:rsidRDefault="002330B7" w:rsidP="002330B7">
      <w:pPr>
        <w:pStyle w:val="a6"/>
        <w:ind w:left="360" w:firstLineChars="0" w:firstLine="0"/>
        <w:rPr>
          <w:b/>
        </w:rPr>
      </w:pPr>
      <w:r w:rsidRPr="008518D4">
        <w:rPr>
          <w:rFonts w:hint="eastAsia"/>
          <w:b/>
        </w:rPr>
        <w:t>通信地址</w:t>
      </w:r>
      <w:r w:rsidRPr="008518D4">
        <w:rPr>
          <w:rFonts w:hint="eastAsia"/>
          <w:b/>
        </w:rPr>
        <w:t xml:space="preserve"> + </w:t>
      </w:r>
      <w:r w:rsidRPr="008518D4">
        <w:rPr>
          <w:rFonts w:hint="eastAsia"/>
          <w:b/>
        </w:rPr>
        <w:t>功能码</w:t>
      </w:r>
      <w:r w:rsidR="009B0510" w:rsidRPr="008518D4">
        <w:rPr>
          <w:rFonts w:hint="eastAsia"/>
          <w:b/>
        </w:rPr>
        <w:t xml:space="preserve">1 + </w:t>
      </w:r>
      <w:r w:rsidR="009B0510" w:rsidRPr="008518D4">
        <w:rPr>
          <w:rFonts w:hint="eastAsia"/>
          <w:b/>
        </w:rPr>
        <w:t>功能码</w:t>
      </w:r>
      <w:r w:rsidR="009B0510" w:rsidRPr="008518D4">
        <w:rPr>
          <w:rFonts w:hint="eastAsia"/>
          <w:b/>
        </w:rPr>
        <w:t>2</w:t>
      </w:r>
      <w:r w:rsidRPr="008518D4">
        <w:rPr>
          <w:rFonts w:hint="eastAsia"/>
          <w:b/>
        </w:rPr>
        <w:t xml:space="preserve"> + </w:t>
      </w:r>
      <w:r w:rsidR="0029558E" w:rsidRPr="008518D4">
        <w:rPr>
          <w:rFonts w:hint="eastAsia"/>
          <w:b/>
        </w:rPr>
        <w:t>状态</w:t>
      </w:r>
      <w:r w:rsidRPr="008518D4">
        <w:rPr>
          <w:rFonts w:hint="eastAsia"/>
          <w:b/>
        </w:rPr>
        <w:t>码</w:t>
      </w:r>
      <w:r w:rsidRPr="008518D4">
        <w:rPr>
          <w:rFonts w:hint="eastAsia"/>
          <w:b/>
        </w:rPr>
        <w:t xml:space="preserve"> + </w:t>
      </w:r>
      <w:r w:rsidRPr="008518D4">
        <w:rPr>
          <w:rFonts w:hint="eastAsia"/>
          <w:b/>
        </w:rPr>
        <w:t>数据</w:t>
      </w:r>
      <w:r w:rsidR="00443709" w:rsidRPr="008518D4">
        <w:rPr>
          <w:rFonts w:hint="eastAsia"/>
          <w:b/>
        </w:rPr>
        <w:t xml:space="preserve"> + crc</w:t>
      </w:r>
    </w:p>
    <w:p w:rsidR="00443709" w:rsidRDefault="00443709" w:rsidP="002330B7">
      <w:pPr>
        <w:pStyle w:val="a6"/>
        <w:ind w:left="360" w:firstLineChars="0" w:firstLine="0"/>
      </w:pPr>
      <w:r>
        <w:rPr>
          <w:rFonts w:hint="eastAsia"/>
        </w:rPr>
        <w:t>使用超时时间来判断帧间隔</w:t>
      </w:r>
    </w:p>
    <w:p w:rsidR="00FB5801" w:rsidRDefault="00443709" w:rsidP="00FB5801">
      <w:pPr>
        <w:pStyle w:val="a6"/>
        <w:ind w:left="360" w:firstLineChars="0" w:firstLine="0"/>
        <w:rPr>
          <w:rFonts w:hint="eastAsia"/>
        </w:rPr>
      </w:pPr>
      <w:r w:rsidRPr="008518D4">
        <w:rPr>
          <w:rFonts w:hint="eastAsia"/>
          <w:b/>
        </w:rPr>
        <w:t>通信地址</w:t>
      </w:r>
      <w:r>
        <w:rPr>
          <w:rFonts w:hint="eastAsia"/>
        </w:rPr>
        <w:t xml:space="preserve"> </w:t>
      </w:r>
      <w:r w:rsidR="00F7705C">
        <w:rPr>
          <w:rFonts w:hint="eastAsia"/>
        </w:rPr>
        <w:t xml:space="preserve"> </w:t>
      </w:r>
      <w:r w:rsidR="009B0510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FB5801" w:rsidRDefault="00FB5801" w:rsidP="00FB5801">
      <w:pPr>
        <w:pStyle w:val="a6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第一路（</w:t>
      </w:r>
      <w:r>
        <w:rPr>
          <w:rFonts w:hint="eastAsia"/>
          <w:b/>
        </w:rPr>
        <w:t xml:space="preserve">1 </w:t>
      </w:r>
      <w:r>
        <w:rPr>
          <w:b/>
        </w:rPr>
        <w:t>–</w:t>
      </w:r>
      <w:r>
        <w:rPr>
          <w:rFonts w:hint="eastAsia"/>
          <w:b/>
        </w:rPr>
        <w:t xml:space="preserve"> 15</w:t>
      </w:r>
      <w:r>
        <w:rPr>
          <w:rFonts w:hint="eastAsia"/>
          <w:b/>
        </w:rPr>
        <w:t>）</w:t>
      </w:r>
    </w:p>
    <w:p w:rsidR="00FB5801" w:rsidRDefault="00FB5801" w:rsidP="00FB5801">
      <w:pPr>
        <w:pStyle w:val="a6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第二路（</w:t>
      </w:r>
      <w:r>
        <w:rPr>
          <w:rFonts w:hint="eastAsia"/>
          <w:b/>
        </w:rPr>
        <w:t xml:space="preserve">1 </w:t>
      </w:r>
      <w:r>
        <w:rPr>
          <w:b/>
        </w:rPr>
        <w:t>–</w:t>
      </w:r>
      <w:r>
        <w:rPr>
          <w:rFonts w:hint="eastAsia"/>
          <w:b/>
        </w:rPr>
        <w:t xml:space="preserve"> 15</w:t>
      </w:r>
      <w:r>
        <w:rPr>
          <w:rFonts w:hint="eastAsia"/>
          <w:b/>
        </w:rPr>
        <w:t>）</w:t>
      </w:r>
      <w:r>
        <w:rPr>
          <w:rFonts w:hint="eastAsia"/>
          <w:b/>
        </w:rPr>
        <w:t>+ 16</w:t>
      </w:r>
    </w:p>
    <w:p w:rsidR="00FB5801" w:rsidRDefault="00FB5801" w:rsidP="00FB5801">
      <w:pPr>
        <w:pStyle w:val="a6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第三路（</w:t>
      </w:r>
      <w:r>
        <w:rPr>
          <w:rFonts w:hint="eastAsia"/>
          <w:b/>
        </w:rPr>
        <w:t xml:space="preserve">1 </w:t>
      </w:r>
      <w:r>
        <w:rPr>
          <w:b/>
        </w:rPr>
        <w:t>–</w:t>
      </w:r>
      <w:r>
        <w:rPr>
          <w:rFonts w:hint="eastAsia"/>
          <w:b/>
        </w:rPr>
        <w:t xml:space="preserve"> 15</w:t>
      </w:r>
      <w:r>
        <w:rPr>
          <w:rFonts w:hint="eastAsia"/>
          <w:b/>
        </w:rPr>
        <w:t>）</w:t>
      </w:r>
      <w:r>
        <w:rPr>
          <w:rFonts w:hint="eastAsia"/>
          <w:b/>
        </w:rPr>
        <w:t>+ 32</w:t>
      </w:r>
    </w:p>
    <w:p w:rsidR="00FB5801" w:rsidRDefault="00FB5801" w:rsidP="00FB5801">
      <w:pPr>
        <w:pStyle w:val="a6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第四路（</w:t>
      </w:r>
      <w:r>
        <w:rPr>
          <w:rFonts w:hint="eastAsia"/>
          <w:b/>
        </w:rPr>
        <w:t xml:space="preserve">1 </w:t>
      </w:r>
      <w:r>
        <w:rPr>
          <w:b/>
        </w:rPr>
        <w:t>–</w:t>
      </w:r>
      <w:r>
        <w:rPr>
          <w:rFonts w:hint="eastAsia"/>
          <w:b/>
        </w:rPr>
        <w:t xml:space="preserve"> 15</w:t>
      </w:r>
      <w:r>
        <w:rPr>
          <w:rFonts w:hint="eastAsia"/>
          <w:b/>
        </w:rPr>
        <w:t>）</w:t>
      </w:r>
      <w:r>
        <w:rPr>
          <w:rFonts w:hint="eastAsia"/>
          <w:b/>
        </w:rPr>
        <w:t>+ 48</w:t>
      </w:r>
    </w:p>
    <w:p w:rsidR="00F7705C" w:rsidRDefault="00F7705C" w:rsidP="00FB5801">
      <w:pPr>
        <w:pStyle w:val="a6"/>
        <w:ind w:left="360" w:firstLineChars="0" w:firstLine="0"/>
        <w:rPr>
          <w:rFonts w:hint="eastAsia"/>
        </w:rPr>
      </w:pPr>
      <w:r w:rsidRPr="008518D4">
        <w:rPr>
          <w:rFonts w:hint="eastAsia"/>
          <w:b/>
        </w:rPr>
        <w:t>功能码</w:t>
      </w:r>
      <w:r w:rsidR="009B0510" w:rsidRPr="008518D4">
        <w:rPr>
          <w:rFonts w:hint="eastAsia"/>
          <w:b/>
        </w:rPr>
        <w:t>1</w:t>
      </w:r>
      <w:r w:rsidR="009B0510">
        <w:rPr>
          <w:rFonts w:hint="eastAsia"/>
        </w:rPr>
        <w:t xml:space="preserve"> </w:t>
      </w:r>
      <w:r w:rsidR="0029558E">
        <w:rPr>
          <w:rFonts w:hint="eastAsia"/>
        </w:rPr>
        <w:tab/>
      </w:r>
      <w:r w:rsidR="00F60D8E">
        <w:rPr>
          <w:rFonts w:hint="eastAsia"/>
        </w:rPr>
        <w:t>2</w:t>
      </w:r>
      <w:r>
        <w:rPr>
          <w:rFonts w:hint="eastAsia"/>
        </w:rPr>
        <w:t>字节</w:t>
      </w:r>
    </w:p>
    <w:p w:rsidR="0029558E" w:rsidRDefault="0029558E" w:rsidP="00F7705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指令的功能，如查询模块信息</w:t>
      </w:r>
    </w:p>
    <w:p w:rsidR="009B0510" w:rsidRDefault="009B0510" w:rsidP="00F7705C">
      <w:pPr>
        <w:pStyle w:val="a6"/>
        <w:ind w:left="360" w:firstLineChars="0" w:firstLine="0"/>
        <w:rPr>
          <w:rFonts w:hint="eastAsia"/>
        </w:rPr>
      </w:pPr>
      <w:r w:rsidRPr="008518D4">
        <w:rPr>
          <w:rFonts w:hint="eastAsia"/>
          <w:b/>
        </w:rPr>
        <w:t>功能码</w:t>
      </w:r>
      <w:r w:rsidRPr="008518D4">
        <w:rPr>
          <w:rFonts w:hint="eastAsia"/>
          <w:b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字节</w:t>
      </w:r>
    </w:p>
    <w:p w:rsidR="009B0510" w:rsidRDefault="009B0510" w:rsidP="009B051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指令的状态是读写</w:t>
      </w:r>
    </w:p>
    <w:p w:rsidR="00F7705C" w:rsidRDefault="0029558E" w:rsidP="00F7705C">
      <w:pPr>
        <w:pStyle w:val="a6"/>
        <w:ind w:left="360" w:firstLineChars="0" w:firstLine="0"/>
        <w:rPr>
          <w:rFonts w:hint="eastAsia"/>
        </w:rPr>
      </w:pPr>
      <w:r w:rsidRPr="008518D4">
        <w:rPr>
          <w:rFonts w:hint="eastAsia"/>
          <w:b/>
        </w:rPr>
        <w:t>状态</w:t>
      </w:r>
      <w:r w:rsidR="00F7705C" w:rsidRPr="008518D4">
        <w:rPr>
          <w:rFonts w:hint="eastAsia"/>
          <w:b/>
        </w:rPr>
        <w:t>码</w:t>
      </w:r>
      <w:r w:rsidR="00F7705C" w:rsidRPr="008518D4">
        <w:rPr>
          <w:rFonts w:hint="eastAsia"/>
          <w:b/>
        </w:rPr>
        <w:t xml:space="preserve"> </w:t>
      </w:r>
      <w:r w:rsidR="00F7705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F60D8E">
        <w:rPr>
          <w:rFonts w:hint="eastAsia"/>
        </w:rPr>
        <w:t>1</w:t>
      </w:r>
      <w:r w:rsidR="00F7705C">
        <w:rPr>
          <w:rFonts w:hint="eastAsia"/>
        </w:rPr>
        <w:t>字节</w:t>
      </w:r>
    </w:p>
    <w:p w:rsidR="0029558E" w:rsidRDefault="0029558E" w:rsidP="00F7705C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指令的执行状态</w:t>
      </w:r>
      <w:r>
        <w:rPr>
          <w:rFonts w:hint="eastAsia"/>
        </w:rPr>
        <w:t xml:space="preserve"> </w:t>
      </w:r>
      <w:r>
        <w:rPr>
          <w:rFonts w:hint="eastAsia"/>
        </w:rPr>
        <w:t>错误码</w:t>
      </w:r>
    </w:p>
    <w:p w:rsidR="00F7705C" w:rsidRDefault="00F7705C" w:rsidP="00F7705C">
      <w:pPr>
        <w:pStyle w:val="a6"/>
        <w:ind w:left="360" w:firstLineChars="0" w:firstLine="0"/>
      </w:pPr>
      <w:r w:rsidRPr="008518D4">
        <w:rPr>
          <w:rFonts w:hint="eastAsia"/>
          <w:b/>
        </w:rPr>
        <w:t>数据</w:t>
      </w:r>
      <w:r>
        <w:rPr>
          <w:rFonts w:hint="eastAsia"/>
        </w:rPr>
        <w:t xml:space="preserve">      0</w:t>
      </w:r>
      <w:r w:rsidR="0029558E">
        <w:rPr>
          <w:rFonts w:hint="eastAsia"/>
        </w:rPr>
        <w:t xml:space="preserve"> </w:t>
      </w:r>
      <w:r>
        <w:rPr>
          <w:rFonts w:hint="eastAsia"/>
        </w:rPr>
        <w:t>- n</w:t>
      </w:r>
      <w:r>
        <w:rPr>
          <w:rFonts w:hint="eastAsia"/>
        </w:rPr>
        <w:t>字节</w:t>
      </w:r>
    </w:p>
    <w:p w:rsidR="00F7705C" w:rsidRDefault="00F7705C" w:rsidP="00F7705C">
      <w:pPr>
        <w:pStyle w:val="a6"/>
        <w:ind w:left="360" w:firstLineChars="0" w:firstLine="0"/>
      </w:pPr>
      <w:r w:rsidRPr="008518D4">
        <w:rPr>
          <w:rFonts w:hint="eastAsia"/>
          <w:b/>
        </w:rPr>
        <w:t xml:space="preserve">crc </w:t>
      </w:r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>
        <w:rPr>
          <w:rFonts w:hint="eastAsia"/>
        </w:rPr>
        <w:t>字节</w:t>
      </w:r>
    </w:p>
    <w:p w:rsidR="00443709" w:rsidRDefault="00443709" w:rsidP="004437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:rsidR="00EE5641" w:rsidRDefault="00EE5641" w:rsidP="00443709">
      <w:pPr>
        <w:rPr>
          <w:rFonts w:hint="eastAsia"/>
        </w:rPr>
      </w:pPr>
      <w:r>
        <w:rPr>
          <w:rFonts w:hint="eastAsia"/>
        </w:rPr>
        <w:t>指令：</w:t>
      </w:r>
    </w:p>
    <w:p w:rsidR="00EE5641" w:rsidRPr="0029558E" w:rsidRDefault="00EE5641" w:rsidP="00EE5641">
      <w:pPr>
        <w:pStyle w:val="a6"/>
        <w:numPr>
          <w:ilvl w:val="0"/>
          <w:numId w:val="3"/>
        </w:numPr>
        <w:ind w:firstLineChars="0"/>
        <w:rPr>
          <w:rFonts w:hint="eastAsia"/>
          <w:i/>
        </w:rPr>
      </w:pPr>
      <w:r>
        <w:rPr>
          <w:rFonts w:hint="eastAsia"/>
        </w:rPr>
        <w:t>查询模块信息</w:t>
      </w:r>
    </w:p>
    <w:p w:rsidR="00EE5641" w:rsidRPr="0029558E" w:rsidRDefault="00EE5641" w:rsidP="00EE5641">
      <w:pPr>
        <w:pStyle w:val="a6"/>
        <w:ind w:left="360" w:firstLineChars="0" w:firstLine="0"/>
        <w:rPr>
          <w:rFonts w:hint="eastAsia"/>
          <w:i/>
        </w:rPr>
      </w:pPr>
      <w:r w:rsidRPr="0029558E">
        <w:rPr>
          <w:i/>
        </w:rPr>
        <w:t>S</w:t>
      </w:r>
      <w:r w:rsidRPr="0029558E">
        <w:rPr>
          <w:rFonts w:hint="eastAsia"/>
          <w:i/>
        </w:rPr>
        <w:t>truct{</w:t>
      </w:r>
    </w:p>
    <w:p w:rsidR="00EE5641" w:rsidRDefault="00EE5641" w:rsidP="00EE564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Uint8</w:t>
      </w:r>
      <w:r>
        <w:rPr>
          <w:rFonts w:hint="eastAsia"/>
        </w:rPr>
        <w:t>_t id;//ID</w:t>
      </w:r>
      <w:r>
        <w:rPr>
          <w:rFonts w:hint="eastAsia"/>
        </w:rPr>
        <w:t>号</w:t>
      </w:r>
    </w:p>
    <w:p w:rsidR="00EE5641" w:rsidRDefault="00EE5641" w:rsidP="00EE564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int8_t name[20];//</w:t>
      </w:r>
      <w:r>
        <w:rPr>
          <w:rFonts w:hint="eastAsia"/>
        </w:rPr>
        <w:t>最长</w:t>
      </w:r>
      <w:r>
        <w:rPr>
          <w:rFonts w:hint="eastAsia"/>
        </w:rPr>
        <w:t>19</w:t>
      </w:r>
      <w:r>
        <w:rPr>
          <w:rFonts w:hint="eastAsia"/>
        </w:rPr>
        <w:t>个字符的名字</w:t>
      </w:r>
    </w:p>
    <w:p w:rsidR="00EE5641" w:rsidRDefault="00EE5641" w:rsidP="00EE564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t>U</w:t>
      </w:r>
      <w:r>
        <w:rPr>
          <w:rFonts w:hint="eastAsia"/>
        </w:rPr>
        <w:t>int8_t ver[15];//</w:t>
      </w:r>
      <w:r>
        <w:rPr>
          <w:rFonts w:hint="eastAsia"/>
        </w:rPr>
        <w:t>版本号</w:t>
      </w:r>
    </w:p>
    <w:p w:rsidR="00EC2263" w:rsidRDefault="00EE5641" w:rsidP="0029558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}MODULE_INFO;</w:t>
      </w:r>
      <w:r w:rsidR="0029558E">
        <w:t xml:space="preserve"> </w:t>
      </w:r>
    </w:p>
    <w:p w:rsidR="00BC62DA" w:rsidRDefault="00BC62DA" w:rsidP="0029558E">
      <w:pPr>
        <w:pStyle w:val="a6"/>
        <w:ind w:left="360" w:firstLineChars="0" w:firstLine="0"/>
        <w:rPr>
          <w:rFonts w:hint="eastAsia"/>
        </w:rPr>
      </w:pPr>
    </w:p>
    <w:p w:rsidR="00BC62DA" w:rsidRDefault="00BC62DA" w:rsidP="0029558E">
      <w:pPr>
        <w:pStyle w:val="a6"/>
        <w:ind w:left="360" w:firstLineChars="0" w:firstLine="0"/>
      </w:pPr>
    </w:p>
    <w:p w:rsidR="002330B7" w:rsidRPr="002330B7" w:rsidRDefault="00F91818" w:rsidP="002330B7">
      <w:pPr>
        <w:pStyle w:val="a6"/>
        <w:ind w:left="360" w:firstLineChars="0" w:firstLine="0"/>
      </w:pPr>
      <w:r>
        <w:object w:dxaOrig="9864" w:dyaOrig="7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4.85pt" o:ole="">
            <v:imagedata r:id="rId7" o:title=""/>
          </v:shape>
          <o:OLEObject Type="Embed" ProgID="Visio.Drawing.11" ShapeID="_x0000_i1025" DrawAspect="Content" ObjectID="_1544351687" r:id="rId8"/>
        </w:object>
      </w:r>
    </w:p>
    <w:p w:rsidR="00E131C5" w:rsidRDefault="00E131C5" w:rsidP="00E131C5"/>
    <w:p w:rsidR="00E131C5" w:rsidRDefault="00E131C5" w:rsidP="00E131C5"/>
    <w:p w:rsidR="00E131C5" w:rsidRDefault="00E131C5" w:rsidP="00E131C5"/>
    <w:p w:rsidR="00E131C5" w:rsidRPr="003B6E47" w:rsidRDefault="00E131C5" w:rsidP="00E131C5"/>
    <w:sectPr w:rsidR="00E131C5" w:rsidRPr="003B6E47" w:rsidSect="009E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F1B" w:rsidRDefault="00BA5F1B" w:rsidP="003B6E47">
      <w:r>
        <w:separator/>
      </w:r>
    </w:p>
  </w:endnote>
  <w:endnote w:type="continuationSeparator" w:id="1">
    <w:p w:rsidR="00BA5F1B" w:rsidRDefault="00BA5F1B" w:rsidP="003B6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F1B" w:rsidRDefault="00BA5F1B" w:rsidP="003B6E47">
      <w:r>
        <w:separator/>
      </w:r>
    </w:p>
  </w:footnote>
  <w:footnote w:type="continuationSeparator" w:id="1">
    <w:p w:rsidR="00BA5F1B" w:rsidRDefault="00BA5F1B" w:rsidP="003B6E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7BFF"/>
    <w:multiLevelType w:val="hybridMultilevel"/>
    <w:tmpl w:val="CEB46FE0"/>
    <w:lvl w:ilvl="0" w:tplc="A4E6902E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6FD7205"/>
    <w:multiLevelType w:val="hybridMultilevel"/>
    <w:tmpl w:val="DA382D1E"/>
    <w:lvl w:ilvl="0" w:tplc="0CAA1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9B3941"/>
    <w:multiLevelType w:val="hybridMultilevel"/>
    <w:tmpl w:val="1CF2E704"/>
    <w:lvl w:ilvl="0" w:tplc="10224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A325C"/>
    <w:multiLevelType w:val="hybridMultilevel"/>
    <w:tmpl w:val="DE923E64"/>
    <w:lvl w:ilvl="0" w:tplc="77EE4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E47"/>
    <w:rsid w:val="00050046"/>
    <w:rsid w:val="00090A8F"/>
    <w:rsid w:val="000D6981"/>
    <w:rsid w:val="00162FAD"/>
    <w:rsid w:val="00167A39"/>
    <w:rsid w:val="001E237D"/>
    <w:rsid w:val="00204A41"/>
    <w:rsid w:val="002330B7"/>
    <w:rsid w:val="0029558E"/>
    <w:rsid w:val="003B6E47"/>
    <w:rsid w:val="00434867"/>
    <w:rsid w:val="00443709"/>
    <w:rsid w:val="004847A6"/>
    <w:rsid w:val="00486EFA"/>
    <w:rsid w:val="004C6053"/>
    <w:rsid w:val="005B0CCA"/>
    <w:rsid w:val="005C162C"/>
    <w:rsid w:val="0064225D"/>
    <w:rsid w:val="00661A93"/>
    <w:rsid w:val="006A42D5"/>
    <w:rsid w:val="007223E2"/>
    <w:rsid w:val="00751593"/>
    <w:rsid w:val="00803AB8"/>
    <w:rsid w:val="008518D4"/>
    <w:rsid w:val="009B0510"/>
    <w:rsid w:val="009E13B9"/>
    <w:rsid w:val="00AF5E18"/>
    <w:rsid w:val="00B44EDA"/>
    <w:rsid w:val="00B97675"/>
    <w:rsid w:val="00BA5F1B"/>
    <w:rsid w:val="00BC10B4"/>
    <w:rsid w:val="00BC5E40"/>
    <w:rsid w:val="00BC62DA"/>
    <w:rsid w:val="00BE7807"/>
    <w:rsid w:val="00C4487E"/>
    <w:rsid w:val="00D369A9"/>
    <w:rsid w:val="00DC4FE4"/>
    <w:rsid w:val="00DF411E"/>
    <w:rsid w:val="00E131C5"/>
    <w:rsid w:val="00E629A8"/>
    <w:rsid w:val="00EC2263"/>
    <w:rsid w:val="00EE5641"/>
    <w:rsid w:val="00F60D8E"/>
    <w:rsid w:val="00F7705C"/>
    <w:rsid w:val="00F85B93"/>
    <w:rsid w:val="00F91818"/>
    <w:rsid w:val="00FB5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3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E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6E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6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E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6E4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B6E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B6E4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44E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109</Words>
  <Characters>627</Characters>
  <Application>Microsoft Office Word</Application>
  <DocSecurity>0</DocSecurity>
  <Lines>5</Lines>
  <Paragraphs>1</Paragraphs>
  <ScaleCrop>false</ScaleCrop>
  <Company>microsoft.com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69</cp:revision>
  <dcterms:created xsi:type="dcterms:W3CDTF">2016-11-16T00:21:00Z</dcterms:created>
  <dcterms:modified xsi:type="dcterms:W3CDTF">2016-12-27T05:48:00Z</dcterms:modified>
</cp:coreProperties>
</file>