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17" w:rsidRDefault="00252417" w:rsidP="00252417">
      <w:pPr>
        <w:jc w:val="center"/>
      </w:pPr>
      <w:r>
        <w:t>实验四</w:t>
      </w:r>
      <w:r>
        <w:rPr>
          <w:rFonts w:hint="eastAsia"/>
        </w:rPr>
        <w:t>：</w:t>
      </w:r>
      <w:r>
        <w:t>时序逻辑电路实验</w:t>
      </w:r>
    </w:p>
    <w:p w:rsidR="00252417" w:rsidRDefault="00252417" w:rsidP="00252417">
      <w:r>
        <w:rPr>
          <w:rFonts w:hint="eastAsia"/>
        </w:rPr>
        <w:t xml:space="preserve">4.1 </w:t>
      </w:r>
      <w:r>
        <w:t>实验目的</w:t>
      </w:r>
      <w:r>
        <w:rPr>
          <w:rFonts w:hint="eastAsia"/>
        </w:rPr>
        <w:t>：</w:t>
      </w:r>
    </w:p>
    <w:p w:rsidR="00252417" w:rsidRDefault="00252417" w:rsidP="00252417">
      <w:r>
        <w:rPr>
          <w:rFonts w:hint="eastAsia"/>
        </w:rPr>
        <w:t>掌握时序逻辑电路基本概念，掌握时序逻辑电路分析方法的基础上，进一步掌握时序逻辑电路的设计方法。了解矩阵键盘扫描工作的原理。</w:t>
      </w:r>
    </w:p>
    <w:p w:rsidR="00252417" w:rsidRDefault="00252417" w:rsidP="00252417"/>
    <w:p w:rsidR="00252417" w:rsidRDefault="00252417" w:rsidP="00252417">
      <w:r>
        <w:rPr>
          <w:rFonts w:hint="eastAsia"/>
        </w:rPr>
        <w:t xml:space="preserve">4.2 </w:t>
      </w:r>
      <w:r>
        <w:t>实验内容</w:t>
      </w:r>
      <w:r>
        <w:rPr>
          <w:rFonts w:hint="eastAsia"/>
        </w:rPr>
        <w:t>：</w:t>
      </w:r>
    </w:p>
    <w:p w:rsidR="00252417" w:rsidRDefault="00252417" w:rsidP="00252417">
      <w:r>
        <w:t>设计</w:t>
      </w:r>
      <w:r>
        <w:rPr>
          <w:rFonts w:hint="eastAsia"/>
        </w:rPr>
        <w:t>一个带进位输出端的</w:t>
      </w:r>
      <w:r>
        <w:rPr>
          <w:rFonts w:hint="eastAsia"/>
        </w:rPr>
        <w:t>13</w:t>
      </w:r>
      <w:r>
        <w:rPr>
          <w:rFonts w:hint="eastAsia"/>
        </w:rPr>
        <w:t>进制计数器；</w:t>
      </w:r>
    </w:p>
    <w:p w:rsidR="00252417" w:rsidRDefault="00252417" w:rsidP="00252417"/>
    <w:p w:rsidR="00252417" w:rsidRDefault="00252417" w:rsidP="00252417">
      <w:r>
        <w:rPr>
          <w:rFonts w:hint="eastAsia"/>
        </w:rPr>
        <w:t xml:space="preserve">4.3 </w:t>
      </w:r>
      <w:r>
        <w:t>实验步骤</w:t>
      </w:r>
      <w:r>
        <w:rPr>
          <w:rFonts w:hint="eastAsia"/>
        </w:rPr>
        <w:t>：</w:t>
      </w:r>
    </w:p>
    <w:p w:rsidR="00252417" w:rsidRDefault="00252417" w:rsidP="00252417">
      <w:r>
        <w:rPr>
          <w:rFonts w:hint="eastAsia"/>
        </w:rPr>
        <w:t>4.3.1</w:t>
      </w:r>
      <w:r>
        <w:rPr>
          <w:rFonts w:hint="eastAsia"/>
        </w:rPr>
        <w:t>基本概念</w:t>
      </w:r>
    </w:p>
    <w:p w:rsidR="00252417" w:rsidRDefault="00252417" w:rsidP="00252417">
      <w:pPr>
        <w:ind w:firstLineChars="200" w:firstLine="420"/>
      </w:pPr>
      <w:r>
        <w:t>在时序逻辑电路中根据触发器的动作特点不同</w:t>
      </w:r>
      <w:r>
        <w:rPr>
          <w:rFonts w:hint="eastAsia"/>
        </w:rPr>
        <w:t>，</w:t>
      </w:r>
      <w:r>
        <w:t>分为同步时序电路和异步时序电路</w:t>
      </w:r>
      <w:r>
        <w:rPr>
          <w:rFonts w:hint="eastAsia"/>
        </w:rPr>
        <w:t>。</w:t>
      </w:r>
      <w:r>
        <w:t>在同步时序电路中</w:t>
      </w:r>
      <w:r>
        <w:rPr>
          <w:rFonts w:hint="eastAsia"/>
        </w:rPr>
        <w:t>，</w:t>
      </w:r>
      <w:r>
        <w:t>所有触发器状态的变化都是在同一时钟信号操作下同时发生的</w:t>
      </w:r>
      <w:r>
        <w:rPr>
          <w:rFonts w:hint="eastAsia"/>
        </w:rPr>
        <w:t>。</w:t>
      </w:r>
      <w:r>
        <w:t>而在异步时序电路中</w:t>
      </w:r>
      <w:r>
        <w:rPr>
          <w:rFonts w:hint="eastAsia"/>
        </w:rPr>
        <w:t>，</w:t>
      </w:r>
      <w:r>
        <w:t>触发器状态的变化不是同时发生的</w:t>
      </w:r>
      <w:r>
        <w:rPr>
          <w:rFonts w:hint="eastAsia"/>
        </w:rPr>
        <w:t>。有时还根据输入信号的特点将时序电路划分为米利型和摩尔型。在米利型电路中，输出信号不仅取决于存储电路的状态，而且还取决于输入变量；在摩尔型电路中，输出信号仅仅取决于存储电路的状态。</w:t>
      </w:r>
    </w:p>
    <w:p w:rsidR="00252417" w:rsidRDefault="00252417" w:rsidP="00252417">
      <w:pPr>
        <w:ind w:firstLineChars="200" w:firstLine="420"/>
      </w:pPr>
      <w:r>
        <w:t>鉴于时序电路在工作时是在电路的有限个状态间按照一定的规律转换的</w:t>
      </w:r>
      <w:r>
        <w:rPr>
          <w:rFonts w:hint="eastAsia"/>
        </w:rPr>
        <w:t>，</w:t>
      </w:r>
      <w:r>
        <w:t>所以又将时序电路称为状态机</w:t>
      </w:r>
      <w:r>
        <w:rPr>
          <w:rFonts w:hint="eastAsia"/>
        </w:rPr>
        <w:t>。</w:t>
      </w:r>
    </w:p>
    <w:p w:rsidR="00252417" w:rsidRDefault="00252417" w:rsidP="00252417">
      <w:r>
        <w:rPr>
          <w:rFonts w:hint="eastAsia"/>
        </w:rPr>
        <w:t>(</w:t>
      </w:r>
      <w:r>
        <w:t>在本实验中</w:t>
      </w:r>
      <w:r>
        <w:rPr>
          <w:rFonts w:hint="eastAsia"/>
        </w:rPr>
        <w:t>，参考</w:t>
      </w:r>
      <w:r>
        <w:t>代码部分</w:t>
      </w:r>
      <w:r>
        <w:rPr>
          <w:rFonts w:hint="eastAsia"/>
        </w:rPr>
        <w:t>用到</w:t>
      </w:r>
      <w:r>
        <w:t>的是</w:t>
      </w:r>
      <w:r>
        <w:rPr>
          <w:rFonts w:hint="eastAsia"/>
        </w:rPr>
        <w:t>拨码</w:t>
      </w:r>
      <w:r>
        <w:t>开关</w:t>
      </w:r>
      <w:r>
        <w:rPr>
          <w:rFonts w:hint="eastAsia"/>
        </w:rPr>
        <w:t>是</w:t>
      </w:r>
      <w:r>
        <w:rPr>
          <w:rFonts w:hint="eastAsia"/>
        </w:rPr>
        <w:t>FPGA</w:t>
      </w:r>
      <w:r>
        <w:rPr>
          <w:rFonts w:hint="eastAsia"/>
        </w:rPr>
        <w:t>板</w:t>
      </w:r>
      <w:r>
        <w:t>上</w:t>
      </w:r>
      <w:r>
        <w:rPr>
          <w:rFonts w:hint="eastAsia"/>
        </w:rPr>
        <w:t>R95</w:t>
      </w:r>
      <w:r>
        <w:rPr>
          <w:rFonts w:hint="eastAsia"/>
        </w:rPr>
        <w:t>对应</w:t>
      </w:r>
      <w:r>
        <w:t>的</w:t>
      </w:r>
      <w:r>
        <w:rPr>
          <w:rFonts w:hint="eastAsia"/>
        </w:rPr>
        <w:t>6</w:t>
      </w:r>
      <w:r>
        <w:rPr>
          <w:rFonts w:hint="eastAsia"/>
        </w:rPr>
        <w:t>号</w:t>
      </w:r>
      <w:r>
        <w:t>switch</w:t>
      </w:r>
      <w:r>
        <w:t>，用到的脉冲开关时板子上的</w:t>
      </w:r>
      <w:r>
        <w:t>Reset button</w:t>
      </w:r>
      <w:r>
        <w:rPr>
          <w:rFonts w:hint="eastAsia"/>
        </w:rPr>
        <w:t>。</w:t>
      </w:r>
      <w:r>
        <w:rPr>
          <w:rFonts w:hint="eastAsia"/>
        </w:rPr>
        <w:t>)</w:t>
      </w:r>
    </w:p>
    <w:p w:rsidR="00252417" w:rsidRPr="00252417" w:rsidRDefault="00252417" w:rsidP="00252417"/>
    <w:p w:rsidR="00252417" w:rsidRDefault="00252417" w:rsidP="00252417">
      <w:r>
        <w:rPr>
          <w:rFonts w:hint="eastAsia"/>
        </w:rPr>
        <w:t>4.3.2</w:t>
      </w:r>
      <w:r>
        <w:t xml:space="preserve"> </w:t>
      </w:r>
      <w:r>
        <w:t>设计</w:t>
      </w:r>
      <w:r>
        <w:rPr>
          <w:rFonts w:hint="eastAsia"/>
        </w:rPr>
        <w:t>一个带进位输出端的</w:t>
      </w:r>
      <w:r>
        <w:rPr>
          <w:rFonts w:hint="eastAsia"/>
        </w:rPr>
        <w:t>1</w:t>
      </w:r>
      <w:r>
        <w:t>3</w:t>
      </w:r>
      <w:r>
        <w:rPr>
          <w:rFonts w:hint="eastAsia"/>
        </w:rPr>
        <w:t>进制计数器</w:t>
      </w:r>
    </w:p>
    <w:p w:rsidR="00252417" w:rsidRDefault="00252417" w:rsidP="00252417">
      <w:r>
        <w:t>设计要求</w:t>
      </w:r>
      <w:r>
        <w:rPr>
          <w:rFonts w:hint="eastAsia"/>
        </w:rPr>
        <w:t>：</w:t>
      </w:r>
      <w:r>
        <w:t>以开发板上</w:t>
      </w:r>
      <w:r w:rsidR="0052664C">
        <w:rPr>
          <w:rFonts w:hint="eastAsia"/>
        </w:rPr>
        <w:t>复位按钮</w:t>
      </w:r>
      <w:r w:rsidR="0052664C">
        <w:rPr>
          <w:rFonts w:hint="eastAsia"/>
        </w:rPr>
        <w:t>sw17(</w:t>
      </w:r>
      <w:r w:rsidR="00040D18">
        <w:t>R</w:t>
      </w:r>
      <w:bookmarkStart w:id="0" w:name="_GoBack"/>
      <w:bookmarkEnd w:id="0"/>
      <w:r w:rsidR="0052664C">
        <w:t>eset button</w:t>
      </w:r>
      <w:r w:rsidR="0052664C">
        <w:rPr>
          <w:rFonts w:hint="eastAsia"/>
        </w:rPr>
        <w:t>)</w:t>
      </w:r>
      <w:r>
        <w:t>键为模拟时钟</w:t>
      </w:r>
      <w:r>
        <w:rPr>
          <w:rFonts w:hint="eastAsia"/>
        </w:rPr>
        <w:t>，</w:t>
      </w:r>
      <w:r>
        <w:t>以</w:t>
      </w:r>
      <w:r>
        <w:rPr>
          <w:rFonts w:hint="eastAsia"/>
        </w:rPr>
        <w:t>U20</w:t>
      </w:r>
      <w:r>
        <w:t>单元的</w:t>
      </w:r>
      <w:r>
        <w:rPr>
          <w:rFonts w:hint="eastAsia"/>
        </w:rPr>
        <w:t>右侧数码管实时监测电路内部状态。每按一次按键，</w:t>
      </w:r>
      <w:r>
        <w:rPr>
          <w:rFonts w:hint="eastAsia"/>
        </w:rPr>
        <w:t>U20</w:t>
      </w:r>
      <w:r>
        <w:rPr>
          <w:rFonts w:hint="eastAsia"/>
        </w:rPr>
        <w:t>单元右侧数码管都能反应电路状态的变化（即，每按一次，数字加</w:t>
      </w:r>
      <w:r>
        <w:rPr>
          <w:rFonts w:hint="eastAsia"/>
        </w:rPr>
        <w:t>1</w:t>
      </w:r>
      <w:r>
        <w:rPr>
          <w:rFonts w:hint="eastAsia"/>
        </w:rPr>
        <w:t>），逢</w:t>
      </w:r>
      <w:r>
        <w:rPr>
          <w:rFonts w:hint="eastAsia"/>
        </w:rPr>
        <w:t>13</w:t>
      </w:r>
      <w:r>
        <w:rPr>
          <w:rFonts w:hint="eastAsia"/>
        </w:rPr>
        <w:t>进位，在</w:t>
      </w:r>
      <w:r>
        <w:t>LED8</w:t>
      </w:r>
      <w:r>
        <w:rPr>
          <w:rFonts w:hint="eastAsia"/>
        </w:rPr>
        <w:t>上显示（即，点亮</w:t>
      </w:r>
      <w:r>
        <w:rPr>
          <w:rFonts w:hint="eastAsia"/>
        </w:rPr>
        <w:t>LED8</w:t>
      </w:r>
      <w:r>
        <w:rPr>
          <w:rFonts w:hint="eastAsia"/>
        </w:rPr>
        <w:t>）。</w:t>
      </w:r>
    </w:p>
    <w:p w:rsidR="00252417" w:rsidRPr="00F26D80" w:rsidRDefault="00252417" w:rsidP="00252417"/>
    <w:p w:rsidR="00252417" w:rsidRDefault="00252417" w:rsidP="00252417">
      <w:r>
        <w:rPr>
          <w:rFonts w:hint="eastAsia"/>
        </w:rPr>
        <w:t>设计思路：</w:t>
      </w:r>
    </w:p>
    <w:p w:rsidR="00252417" w:rsidRDefault="00252417" w:rsidP="00252417">
      <w:r>
        <w:t>1</w:t>
      </w:r>
      <w:r>
        <w:rPr>
          <w:rFonts w:hint="eastAsia"/>
        </w:rPr>
        <w:t>、</w:t>
      </w:r>
      <w:r>
        <w:t>进行逻辑抽象</w:t>
      </w:r>
      <w:r>
        <w:rPr>
          <w:rFonts w:hint="eastAsia"/>
        </w:rPr>
        <w:t>。</w:t>
      </w:r>
    </w:p>
    <w:p w:rsidR="00252417" w:rsidRDefault="00252417" w:rsidP="00252417">
      <w:r>
        <w:t>2</w:t>
      </w:r>
      <w:r>
        <w:rPr>
          <w:rFonts w:hint="eastAsia"/>
        </w:rPr>
        <w:t>、</w:t>
      </w:r>
      <w:r>
        <w:t>状态化简</w:t>
      </w:r>
    </w:p>
    <w:p w:rsidR="00252417" w:rsidRDefault="00252417" w:rsidP="00252417">
      <w:r>
        <w:t>3</w:t>
      </w:r>
      <w:r>
        <w:rPr>
          <w:rFonts w:hint="eastAsia"/>
        </w:rPr>
        <w:t>、</w:t>
      </w:r>
      <w:r>
        <w:t>状态分配</w:t>
      </w:r>
    </w:p>
    <w:p w:rsidR="00252417" w:rsidRDefault="00252417" w:rsidP="00252417">
      <w:r>
        <w:t>4</w:t>
      </w:r>
      <w:r>
        <w:rPr>
          <w:rFonts w:hint="eastAsia"/>
        </w:rPr>
        <w:t>、</w:t>
      </w:r>
      <w:r>
        <w:t>选择触发器类型</w:t>
      </w:r>
      <w:r>
        <w:rPr>
          <w:rFonts w:hint="eastAsia"/>
        </w:rPr>
        <w:t>，</w:t>
      </w:r>
      <w:r>
        <w:t>求出电路的状态方程</w:t>
      </w:r>
      <w:r>
        <w:rPr>
          <w:rFonts w:hint="eastAsia"/>
        </w:rPr>
        <w:t>、</w:t>
      </w:r>
      <w:r>
        <w:t>驱动方程和输出方程</w:t>
      </w:r>
    </w:p>
    <w:p w:rsidR="00252417" w:rsidRDefault="00252417" w:rsidP="00252417">
      <w:r>
        <w:t>5</w:t>
      </w:r>
      <w:r>
        <w:rPr>
          <w:rFonts w:hint="eastAsia"/>
        </w:rPr>
        <w:t>、</w:t>
      </w:r>
      <w:r>
        <w:t>根据得到的方程式画出逻辑图</w:t>
      </w:r>
    </w:p>
    <w:p w:rsidR="00252417" w:rsidRDefault="00252417" w:rsidP="00252417">
      <w:r>
        <w:t>6</w:t>
      </w:r>
      <w:r>
        <w:rPr>
          <w:rFonts w:hint="eastAsia"/>
        </w:rPr>
        <w:t>、</w:t>
      </w:r>
      <w:r>
        <w:t>检查设计的电路是否能够自启动</w:t>
      </w:r>
    </w:p>
    <w:p w:rsidR="00252417" w:rsidRDefault="00252417" w:rsidP="00252417">
      <w:r>
        <w:rPr>
          <w:rFonts w:hint="eastAsia"/>
        </w:rPr>
        <w:t>请参考清华大学闫石老师主编的《数字电路技术基础》（第</w:t>
      </w:r>
      <w:r>
        <w:rPr>
          <w:rFonts w:hint="eastAsia"/>
        </w:rPr>
        <w:t>5</w:t>
      </w:r>
      <w:r>
        <w:rPr>
          <w:rFonts w:hint="eastAsia"/>
        </w:rPr>
        <w:t>版）第</w:t>
      </w:r>
      <w:r>
        <w:rPr>
          <w:rFonts w:hint="eastAsia"/>
        </w:rPr>
        <w:t>316</w:t>
      </w:r>
      <w:r>
        <w:rPr>
          <w:rFonts w:hint="eastAsia"/>
        </w:rPr>
        <w:t>页，例题</w:t>
      </w:r>
      <w:r>
        <w:rPr>
          <w:rFonts w:hint="eastAsia"/>
        </w:rPr>
        <w:t>6.4.1</w:t>
      </w:r>
    </w:p>
    <w:p w:rsidR="00252417" w:rsidRDefault="00252417" w:rsidP="00252417">
      <w:r>
        <w:rPr>
          <w:rFonts w:hint="eastAsia"/>
        </w:rPr>
        <w:t>该</w:t>
      </w:r>
      <w:r>
        <w:rPr>
          <w:rFonts w:hint="eastAsia"/>
        </w:rPr>
        <w:t>13</w:t>
      </w:r>
      <w:r>
        <w:rPr>
          <w:rFonts w:hint="eastAsia"/>
        </w:rPr>
        <w:t>进制状态转换图如下：</w:t>
      </w:r>
    </w:p>
    <w:p w:rsidR="00252417" w:rsidRPr="000C7736" w:rsidRDefault="00252417" w:rsidP="00252417">
      <w:pPr>
        <w:jc w:val="center"/>
      </w:pPr>
      <w:r w:rsidRPr="000C7736">
        <w:rPr>
          <w:noProof/>
        </w:rPr>
        <w:lastRenderedPageBreak/>
        <w:drawing>
          <wp:inline distT="0" distB="0" distL="0" distR="0" wp14:anchorId="35C93535" wp14:editId="030B007C">
            <wp:extent cx="2828925" cy="2524125"/>
            <wp:effectExtent l="0" t="0" r="9525" b="9525"/>
            <wp:docPr id="47" name="图片 47" descr="C:\Users\lty\Documents\Tencent Files\1505994726\Image\C2C\J547)3TF8PVQTXY7N_LI9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ty\Documents\Tencent Files\1505994726\Image\C2C\J547)3TF8PVQTXY7N_LI9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524125"/>
                    </a:xfrm>
                    <a:prstGeom prst="rect">
                      <a:avLst/>
                    </a:prstGeom>
                    <a:noFill/>
                    <a:ln>
                      <a:noFill/>
                    </a:ln>
                  </pic:spPr>
                </pic:pic>
              </a:graphicData>
            </a:graphic>
          </wp:inline>
        </w:drawing>
      </w:r>
    </w:p>
    <w:p w:rsidR="00252417" w:rsidRDefault="00252417" w:rsidP="00252417">
      <w:r>
        <w:rPr>
          <w:rFonts w:hint="eastAsia"/>
        </w:rPr>
        <w:t>状态转换表如下：</w:t>
      </w:r>
    </w:p>
    <w:p w:rsidR="00252417" w:rsidRPr="000C7736" w:rsidRDefault="00252417" w:rsidP="00252417">
      <w:pPr>
        <w:jc w:val="center"/>
      </w:pPr>
      <w:r w:rsidRPr="000C7736">
        <w:rPr>
          <w:noProof/>
        </w:rPr>
        <w:drawing>
          <wp:inline distT="0" distB="0" distL="0" distR="0" wp14:anchorId="581E3A6F" wp14:editId="1AB4A6AB">
            <wp:extent cx="5486400" cy="3821297"/>
            <wp:effectExtent l="0" t="0" r="0" b="8255"/>
            <wp:docPr id="48" name="图片 48" descr="C:\Users\lty\Documents\Tencent Files\1505994726\Image\C2C\JC_X3%0XI}}(PXQ9Z851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ty\Documents\Tencent Files\1505994726\Image\C2C\JC_X3%0XI}}(PXQ9Z851D[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480" cy="3824835"/>
                    </a:xfrm>
                    <a:prstGeom prst="rect">
                      <a:avLst/>
                    </a:prstGeom>
                    <a:noFill/>
                    <a:ln>
                      <a:noFill/>
                    </a:ln>
                  </pic:spPr>
                </pic:pic>
              </a:graphicData>
            </a:graphic>
          </wp:inline>
        </w:drawing>
      </w:r>
    </w:p>
    <w:p w:rsidR="00252417" w:rsidRPr="000C7736" w:rsidRDefault="00252417" w:rsidP="00252417">
      <w:r w:rsidRPr="000C7736">
        <w:rPr>
          <w:noProof/>
        </w:rPr>
        <w:drawing>
          <wp:inline distT="0" distB="0" distL="0" distR="0" wp14:anchorId="1F6ABFA5" wp14:editId="5D46E865">
            <wp:extent cx="5191125" cy="1704975"/>
            <wp:effectExtent l="0" t="0" r="9525" b="9525"/>
            <wp:docPr id="49" name="图片 49" descr="C:\Users\lty\Documents\Tencent Files\1505994726\Image\C2C\L)PXES85IM@J1M}4EGW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ty\Documents\Tencent Files\1505994726\Image\C2C\L)PXES85IM@J1M}4EGWF]%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1704975"/>
                    </a:xfrm>
                    <a:prstGeom prst="rect">
                      <a:avLst/>
                    </a:prstGeom>
                    <a:noFill/>
                    <a:ln>
                      <a:noFill/>
                    </a:ln>
                  </pic:spPr>
                </pic:pic>
              </a:graphicData>
            </a:graphic>
          </wp:inline>
        </w:drawing>
      </w:r>
    </w:p>
    <w:p w:rsidR="00252417" w:rsidRDefault="00252417" w:rsidP="00252417">
      <w:r>
        <w:rPr>
          <w:rFonts w:hint="eastAsia"/>
        </w:rPr>
        <w:t>输出方程为：</w:t>
      </w:r>
    </w:p>
    <w:p w:rsidR="00252417" w:rsidRPr="000C7736" w:rsidRDefault="00252417" w:rsidP="00252417">
      <w:pPr>
        <w:jc w:val="center"/>
      </w:pPr>
      <w:r w:rsidRPr="000C7736">
        <w:rPr>
          <w:noProof/>
        </w:rPr>
        <w:lastRenderedPageBreak/>
        <w:drawing>
          <wp:inline distT="0" distB="0" distL="0" distR="0" wp14:anchorId="044E412A" wp14:editId="49268CE6">
            <wp:extent cx="1066800" cy="390525"/>
            <wp:effectExtent l="0" t="0" r="0" b="9525"/>
            <wp:docPr id="50" name="图片 50" descr="C:\Users\lty\Documents\Tencent Files\1505994726\Image\C2C\@{S`]7$14]~V3{JA9LM7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ty\Documents\Tencent Files\1505994726\Image\C2C\@{S`]7$14]~V3{JA9LM7_V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p w:rsidR="00252417" w:rsidRDefault="00252417" w:rsidP="00252417">
      <w:r>
        <w:rPr>
          <w:rFonts w:hint="eastAsia"/>
        </w:rPr>
        <w:t>如果使用</w:t>
      </w:r>
      <w:r>
        <w:rPr>
          <w:rFonts w:hint="eastAsia"/>
        </w:rPr>
        <w:t>JK</w:t>
      </w:r>
      <w:r>
        <w:rPr>
          <w:rFonts w:hint="eastAsia"/>
        </w:rPr>
        <w:t>触发器组成这个电路，则将状态方程修改为如下形式：</w:t>
      </w:r>
    </w:p>
    <w:p w:rsidR="00252417" w:rsidRPr="000C7736" w:rsidRDefault="00252417" w:rsidP="00252417">
      <w:pPr>
        <w:jc w:val="center"/>
      </w:pPr>
      <w:r w:rsidRPr="000C7736">
        <w:rPr>
          <w:noProof/>
        </w:rPr>
        <w:drawing>
          <wp:inline distT="0" distB="0" distL="0" distR="0" wp14:anchorId="66F82693" wp14:editId="58ECB921">
            <wp:extent cx="5105400" cy="1466850"/>
            <wp:effectExtent l="0" t="0" r="0" b="0"/>
            <wp:docPr id="51" name="图片 51" descr="C:\Users\lty\Documents\Tencent Files\1505994726\Image\C2C\FLT`FG(21@{SA]3QY9824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ty\Documents\Tencent Files\1505994726\Image\C2C\FLT`FG(21@{SA]3QY9824R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466850"/>
                    </a:xfrm>
                    <a:prstGeom prst="rect">
                      <a:avLst/>
                    </a:prstGeom>
                    <a:noFill/>
                    <a:ln>
                      <a:noFill/>
                    </a:ln>
                  </pic:spPr>
                </pic:pic>
              </a:graphicData>
            </a:graphic>
          </wp:inline>
        </w:drawing>
      </w:r>
    </w:p>
    <w:p w:rsidR="00252417" w:rsidRDefault="00252417" w:rsidP="00252417">
      <w:r>
        <w:rPr>
          <w:rFonts w:hint="eastAsia"/>
        </w:rPr>
        <w:t>各个驱动器的驱动方程为：</w:t>
      </w:r>
    </w:p>
    <w:p w:rsidR="00252417" w:rsidRPr="000C7736" w:rsidRDefault="00252417" w:rsidP="00252417">
      <w:pPr>
        <w:jc w:val="center"/>
      </w:pPr>
      <w:r w:rsidRPr="000C7736">
        <w:rPr>
          <w:noProof/>
        </w:rPr>
        <w:drawing>
          <wp:inline distT="0" distB="0" distL="0" distR="0" wp14:anchorId="0C871E21" wp14:editId="369B841F">
            <wp:extent cx="3467100" cy="1266825"/>
            <wp:effectExtent l="0" t="0" r="0" b="9525"/>
            <wp:docPr id="52" name="图片 52" descr="C:\Users\lty\Documents\Tencent Files\1505994726\Image\C2C\3E)VQS0J{O977O{JO{X}1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ty\Documents\Tencent Files\1505994726\Image\C2C\3E)VQS0J{O977O{JO{X}1V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66825"/>
                    </a:xfrm>
                    <a:prstGeom prst="rect">
                      <a:avLst/>
                    </a:prstGeom>
                    <a:noFill/>
                    <a:ln>
                      <a:noFill/>
                    </a:ln>
                  </pic:spPr>
                </pic:pic>
              </a:graphicData>
            </a:graphic>
          </wp:inline>
        </w:drawing>
      </w:r>
    </w:p>
    <w:p w:rsidR="00252417" w:rsidRDefault="00252417" w:rsidP="00252417">
      <w:r>
        <w:rPr>
          <w:rFonts w:hint="eastAsia"/>
        </w:rPr>
        <w:t>计数器逻辑电路图如下：</w:t>
      </w:r>
    </w:p>
    <w:p w:rsidR="00252417" w:rsidRPr="000C7736" w:rsidRDefault="00252417" w:rsidP="00252417">
      <w:pPr>
        <w:jc w:val="center"/>
      </w:pPr>
      <w:r w:rsidRPr="000C7736">
        <w:rPr>
          <w:noProof/>
        </w:rPr>
        <w:drawing>
          <wp:inline distT="0" distB="0" distL="0" distR="0" wp14:anchorId="07287294" wp14:editId="35C05F06">
            <wp:extent cx="5495003" cy="2086802"/>
            <wp:effectExtent l="0" t="0" r="0" b="8890"/>
            <wp:docPr id="53" name="图片 53" descr="C:\Users\lty\Documents\Tencent Files\1505994726\Image\C2C\7OEM7HVR8(9Z8$)FBI`3L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ty\Documents\Tencent Files\1505994726\Image\C2C\7OEM7HVR8(9Z8$)FBI`3L5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167" cy="2094080"/>
                    </a:xfrm>
                    <a:prstGeom prst="rect">
                      <a:avLst/>
                    </a:prstGeom>
                    <a:noFill/>
                    <a:ln>
                      <a:noFill/>
                    </a:ln>
                  </pic:spPr>
                </pic:pic>
              </a:graphicData>
            </a:graphic>
          </wp:inline>
        </w:drawing>
      </w:r>
    </w:p>
    <w:p w:rsidR="00252417" w:rsidRDefault="00252417" w:rsidP="00252417">
      <w:r>
        <w:rPr>
          <w:rFonts w:hint="eastAsia"/>
        </w:rPr>
        <w:t>具体</w:t>
      </w:r>
      <w:r>
        <w:t>代码见源码文件</w:t>
      </w:r>
    </w:p>
    <w:p w:rsidR="00252417" w:rsidRPr="00595B04" w:rsidRDefault="00252417" w:rsidP="00252417"/>
    <w:p w:rsidR="00252417" w:rsidRDefault="00252417" w:rsidP="00252417">
      <w:r>
        <w:rPr>
          <w:rFonts w:hint="eastAsia"/>
        </w:rPr>
        <w:t>实验结果：</w:t>
      </w:r>
    </w:p>
    <w:p w:rsidR="00252417" w:rsidRDefault="00252417" w:rsidP="00252417">
      <w:r>
        <w:t>当把</w:t>
      </w:r>
      <w:r>
        <w:rPr>
          <w:rFonts w:hint="eastAsia"/>
        </w:rPr>
        <w:t>R95</w:t>
      </w:r>
      <w:r>
        <w:rPr>
          <w:rFonts w:hint="eastAsia"/>
        </w:rPr>
        <w:t>对应</w:t>
      </w:r>
      <w:r>
        <w:t>的</w:t>
      </w:r>
      <w:r>
        <w:rPr>
          <w:rFonts w:hint="eastAsia"/>
        </w:rPr>
        <w:t>6</w:t>
      </w:r>
      <w:r>
        <w:rPr>
          <w:rFonts w:hint="eastAsia"/>
        </w:rPr>
        <w:t>号</w:t>
      </w:r>
      <w:r>
        <w:t>switch</w:t>
      </w:r>
      <w:r>
        <w:t>置为</w:t>
      </w:r>
      <w:r>
        <w:rPr>
          <w:rFonts w:hint="eastAsia"/>
        </w:rPr>
        <w:t>“上”时，按一下</w:t>
      </w:r>
      <w:r>
        <w:t>Reset button</w:t>
      </w:r>
      <w:r>
        <w:t>键</w:t>
      </w:r>
      <w:r>
        <w:rPr>
          <w:rFonts w:hint="eastAsia"/>
        </w:rPr>
        <w:t>，</w:t>
      </w:r>
      <w:r>
        <w:t>电路进入复位状态</w:t>
      </w:r>
      <w:r>
        <w:rPr>
          <w:rFonts w:hint="eastAsia"/>
        </w:rPr>
        <w:t>。</w:t>
      </w:r>
    </w:p>
    <w:p w:rsidR="00252417" w:rsidRDefault="00252417" w:rsidP="00252417">
      <w:r>
        <w:t>当将</w:t>
      </w:r>
      <w:r>
        <w:rPr>
          <w:rFonts w:hint="eastAsia"/>
        </w:rPr>
        <w:t>R95</w:t>
      </w:r>
      <w:r>
        <w:rPr>
          <w:rFonts w:hint="eastAsia"/>
        </w:rPr>
        <w:t>对应</w:t>
      </w:r>
      <w:r>
        <w:t>的</w:t>
      </w:r>
      <w:r>
        <w:rPr>
          <w:rFonts w:hint="eastAsia"/>
        </w:rPr>
        <w:t>6</w:t>
      </w:r>
      <w:r>
        <w:rPr>
          <w:rFonts w:hint="eastAsia"/>
        </w:rPr>
        <w:t>号</w:t>
      </w:r>
      <w:r>
        <w:t>switch</w:t>
      </w:r>
      <w:r>
        <w:t>置为</w:t>
      </w:r>
      <w:r>
        <w:rPr>
          <w:rFonts w:hint="eastAsia"/>
        </w:rPr>
        <w:t>“下”时，按动</w:t>
      </w:r>
      <w:r>
        <w:t>Reset button</w:t>
      </w:r>
      <w:r>
        <w:rPr>
          <w:rFonts w:hint="eastAsia"/>
        </w:rPr>
        <w:t>，</w:t>
      </w:r>
      <w:r>
        <w:t>每按一下</w:t>
      </w:r>
      <w:r>
        <w:rPr>
          <w:rFonts w:hint="eastAsia"/>
        </w:rPr>
        <w:t>，</w:t>
      </w:r>
      <w:r>
        <w:t>数码管数字加</w:t>
      </w:r>
      <w:r>
        <w:rPr>
          <w:rFonts w:hint="eastAsia"/>
        </w:rPr>
        <w:t>1</w:t>
      </w:r>
      <w:r>
        <w:rPr>
          <w:rFonts w:hint="eastAsia"/>
        </w:rPr>
        <w:t>，该数码管显示了内部电路各个触发器的翻转状态。</w:t>
      </w:r>
    </w:p>
    <w:p w:rsidR="00252417" w:rsidRDefault="00252417" w:rsidP="00252417">
      <w:r>
        <w:t>当数码管数值为</w:t>
      </w:r>
      <w:r>
        <w:rPr>
          <w:rFonts w:hint="eastAsia"/>
        </w:rPr>
        <w:t>“</w:t>
      </w:r>
      <w:r>
        <w:rPr>
          <w:rFonts w:hint="eastAsia"/>
        </w:rPr>
        <w:t>C</w:t>
      </w:r>
      <w:r>
        <w:rPr>
          <w:rFonts w:hint="eastAsia"/>
        </w:rPr>
        <w:t>”，也即</w:t>
      </w:r>
      <w:r>
        <w:rPr>
          <w:rFonts w:hint="eastAsia"/>
        </w:rPr>
        <w:t>12</w:t>
      </w:r>
      <w:r>
        <w:rPr>
          <w:rFonts w:hint="eastAsia"/>
        </w:rPr>
        <w:t>时，再按一下</w:t>
      </w:r>
      <w:r>
        <w:t>Reset button</w:t>
      </w:r>
      <w:r>
        <w:rPr>
          <w:rFonts w:hint="eastAsia"/>
        </w:rPr>
        <w:t>，</w:t>
      </w:r>
      <w:r>
        <w:t>数码管数值变为</w:t>
      </w:r>
      <w:r>
        <w:rPr>
          <w:rFonts w:hint="eastAsia"/>
        </w:rPr>
        <w:t>0</w:t>
      </w:r>
      <w:r>
        <w:rPr>
          <w:rFonts w:hint="eastAsia"/>
        </w:rPr>
        <w:t>，同时</w:t>
      </w:r>
      <w:r>
        <w:rPr>
          <w:rFonts w:hint="eastAsia"/>
        </w:rPr>
        <w:t>LED8</w:t>
      </w:r>
      <w:r>
        <w:rPr>
          <w:rFonts w:hint="eastAsia"/>
        </w:rPr>
        <w:t>灯点亮，表示进位输出。</w:t>
      </w:r>
    </w:p>
    <w:p w:rsidR="00252417" w:rsidRDefault="00252417" w:rsidP="00252417"/>
    <w:p w:rsidR="00252417" w:rsidRDefault="00252417" w:rsidP="00252417">
      <w:r>
        <w:t>拓展</w:t>
      </w:r>
      <w:r>
        <w:rPr>
          <w:rFonts w:hint="eastAsia"/>
        </w:rPr>
        <w:t>：</w:t>
      </w:r>
      <w:r>
        <w:t>学生可以在次基础上</w:t>
      </w:r>
      <w:r>
        <w:rPr>
          <w:rFonts w:hint="eastAsia"/>
        </w:rPr>
        <w:t>，</w:t>
      </w:r>
      <w:r>
        <w:t>尝试使用实例化</w:t>
      </w:r>
      <w:r>
        <w:rPr>
          <w:rFonts w:hint="eastAsia"/>
        </w:rPr>
        <w:t>4</w:t>
      </w:r>
      <w:r>
        <w:rPr>
          <w:rFonts w:hint="eastAsia"/>
        </w:rPr>
        <w:t>个</w:t>
      </w:r>
      <w:r>
        <w:rPr>
          <w:rFonts w:hint="eastAsia"/>
        </w:rPr>
        <w:t>JK</w:t>
      </w:r>
      <w:r>
        <w:rPr>
          <w:rFonts w:hint="eastAsia"/>
        </w:rPr>
        <w:t>触发器实现，也可以使用行为级描述实现该功能。</w:t>
      </w:r>
    </w:p>
    <w:p w:rsidR="00235AD0" w:rsidRPr="00252417" w:rsidRDefault="00235AD0"/>
    <w:sectPr w:rsidR="00235AD0" w:rsidRPr="00252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952" w:rsidRDefault="00376952" w:rsidP="00252417">
      <w:r>
        <w:separator/>
      </w:r>
    </w:p>
  </w:endnote>
  <w:endnote w:type="continuationSeparator" w:id="0">
    <w:p w:rsidR="00376952" w:rsidRDefault="00376952" w:rsidP="002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952" w:rsidRDefault="00376952" w:rsidP="00252417">
      <w:r>
        <w:separator/>
      </w:r>
    </w:p>
  </w:footnote>
  <w:footnote w:type="continuationSeparator" w:id="0">
    <w:p w:rsidR="00376952" w:rsidRDefault="00376952" w:rsidP="002524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1D"/>
    <w:rsid w:val="00040D18"/>
    <w:rsid w:val="00235AD0"/>
    <w:rsid w:val="00252417"/>
    <w:rsid w:val="00376952"/>
    <w:rsid w:val="0052664C"/>
    <w:rsid w:val="0053694C"/>
    <w:rsid w:val="005E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D1BF5-F831-4CB3-92CD-A998216B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24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2417"/>
    <w:rPr>
      <w:sz w:val="18"/>
      <w:szCs w:val="18"/>
    </w:rPr>
  </w:style>
  <w:style w:type="paragraph" w:styleId="a4">
    <w:name w:val="footer"/>
    <w:basedOn w:val="a"/>
    <w:link w:val="Char0"/>
    <w:uiPriority w:val="99"/>
    <w:unhideWhenUsed/>
    <w:rsid w:val="00252417"/>
    <w:pPr>
      <w:tabs>
        <w:tab w:val="center" w:pos="4153"/>
        <w:tab w:val="right" w:pos="8306"/>
      </w:tabs>
      <w:snapToGrid w:val="0"/>
      <w:jc w:val="left"/>
    </w:pPr>
    <w:rPr>
      <w:sz w:val="18"/>
      <w:szCs w:val="18"/>
    </w:rPr>
  </w:style>
  <w:style w:type="character" w:customStyle="1" w:styleId="Char0">
    <w:name w:val="页脚 Char"/>
    <w:basedOn w:val="a0"/>
    <w:link w:val="a4"/>
    <w:uiPriority w:val="99"/>
    <w:rsid w:val="002524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xingjinzhang</dc:creator>
  <cp:keywords/>
  <dc:description/>
  <cp:lastModifiedBy>李超</cp:lastModifiedBy>
  <cp:revision>4</cp:revision>
  <dcterms:created xsi:type="dcterms:W3CDTF">2016-03-14T08:16:00Z</dcterms:created>
  <dcterms:modified xsi:type="dcterms:W3CDTF">2016-03-15T01:52:00Z</dcterms:modified>
</cp:coreProperties>
</file>