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RSOD 遥感目标检测平台 - 需求说明书</w:t>
      </w:r>
    </w:p>
    <w:p>
      <w:r>
        <w:br/>
        <w:br/>
      </w:r>
    </w:p>
    <w:p>
      <w:pPr>
        <w:pStyle w:val="Heading1"/>
      </w:pPr>
      <w:r>
        <w:t>1. 项目概述</w:t>
      </w:r>
    </w:p>
    <w:p>
      <w:r>
        <w:t>本项目旨在开发一个基于 Web 的遥感目标智能检测平台。利用 YOLOv11 深度学习模型，实现对卫星影像、航拍影像中关键目标（如飞机、油罐、立交桥等）的快速、精准识别。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2.1 智能检测模块</w:t>
      </w:r>
    </w:p>
    <w:p>
      <w:r>
        <w:t>平台需支持以下四种检测模式，以满足不同应用场景：</w:t>
      </w:r>
    </w:p>
    <w:p>
      <w:pPr>
        <w:pStyle w:val="ListBullet"/>
      </w:pPr>
      <w:r>
        <w:rPr>
          <w:b/>
        </w:rPr>
        <w:t>单图检测：</w:t>
      </w:r>
      <w:r>
        <w:t>用户上传单张遥感影像图片，系统实时展示识别出的目标位置及类别。</w:t>
      </w:r>
    </w:p>
    <w:p>
      <w:pPr>
        <w:pStyle w:val="ListBullet"/>
      </w:pPr>
      <w:r>
        <w:rPr>
          <w:b/>
        </w:rPr>
        <w:t>批量检测：</w:t>
      </w:r>
      <w:r>
        <w:t>支持一次性上传多张影像，系统并行处理并汇总各图片的检测结果。</w:t>
      </w:r>
    </w:p>
    <w:p>
      <w:pPr>
        <w:pStyle w:val="ListBullet"/>
      </w:pPr>
      <w:r>
        <w:rPr>
          <w:b/>
        </w:rPr>
        <w:t>视频检测：</w:t>
      </w:r>
      <w:r>
        <w:t>支持上传视频文件，后端逐帧进行目标检测，并合成结果视频供用户查看。</w:t>
      </w:r>
    </w:p>
    <w:p>
      <w:pPr>
        <w:pStyle w:val="ListBullet"/>
      </w:pPr>
      <w:r>
        <w:rPr>
          <w:b/>
        </w:rPr>
        <w:t>摄像头检测：</w:t>
      </w:r>
      <w:r>
        <w:t>支持调用本地摄像头实时采集影像流，实现动态目标的实时跟踪。</w:t>
      </w:r>
    </w:p>
    <w:p>
      <w:r>
        <w:br/>
        <w:t>[此处插入：DetectionPage.vue 的界面截图，展示检测功能选项卡]</w:t>
      </w:r>
    </w:p>
    <w:p>
      <w:pPr>
        <w:pStyle w:val="Heading2"/>
      </w:pPr>
      <w:r>
        <w:t>2.2 目标库与统计模块</w:t>
      </w:r>
    </w:p>
    <w:p>
      <w:r>
        <w:t>系统需具备自动统计功能，记录全平台识别到的目标总数，并按类别展示频次分布。</w:t>
      </w:r>
    </w:p>
    <w:p>
      <w:r>
        <w:br/>
        <w:t>[此处插入：TargetsPage.vue 的界面截图，展示目标分布统计]</w:t>
      </w:r>
    </w:p>
    <w:p>
      <w:pPr>
        <w:pStyle w:val="Heading2"/>
      </w:pPr>
      <w:r>
        <w:t>2.3 用户管理模块</w:t>
      </w:r>
    </w:p>
    <w:p>
      <w:r>
        <w:t>支持用户注册、登录、个人资料修改以及通过邮箱找回密码。系统必须保证用户数据的私有性，即每个用户只能看到自己的检测历史。</w:t>
      </w:r>
    </w:p>
    <w:p>
      <w:pPr>
        <w:pStyle w:val="Heading1"/>
      </w:pPr>
      <w:r>
        <w:t>3. 非功能需求</w:t>
      </w:r>
    </w:p>
    <w:p>
      <w:r>
        <w:t>• 性能：单图推理响应时间应在 200ms 以内。</w:t>
      </w:r>
    </w:p>
    <w:p>
      <w:r>
        <w:t>• 安全：采用 JWT 令牌机制，确保 API 请求的合法性。</w:t>
      </w:r>
    </w:p>
    <w:p>
      <w:r>
        <w:t>• 存储：采用 MinIO 对象存储，实现海量影像数据的持久化保存。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