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EBC2" w14:textId="19C64CA6" w:rsidR="00751621" w:rsidRDefault="00000000" w:rsidP="00AA575D">
      <w:pPr>
        <w:snapToGrid w:val="0"/>
        <w:spacing w:afterLines="50" w:line="300" w:lineRule="auto"/>
        <w:jc w:val="center"/>
        <w:rPr>
          <w:rFonts w:hint="eastAsia"/>
        </w:rPr>
      </w:pPr>
      <w:bookmarkStart w:id="0" w:name="量化研究平台_prd_v1"/>
      <w:r>
        <w:rPr>
          <w:rFonts w:eastAsia="Georgia" w:hAnsi="Georgia" w:cs="Georgia"/>
          <w:b/>
          <w:color w:val="000000"/>
          <w:sz w:val="39"/>
        </w:rPr>
        <w:t>量化研究平台</w:t>
      </w:r>
      <w:bookmarkEnd w:id="0"/>
    </w:p>
    <w:p w14:paraId="7C752F5D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1" w:name="bm_1_文档信息"/>
      <w:r>
        <w:rPr>
          <w:rFonts w:eastAsia="Georgia" w:hAnsi="Georgia" w:cs="Georgia"/>
          <w:b/>
          <w:color w:val="000000"/>
          <w:sz w:val="24"/>
        </w:rPr>
        <w:t>1. 文档信息</w:t>
      </w:r>
      <w:bookmarkEnd w:id="1"/>
    </w:p>
    <w:p w14:paraId="36A70456" w14:textId="77777777" w:rsidR="00751621" w:rsidRDefault="00000000" w:rsidP="00E923EF">
      <w:pPr>
        <w:numPr>
          <w:ilvl w:val="0"/>
          <w:numId w:val="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文档名称：量化研究平台产品需求文档（PRD）</w:t>
      </w:r>
    </w:p>
    <w:p w14:paraId="405E3354" w14:textId="77777777" w:rsidR="00751621" w:rsidRDefault="00000000" w:rsidP="00E923EF">
      <w:pPr>
        <w:numPr>
          <w:ilvl w:val="0"/>
          <w:numId w:val="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版本：V1</w:t>
      </w:r>
    </w:p>
    <w:p w14:paraId="78E4006B" w14:textId="77777777" w:rsidR="00751621" w:rsidRDefault="00000000" w:rsidP="00E923EF">
      <w:pPr>
        <w:numPr>
          <w:ilvl w:val="0"/>
          <w:numId w:val="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产品定位：面向加密货币优先、可扩展至多金融市场的中低频量化研究与决策平台</w:t>
      </w:r>
    </w:p>
    <w:p w14:paraId="5DF10015" w14:textId="77777777" w:rsidR="00751621" w:rsidRPr="00A41B4C" w:rsidRDefault="00000000" w:rsidP="00E923EF">
      <w:pPr>
        <w:numPr>
          <w:ilvl w:val="0"/>
          <w:numId w:val="1"/>
        </w:numPr>
        <w:snapToGrid w:val="0"/>
        <w:spacing w:afterLines="50" w:line="300" w:lineRule="auto"/>
        <w:rPr>
          <w:rFonts w:hint="eastAsia"/>
          <w:lang w:val="en-US"/>
        </w:rPr>
      </w:pPr>
      <w:r>
        <w:rPr>
          <w:rFonts w:eastAsia="Georgia" w:hAnsi="Georgia" w:cs="Georgia"/>
          <w:color w:val="000000"/>
        </w:rPr>
        <w:t>核心框架</w:t>
      </w:r>
      <w:r w:rsidRPr="00A41B4C">
        <w:rPr>
          <w:rFonts w:eastAsia="Georgia" w:hAnsi="Georgia" w:cs="Georgia"/>
          <w:color w:val="000000"/>
          <w:lang w:val="en-US"/>
        </w:rPr>
        <w:t>：TradingAgents + OpenBB + PostgreSQL + DuckDB + Parquet + Redis</w:t>
      </w:r>
    </w:p>
    <w:p w14:paraId="019CFF2C" w14:textId="77777777" w:rsidR="00751621" w:rsidRDefault="00000000" w:rsidP="00E923EF">
      <w:pPr>
        <w:numPr>
          <w:ilvl w:val="0"/>
          <w:numId w:val="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主要目标：先完成研究与决策底座，再逐步扩展到回测、</w:t>
      </w:r>
      <w:proofErr w:type="gramStart"/>
      <w:r>
        <w:rPr>
          <w:rFonts w:eastAsia="Georgia" w:hAnsi="Georgia" w:cs="Georgia"/>
          <w:color w:val="000000"/>
        </w:rPr>
        <w:t>纸交易</w:t>
      </w:r>
      <w:proofErr w:type="gramEnd"/>
      <w:r>
        <w:rPr>
          <w:rFonts w:eastAsia="Georgia" w:hAnsi="Georgia" w:cs="Georgia"/>
          <w:color w:val="000000"/>
        </w:rPr>
        <w:t>和实盘执行。</w:t>
      </w:r>
      <w:bookmarkStart w:id="2" w:name="fnref1"/>
      <w:bookmarkEnd w:id="2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" w:name="fnref3"/>
      <w:bookmarkEnd w:id="4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5" w:name="fnref4"/>
      <w:bookmarkEnd w:id="5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7EF5F0C8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6" w:name="bm_2_背景与问题"/>
      <w:r>
        <w:rPr>
          <w:rFonts w:eastAsia="Georgia" w:hAnsi="Georgia" w:cs="Georgia"/>
          <w:b/>
          <w:color w:val="000000"/>
          <w:sz w:val="24"/>
        </w:rPr>
        <w:t>2. 背景与问题</w:t>
      </w:r>
      <w:bookmarkEnd w:id="6"/>
    </w:p>
    <w:p w14:paraId="288AC3C0" w14:textId="5CE8FC59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本产品的第一阶段不是“做一个自动交易机器人”，而是构建一套</w:t>
      </w:r>
      <w:r>
        <w:rPr>
          <w:rFonts w:eastAsia="Georgia" w:hAnsi="Georgia" w:cs="Georgia"/>
          <w:b/>
          <w:color w:val="000000"/>
        </w:rPr>
        <w:t>可接入、可标准化、可审计、可回放、可扩展</w:t>
      </w:r>
      <w:r>
        <w:rPr>
          <w:rFonts w:eastAsia="Georgia" w:hAnsi="Georgia" w:cs="Georgia"/>
          <w:color w:val="000000"/>
        </w:rPr>
        <w:t>的研究与决策平台。TradingAgents 负责多智能体分析，OpenBB 负责统一数据接入，二者共同支撑数据、因子、信号、决策和审计闭环。</w:t>
      </w:r>
      <w:bookmarkStart w:id="7" w:name="fnref2_1"/>
      <w:bookmarkEnd w:id="7"/>
      <w:r>
        <w:fldChar w:fldCharType="begin"/>
      </w:r>
      <w:r>
        <w:instrText>HYPERLINK \l "fn2"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8" w:name="fnref4_1"/>
      <w:bookmarkEnd w:id="8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" w:name="fnref7"/>
      <w:bookmarkEnd w:id="9"/>
      <w:r>
        <w:fldChar w:fldCharType="begin"/>
      </w:r>
      <w:r>
        <w:instrText>HYPERLINK \l "fn7"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0" w:name="fnref1_1"/>
      <w:bookmarkEnd w:id="10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E845624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11" w:name="bm_3_产品目标"/>
      <w:r>
        <w:rPr>
          <w:rFonts w:eastAsia="Georgia" w:hAnsi="Georgia" w:cs="Georgia"/>
          <w:b/>
          <w:color w:val="000000"/>
          <w:sz w:val="24"/>
        </w:rPr>
        <w:t>3. 产品目标</w:t>
      </w:r>
      <w:bookmarkEnd w:id="11"/>
    </w:p>
    <w:p w14:paraId="65E9A886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12" w:name="bm_3_1_核心目标"/>
      <w:r>
        <w:rPr>
          <w:rFonts w:eastAsia="Georgia" w:hAnsi="Georgia" w:cs="Georgia"/>
          <w:b/>
          <w:color w:val="000000"/>
          <w:sz w:val="24"/>
        </w:rPr>
        <w:t>3.1 核心目标</w:t>
      </w:r>
      <w:bookmarkEnd w:id="12"/>
    </w:p>
    <w:p w14:paraId="4FF309D9" w14:textId="77777777" w:rsidR="00751621" w:rsidRDefault="00000000" w:rsidP="00E923EF">
      <w:pPr>
        <w:numPr>
          <w:ilvl w:val="0"/>
          <w:numId w:val="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建立统一的数据接入和标准化体系，消除不同数据源之间的差异。</w:t>
      </w:r>
      <w:bookmarkStart w:id="13" w:name="fnref8"/>
      <w:bookmarkEnd w:id="13"/>
      <w:r>
        <w:fldChar w:fldCharType="begin"/>
      </w:r>
      <w:r>
        <w:instrText>HYPERLINK \l "fn8"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4" w:name="fnref9"/>
      <w:bookmarkEnd w:id="14"/>
      <w:r>
        <w:fldChar w:fldCharType="begin"/>
      </w:r>
      <w:r>
        <w:instrText>HYPERLINK \l "fn9"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5" w:name="fnref1_2"/>
      <w:bookmarkEnd w:id="15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9CDBC9F" w14:textId="77777777" w:rsidR="00751621" w:rsidRDefault="00000000" w:rsidP="00E923EF">
      <w:pPr>
        <w:numPr>
          <w:ilvl w:val="0"/>
          <w:numId w:val="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建立基于 TradingAgents 的多智能</w:t>
      </w:r>
      <w:proofErr w:type="gramStart"/>
      <w:r>
        <w:rPr>
          <w:rFonts w:eastAsia="Georgia" w:hAnsi="Georgia" w:cs="Georgia"/>
          <w:color w:val="000000"/>
        </w:rPr>
        <w:t>体分析</w:t>
      </w:r>
      <w:proofErr w:type="gramEnd"/>
      <w:r>
        <w:rPr>
          <w:rFonts w:eastAsia="Georgia" w:hAnsi="Georgia" w:cs="Georgia"/>
          <w:color w:val="000000"/>
        </w:rPr>
        <w:t>中枢，使系统能够处理技术、新闻、宏观与风险上下文。</w:t>
      </w:r>
      <w:bookmarkStart w:id="16" w:name="fnref4_2"/>
      <w:bookmarkEnd w:id="16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7" w:name="fnref10"/>
      <w:bookmarkEnd w:id="17"/>
      <w:r>
        <w:fldChar w:fldCharType="begin"/>
      </w:r>
      <w:r>
        <w:instrText>HYPERLINK \l "fn10"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18" w:name="fnref2_2"/>
      <w:bookmarkEnd w:id="18"/>
      <w:r>
        <w:fldChar w:fldCharType="begin"/>
      </w:r>
      <w:r>
        <w:instrText>HYPERLINK \l "fn2"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4CA0418" w14:textId="77777777" w:rsidR="00751621" w:rsidRDefault="00000000" w:rsidP="00E923EF">
      <w:pPr>
        <w:numPr>
          <w:ilvl w:val="0"/>
          <w:numId w:val="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建立可回放、可审计、</w:t>
      </w:r>
      <w:proofErr w:type="gramStart"/>
      <w:r>
        <w:rPr>
          <w:rFonts w:eastAsia="Georgia" w:hAnsi="Georgia" w:cs="Georgia"/>
          <w:color w:val="000000"/>
        </w:rPr>
        <w:t>无未来</w:t>
      </w:r>
      <w:proofErr w:type="gramEnd"/>
      <w:r>
        <w:rPr>
          <w:rFonts w:eastAsia="Georgia" w:hAnsi="Georgia" w:cs="Georgia"/>
          <w:color w:val="000000"/>
        </w:rPr>
        <w:t>函数的研究</w:t>
      </w:r>
      <w:proofErr w:type="gramStart"/>
      <w:r>
        <w:rPr>
          <w:rFonts w:eastAsia="Georgia" w:hAnsi="Georgia" w:cs="Georgia"/>
          <w:color w:val="000000"/>
        </w:rPr>
        <w:t>与回测底座</w:t>
      </w:r>
      <w:proofErr w:type="gramEnd"/>
      <w:r>
        <w:rPr>
          <w:rFonts w:eastAsia="Georgia" w:hAnsi="Georgia" w:cs="Georgia"/>
          <w:color w:val="000000"/>
        </w:rPr>
        <w:t>。</w:t>
      </w:r>
      <w:bookmarkStart w:id="19" w:name="fnref5_1"/>
      <w:bookmarkEnd w:id="19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20" w:name="fnref6_1"/>
      <w:bookmarkEnd w:id="20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1" w:name="fnref3_2"/>
      <w:bookmarkEnd w:id="21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19B55BB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22" w:name="bm_4_用户与使用场景"/>
      <w:r>
        <w:rPr>
          <w:rFonts w:eastAsia="Georgia" w:hAnsi="Georgia" w:cs="Georgia"/>
          <w:b/>
          <w:color w:val="000000"/>
          <w:sz w:val="24"/>
        </w:rPr>
        <w:t>4. 用户与使用场景</w:t>
      </w:r>
      <w:bookmarkEnd w:id="22"/>
    </w:p>
    <w:p w14:paraId="7F34BF6C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23" w:name="bm_4_1_主要用户"/>
      <w:r>
        <w:rPr>
          <w:rFonts w:eastAsia="Georgia" w:hAnsi="Georgia" w:cs="Georgia"/>
          <w:b/>
          <w:color w:val="000000"/>
          <w:sz w:val="24"/>
        </w:rPr>
        <w:t>4.1 主要用户</w:t>
      </w:r>
      <w:bookmarkEnd w:id="23"/>
    </w:p>
    <w:p w14:paraId="25A07FEE" w14:textId="77777777" w:rsidR="00751621" w:rsidRDefault="00000000" w:rsidP="00E923EF">
      <w:pPr>
        <w:numPr>
          <w:ilvl w:val="0"/>
          <w:numId w:val="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内部研究人员。</w:t>
      </w:r>
    </w:p>
    <w:p w14:paraId="1958A44E" w14:textId="77777777" w:rsidR="00751621" w:rsidRDefault="00000000" w:rsidP="00E923EF">
      <w:pPr>
        <w:numPr>
          <w:ilvl w:val="0"/>
          <w:numId w:val="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量化策略开发人员。</w:t>
      </w:r>
    </w:p>
    <w:p w14:paraId="14272012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24" w:name="bm_4_2_核心场景"/>
      <w:r>
        <w:rPr>
          <w:rFonts w:eastAsia="Georgia" w:hAnsi="Georgia" w:cs="Georgia"/>
          <w:b/>
          <w:color w:val="000000"/>
          <w:sz w:val="24"/>
        </w:rPr>
        <w:t>4.2 核心场景</w:t>
      </w:r>
      <w:bookmarkEnd w:id="24"/>
    </w:p>
    <w:p w14:paraId="3C0618AC" w14:textId="77777777" w:rsidR="00751621" w:rsidRDefault="00000000" w:rsidP="00E923EF">
      <w:pPr>
        <w:numPr>
          <w:ilvl w:val="0"/>
          <w:numId w:val="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研究人员查看某资产的标准化行情、新闻、宏观与因子数据。</w:t>
      </w:r>
    </w:p>
    <w:p w14:paraId="50ED58EC" w14:textId="77777777" w:rsidR="00751621" w:rsidRDefault="00000000" w:rsidP="00E923EF">
      <w:pPr>
        <w:numPr>
          <w:ilvl w:val="0"/>
          <w:numId w:val="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系统在信号触发后生成 AnalysisContext，交给 TradingAgents 分析。</w:t>
      </w:r>
    </w:p>
    <w:p w14:paraId="3C7938CA" w14:textId="77777777" w:rsidR="00751621" w:rsidRDefault="00000000" w:rsidP="00E923EF">
      <w:pPr>
        <w:numPr>
          <w:ilvl w:val="0"/>
          <w:numId w:val="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分析结果进入审计记录，并可用</w:t>
      </w:r>
      <w:proofErr w:type="gramStart"/>
      <w:r>
        <w:rPr>
          <w:rFonts w:eastAsia="Georgia" w:hAnsi="Georgia" w:cs="Georgia"/>
          <w:color w:val="000000"/>
        </w:rPr>
        <w:t>于回测</w:t>
      </w:r>
      <w:proofErr w:type="gramEnd"/>
      <w:r>
        <w:rPr>
          <w:rFonts w:eastAsia="Georgia" w:hAnsi="Georgia" w:cs="Georgia"/>
          <w:color w:val="000000"/>
        </w:rPr>
        <w:t>对照。</w:t>
      </w:r>
    </w:p>
    <w:p w14:paraId="11847C2C" w14:textId="77777777" w:rsidR="00751621" w:rsidRDefault="00000000" w:rsidP="00E923EF">
      <w:pPr>
        <w:numPr>
          <w:ilvl w:val="0"/>
          <w:numId w:val="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产品负责人通过前端配置数据源、因子、信号和 Agent 角色。</w:t>
      </w:r>
    </w:p>
    <w:p w14:paraId="229C4ED8" w14:textId="77777777" w:rsidR="00751621" w:rsidRDefault="00000000" w:rsidP="00E923EF">
      <w:pPr>
        <w:numPr>
          <w:ilvl w:val="0"/>
          <w:numId w:val="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团队</w:t>
      </w:r>
      <w:proofErr w:type="gramStart"/>
      <w:r>
        <w:rPr>
          <w:rFonts w:eastAsia="Georgia" w:hAnsi="Georgia" w:cs="Georgia"/>
          <w:color w:val="000000"/>
        </w:rPr>
        <w:t>通过回测台</w:t>
      </w:r>
      <w:proofErr w:type="gramEnd"/>
      <w:r>
        <w:rPr>
          <w:rFonts w:eastAsia="Georgia" w:hAnsi="Georgia" w:cs="Georgia"/>
          <w:color w:val="000000"/>
        </w:rPr>
        <w:t>和</w:t>
      </w:r>
      <w:proofErr w:type="gramStart"/>
      <w:r>
        <w:rPr>
          <w:rFonts w:eastAsia="Georgia" w:hAnsi="Georgia" w:cs="Georgia"/>
          <w:color w:val="000000"/>
        </w:rPr>
        <w:t>审计台</w:t>
      </w:r>
      <w:proofErr w:type="gramEnd"/>
      <w:r>
        <w:rPr>
          <w:rFonts w:eastAsia="Georgia" w:hAnsi="Georgia" w:cs="Georgia"/>
          <w:color w:val="000000"/>
        </w:rPr>
        <w:t>复盘某次决策为何发生、结果如何。</w:t>
      </w:r>
    </w:p>
    <w:p w14:paraId="61898A69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25" w:name="bm_5_总体方案"/>
      <w:r>
        <w:rPr>
          <w:rFonts w:eastAsia="Georgia" w:hAnsi="Georgia" w:cs="Georgia"/>
          <w:b/>
          <w:color w:val="000000"/>
          <w:sz w:val="24"/>
        </w:rPr>
        <w:t>5. 总体方案</w:t>
      </w:r>
      <w:bookmarkEnd w:id="25"/>
    </w:p>
    <w:p w14:paraId="748FC518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26" w:name="bm_5_1_系统主线"/>
      <w:r>
        <w:rPr>
          <w:rFonts w:eastAsia="Georgia" w:hAnsi="Georgia" w:cs="Georgia"/>
          <w:b/>
          <w:color w:val="000000"/>
          <w:sz w:val="24"/>
        </w:rPr>
        <w:lastRenderedPageBreak/>
        <w:t>5.1 系统主线</w:t>
      </w:r>
      <w:bookmarkEnd w:id="26"/>
    </w:p>
    <w:p w14:paraId="4A891996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b/>
          <w:color w:val="000000"/>
        </w:rPr>
        <w:t xml:space="preserve">外部数据源 → OpenBB 统一接入 → 标准化层 → PostgreSQL / DuckDB / Parquet → 因子与情绪加工 → AnalysisContext → TradingAgents → </w:t>
      </w:r>
      <w:proofErr w:type="gramStart"/>
      <w:r>
        <w:rPr>
          <w:rFonts w:eastAsia="Georgia" w:hAnsi="Georgia" w:cs="Georgia"/>
          <w:b/>
          <w:color w:val="000000"/>
        </w:rPr>
        <w:t>风控</w:t>
      </w:r>
      <w:proofErr w:type="gramEnd"/>
      <w:r>
        <w:rPr>
          <w:rFonts w:eastAsia="Georgia" w:hAnsi="Georgia" w:cs="Georgia"/>
          <w:b/>
          <w:color w:val="000000"/>
        </w:rPr>
        <w:t xml:space="preserve"> / 执行 / 审计</w:t>
      </w:r>
      <w:r>
        <w:rPr>
          <w:rFonts w:eastAsia="Georgia" w:hAnsi="Georgia" w:cs="Georgia"/>
          <w:color w:val="000000"/>
        </w:rPr>
        <w:t>。</w:t>
      </w:r>
      <w:bookmarkStart w:id="27" w:name="fnref11"/>
      <w:bookmarkEnd w:id="27"/>
      <w:r>
        <w:fldChar w:fldCharType="begin"/>
      </w:r>
      <w:r>
        <w:instrText>HYPERLINK \l "fn11"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28" w:name="fnref12"/>
      <w:bookmarkEnd w:id="28"/>
      <w:r>
        <w:fldChar w:fldCharType="begin"/>
      </w:r>
      <w:r>
        <w:instrText>HYPERLINK \l "fn12"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29" w:name="fnref1_3"/>
      <w:bookmarkEnd w:id="29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0" w:name="fnref4_3"/>
      <w:bookmarkEnd w:id="30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08A770AE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31" w:name="bm_5_2_架构分层"/>
      <w:r>
        <w:rPr>
          <w:rFonts w:eastAsia="Georgia" w:hAnsi="Georgia" w:cs="Georgia"/>
          <w:b/>
          <w:color w:val="000000"/>
          <w:sz w:val="24"/>
        </w:rPr>
        <w:t>5.2 架构分层</w:t>
      </w:r>
      <w:bookmarkEnd w:id="31"/>
    </w:p>
    <w:p w14:paraId="1A9A66E1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数据源层：交易所、新闻源、宏观源、备用源。</w:t>
      </w:r>
    </w:p>
    <w:p w14:paraId="30698AE6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统一接入层：OpenBB 为主，补充自定义 adapter。</w:t>
      </w:r>
      <w:bookmarkStart w:id="32" w:name="fnref9_1"/>
      <w:bookmarkEnd w:id="32"/>
      <w:r>
        <w:fldChar w:fldCharType="begin"/>
      </w:r>
      <w:r>
        <w:instrText>HYPERLINK \l "fn9"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3" w:name="fnref1_4"/>
      <w:bookmarkEnd w:id="33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4" w:name="fnref8_1"/>
      <w:bookmarkEnd w:id="34"/>
      <w:r>
        <w:fldChar w:fldCharType="begin"/>
      </w:r>
      <w:r>
        <w:instrText>HYPERLINK \l "fn8"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5C026621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标准化层：统一实体、统一时间语义、统一版本字段。</w:t>
      </w:r>
    </w:p>
    <w:p w14:paraId="6314F241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存储与加工层：PostgreSQL 主状态、DuckDB 分析、Parquet 归档、Redis 缓存。</w:t>
      </w:r>
      <w:bookmarkStart w:id="35" w:name="fnref6_2"/>
      <w:bookmarkEnd w:id="35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36" w:name="fnref3_3"/>
      <w:bookmarkEnd w:id="36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7" w:name="fnref5_2"/>
      <w:bookmarkEnd w:id="37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59E8187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因子与信号层：技术指标、新闻情绪、事件标签、宏观因子。</w:t>
      </w:r>
    </w:p>
    <w:p w14:paraId="1CDBF0B0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TradingAgents 决策层：多角色分析、辩论、建议。</w:t>
      </w:r>
    </w:p>
    <w:p w14:paraId="3CAD3ED8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proofErr w:type="gramStart"/>
      <w:r>
        <w:rPr>
          <w:rFonts w:eastAsia="Georgia" w:hAnsi="Georgia" w:cs="Georgia"/>
          <w:color w:val="000000"/>
        </w:rPr>
        <w:t>回测</w:t>
      </w:r>
      <w:proofErr w:type="gramEnd"/>
      <w:r>
        <w:rPr>
          <w:rFonts w:eastAsia="Georgia" w:hAnsi="Georgia" w:cs="Georgia"/>
          <w:color w:val="000000"/>
        </w:rPr>
        <w:t xml:space="preserve"> / 执行 / 审计层：point-in-time 回放、订单执行、决策追踪。</w:t>
      </w:r>
    </w:p>
    <w:p w14:paraId="5D50B311" w14:textId="77777777" w:rsidR="00751621" w:rsidRDefault="00000000" w:rsidP="00E923EF">
      <w:pPr>
        <w:numPr>
          <w:ilvl w:val="0"/>
          <w:numId w:val="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API / 前端层：配置、监控、研究、复盘。</w:t>
      </w:r>
    </w:p>
    <w:p w14:paraId="7BF281C4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38" w:name="bm_6_组件对应表"/>
      <w:r>
        <w:rPr>
          <w:rFonts w:eastAsia="Georgia" w:hAnsi="Georgia" w:cs="Georgia"/>
          <w:b/>
          <w:color w:val="000000"/>
          <w:sz w:val="24"/>
        </w:rPr>
        <w:t>6. 组件对应表</w:t>
      </w:r>
      <w:bookmarkEnd w:id="3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37"/>
        <w:gridCol w:w="1682"/>
        <w:gridCol w:w="4180"/>
      </w:tblGrid>
      <w:tr w:rsidR="00751621" w:rsidRPr="00BB65F9" w14:paraId="77EB5E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9404E" w14:textId="77777777" w:rsidR="00751621" w:rsidRPr="00BB65F9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  <w:b/>
                <w:bCs/>
              </w:rPr>
            </w:pPr>
            <w:r w:rsidRPr="00BB65F9">
              <w:rPr>
                <w:rFonts w:ascii="helvetica neue" w:eastAsia="helvetica neue" w:hAnsi="helvetica neue" w:cs="helvetica neue"/>
                <w:b/>
                <w:bCs/>
                <w:color w:val="000000"/>
                <w:sz w:val="17"/>
              </w:rPr>
              <w:t>组件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4ACCD" w14:textId="77777777" w:rsidR="00751621" w:rsidRPr="00BB65F9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  <w:b/>
                <w:bCs/>
              </w:rPr>
            </w:pPr>
            <w:r w:rsidRPr="00BB65F9">
              <w:rPr>
                <w:rFonts w:ascii="helvetica neue" w:eastAsia="helvetica neue" w:hAnsi="helvetica neue" w:cs="helvetica neue"/>
                <w:b/>
                <w:bCs/>
                <w:color w:val="000000"/>
                <w:sz w:val="17"/>
              </w:rPr>
              <w:t>功能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624B7" w14:textId="77777777" w:rsidR="00751621" w:rsidRPr="00BB65F9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  <w:b/>
                <w:bCs/>
              </w:rPr>
            </w:pPr>
            <w:r w:rsidRPr="00BB65F9">
              <w:rPr>
                <w:rFonts w:ascii="helvetica neue" w:eastAsia="helvetica neue" w:hAnsi="helvetica neue" w:cs="helvetica neue"/>
                <w:b/>
                <w:bCs/>
                <w:color w:val="000000"/>
                <w:sz w:val="17"/>
              </w:rPr>
              <w:t>PRD 作用</w:t>
            </w:r>
          </w:p>
        </w:tc>
      </w:tr>
      <w:tr w:rsidR="00751621" w14:paraId="277A1A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486FF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OpenBB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BAFCA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统一金融数据入口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D3B956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统一接入 crypto、股票、宏观与新闻数据。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[9]</w:t>
              </w:r>
            </w:hyperlink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751621" w14:paraId="0736F4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7DC52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CCXT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BE1D8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交易所和交易接口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74142E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补充行情与执行。</w:t>
            </w:r>
          </w:p>
        </w:tc>
      </w:tr>
      <w:tr w:rsidR="00751621" w14:paraId="7721C0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EE5DA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feedparser / RSSHub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4D1AF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新闻与快讯接入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ECF939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补充非结构化新闻流。</w:t>
            </w:r>
          </w:p>
        </w:tc>
      </w:tr>
      <w:tr w:rsidR="00751621" w14:paraId="680C82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66C98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0FA47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主数据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与事务库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EE67AF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存配置、权限、订单、审计。</w:t>
            </w:r>
          </w:p>
        </w:tc>
      </w:tr>
      <w:tr w:rsidR="00751621" w14:paraId="49CC8A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473F9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DuckDB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1EADA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分析与研究引擎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DB8D67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做宽表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分析、因子加工、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回测切片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。</w:t>
            </w:r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  <w:hyperlink w:anchor="fn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751621" w14:paraId="42D4CB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B60A6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Parquet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78803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历史快照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E9AE68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存归档和重放输入。</w:t>
            </w:r>
          </w:p>
        </w:tc>
      </w:tr>
      <w:tr w:rsidR="00751621" w14:paraId="39EC90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B5553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5527B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缓存与事件队列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49FFF1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提供短生命周期状态和通知。</w:t>
            </w:r>
          </w:p>
        </w:tc>
      </w:tr>
      <w:tr w:rsidR="00751621" w14:paraId="098CB2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D7133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pandas-ta / Pandas / NumPy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C95EE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因子计算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30B497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计算技术指标和风险因子。</w:t>
            </w:r>
          </w:p>
        </w:tc>
      </w:tr>
      <w:tr w:rsidR="00751621" w14:paraId="1E9CDA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F9106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TradingAgents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B8779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决策中枢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D8DCD6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接收标准化上下文并输出结构化建议。</w:t>
            </w:r>
            <w:hyperlink w:anchor="fn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751621" w14:paraId="563ACB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BDC47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FastAPI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E4C08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API 网关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E7D09D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提供标准接口。</w:t>
            </w:r>
          </w:p>
        </w:tc>
      </w:tr>
      <w:tr w:rsidR="00751621" w14:paraId="49F6C2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493F8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Web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D67A2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前端控制台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7DAA30" w14:textId="77777777" w:rsidR="00751621" w:rsidRDefault="00000000" w:rsidP="00E923EF">
            <w:pPr>
              <w:snapToGrid w:val="0"/>
              <w:spacing w:afterLines="50" w:after="120" w:line="300" w:lineRule="auto"/>
              <w:rPr>
                <w:rFonts w:hint="eastAsia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配置、回测、审计、监控。</w:t>
            </w:r>
          </w:p>
        </w:tc>
      </w:tr>
    </w:tbl>
    <w:p w14:paraId="1A8A4159" w14:textId="77777777" w:rsidR="00751621" w:rsidRDefault="00751621" w:rsidP="00E923EF">
      <w:pPr>
        <w:snapToGrid w:val="0"/>
        <w:spacing w:afterLines="50" w:line="300" w:lineRule="auto"/>
        <w:rPr>
          <w:rFonts w:hint="eastAsia"/>
        </w:rPr>
      </w:pPr>
    </w:p>
    <w:p w14:paraId="44F9C095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39" w:name="bm_7_数据标准"/>
      <w:r>
        <w:rPr>
          <w:rFonts w:eastAsia="Georgia" w:hAnsi="Georgia" w:cs="Georgia"/>
          <w:b/>
          <w:color w:val="000000"/>
          <w:sz w:val="24"/>
        </w:rPr>
        <w:lastRenderedPageBreak/>
        <w:t>7. 数据标准</w:t>
      </w:r>
      <w:bookmarkEnd w:id="39"/>
    </w:p>
    <w:p w14:paraId="3C5DF862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0" w:name="bm_7_1_统一数据对象"/>
      <w:r>
        <w:rPr>
          <w:rFonts w:eastAsia="Georgia" w:hAnsi="Georgia" w:cs="Georgia"/>
          <w:b/>
          <w:color w:val="000000"/>
          <w:sz w:val="24"/>
        </w:rPr>
        <w:t>7.1 统一数据对象</w:t>
      </w:r>
      <w:bookmarkEnd w:id="40"/>
    </w:p>
    <w:p w14:paraId="7C0EA2C9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系统内部所有数据都应归一为以下对象：</w:t>
      </w:r>
    </w:p>
    <w:p w14:paraId="5887FB65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Instrument</w:t>
      </w:r>
    </w:p>
    <w:p w14:paraId="73C42DA0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Bar</w:t>
      </w:r>
    </w:p>
    <w:p w14:paraId="48174E75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NewsEvent</w:t>
      </w:r>
    </w:p>
    <w:p w14:paraId="4129B7BE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MacroEvent</w:t>
      </w:r>
    </w:p>
    <w:p w14:paraId="787ADAAC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FactorSnapshot</w:t>
      </w:r>
    </w:p>
    <w:p w14:paraId="1C23F2D8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SignalEvent</w:t>
      </w:r>
    </w:p>
    <w:p w14:paraId="2A2813C6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AnalysisContext</w:t>
      </w:r>
    </w:p>
    <w:p w14:paraId="5E8B5B75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AgentDecision</w:t>
      </w:r>
    </w:p>
    <w:p w14:paraId="2340911D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OrderIntent</w:t>
      </w:r>
    </w:p>
    <w:p w14:paraId="7F0BD7CE" w14:textId="77777777" w:rsidR="00751621" w:rsidRDefault="00000000" w:rsidP="00E923EF">
      <w:pPr>
        <w:numPr>
          <w:ilvl w:val="0"/>
          <w:numId w:val="7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AuditRecord</w:t>
      </w:r>
    </w:p>
    <w:p w14:paraId="0462E49D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1" w:name="bm_7_2_openbb_数据标准"/>
      <w:r>
        <w:rPr>
          <w:rFonts w:eastAsia="Georgia" w:hAnsi="Georgia" w:cs="Georgia"/>
          <w:b/>
          <w:color w:val="000000"/>
          <w:sz w:val="24"/>
        </w:rPr>
        <w:t>7.2 OpenBB 数据标准</w:t>
      </w:r>
      <w:bookmarkEnd w:id="41"/>
    </w:p>
    <w:p w14:paraId="60E9085D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OpenBB 作为统一入口，标准化后必须保留：</w:t>
      </w:r>
    </w:p>
    <w:p w14:paraId="66F2D3DD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provider</w:t>
      </w:r>
    </w:p>
    <w:p w14:paraId="0CB6BDB3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source_version</w:t>
      </w:r>
    </w:p>
    <w:p w14:paraId="59982B88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schema_version</w:t>
      </w:r>
    </w:p>
    <w:p w14:paraId="3DCAE064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available_time</w:t>
      </w:r>
    </w:p>
    <w:p w14:paraId="2B0F29F5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event_time</w:t>
      </w:r>
    </w:p>
    <w:p w14:paraId="7FC9565F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exchange</w:t>
      </w:r>
    </w:p>
    <w:p w14:paraId="6A036775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timeframe</w:t>
      </w:r>
    </w:p>
    <w:p w14:paraId="1FA4D18B" w14:textId="77777777" w:rsidR="00751621" w:rsidRDefault="00000000" w:rsidP="00E923EF">
      <w:pPr>
        <w:numPr>
          <w:ilvl w:val="0"/>
          <w:numId w:val="8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instrument_id</w:t>
      </w:r>
    </w:p>
    <w:p w14:paraId="11077367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2" w:name="bm_7_3_crypto_historical_标准"/>
      <w:r>
        <w:rPr>
          <w:rFonts w:eastAsia="Georgia" w:hAnsi="Georgia" w:cs="Georgia"/>
          <w:b/>
          <w:color w:val="000000"/>
          <w:sz w:val="24"/>
        </w:rPr>
        <w:t>7.3 Crypto Historical 标准</w:t>
      </w:r>
      <w:bookmarkEnd w:id="42"/>
    </w:p>
    <w:p w14:paraId="65E2E8D8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参考 OpenBB 的 crypto historical 模型，系统至少支持以下字段：</w:t>
      </w:r>
      <w:bookmarkStart w:id="43" w:name="fnref1_6"/>
      <w:bookmarkEnd w:id="43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D0B89AC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symbol</w:t>
      </w:r>
    </w:p>
    <w:p w14:paraId="4EAD7834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exchange</w:t>
      </w:r>
    </w:p>
    <w:p w14:paraId="6FE9523B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bar_start_time</w:t>
      </w:r>
    </w:p>
    <w:p w14:paraId="65049E7D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bar_end_time</w:t>
      </w:r>
    </w:p>
    <w:p w14:paraId="7D410164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open</w:t>
      </w:r>
    </w:p>
    <w:p w14:paraId="41DF4D51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high</w:t>
      </w:r>
    </w:p>
    <w:p w14:paraId="2EA5FD29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low</w:t>
      </w:r>
    </w:p>
    <w:p w14:paraId="30EDD47A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close</w:t>
      </w:r>
    </w:p>
    <w:p w14:paraId="2EFD2A35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volume</w:t>
      </w:r>
    </w:p>
    <w:p w14:paraId="4148FD95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</w:t>
      </w:r>
    </w:p>
    <w:p w14:paraId="28351E2A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transactions</w:t>
      </w:r>
    </w:p>
    <w:p w14:paraId="18D2ED5A" w14:textId="77777777" w:rsidR="00751621" w:rsidRDefault="00000000" w:rsidP="00E923EF">
      <w:pPr>
        <w:numPr>
          <w:ilvl w:val="0"/>
          <w:numId w:val="9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volume_notional</w:t>
      </w:r>
    </w:p>
    <w:p w14:paraId="6EE86318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4" w:name="bm_7_4_newsevent_标准"/>
      <w:r>
        <w:rPr>
          <w:rFonts w:eastAsia="Georgia" w:hAnsi="Georgia" w:cs="Georgia"/>
          <w:b/>
          <w:color w:val="000000"/>
          <w:sz w:val="24"/>
        </w:rPr>
        <w:t>7.4 NewsEvent 标准</w:t>
      </w:r>
      <w:bookmarkEnd w:id="44"/>
    </w:p>
    <w:p w14:paraId="642E81E8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OpenBB 新闻和其他新闻</w:t>
      </w:r>
      <w:proofErr w:type="gramStart"/>
      <w:r>
        <w:rPr>
          <w:rFonts w:eastAsia="Georgia" w:hAnsi="Georgia" w:cs="Georgia"/>
          <w:color w:val="000000"/>
        </w:rPr>
        <w:t>源进入</w:t>
      </w:r>
      <w:proofErr w:type="gramEnd"/>
      <w:r>
        <w:rPr>
          <w:rFonts w:eastAsia="Georgia" w:hAnsi="Georgia" w:cs="Georgia"/>
          <w:color w:val="000000"/>
        </w:rPr>
        <w:t xml:space="preserve">后，统一抽象为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NewsEvent</w:t>
      </w:r>
      <w:r>
        <w:rPr>
          <w:rFonts w:eastAsia="Georgia" w:hAnsi="Georgia" w:cs="Georgia"/>
          <w:color w:val="000000"/>
        </w:rPr>
        <w:t>，字段建议包括：</w:t>
      </w:r>
    </w:p>
    <w:p w14:paraId="673A9A97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event_time</w:t>
      </w:r>
    </w:p>
    <w:p w14:paraId="4E496F9E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available_time</w:t>
      </w:r>
    </w:p>
    <w:p w14:paraId="724BD54A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provider</w:t>
      </w:r>
    </w:p>
    <w:p w14:paraId="6242705E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source</w:t>
      </w:r>
    </w:p>
    <w:p w14:paraId="29DDA2FC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title</w:t>
      </w:r>
    </w:p>
    <w:p w14:paraId="36C27969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body</w:t>
      </w:r>
    </w:p>
    <w:p w14:paraId="5DB87F25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excerpt</w:t>
      </w:r>
    </w:p>
    <w:p w14:paraId="09F28BA8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language</w:t>
      </w:r>
    </w:p>
    <w:p w14:paraId="38E45E02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symbols</w:t>
      </w:r>
    </w:p>
    <w:p w14:paraId="2BF7527D" w14:textId="77777777" w:rsidR="00751621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topics</w:t>
      </w:r>
    </w:p>
    <w:p w14:paraId="4A243E21" w14:textId="77777777" w:rsidR="00751621" w:rsidRPr="00BB65F9" w:rsidRDefault="00000000" w:rsidP="00E923EF">
      <w:pPr>
        <w:numPr>
          <w:ilvl w:val="0"/>
          <w:numId w:val="10"/>
        </w:numPr>
        <w:snapToGrid w:val="0"/>
        <w:spacing w:afterLines="50" w:line="300" w:lineRule="auto"/>
        <w:rPr>
          <w:rStyle w:val="VerbatimChar"/>
          <w:rFonts w:ascii="Georgia" w:hAnsiTheme="minorHAnsi"/>
          <w:sz w:val="21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raw_payload_id</w:t>
      </w:r>
    </w:p>
    <w:p w14:paraId="0FA37526" w14:textId="77777777" w:rsidR="00BB65F9" w:rsidRDefault="00BB65F9" w:rsidP="00BB65F9">
      <w:pPr>
        <w:snapToGrid w:val="0"/>
        <w:spacing w:afterLines="50" w:line="300" w:lineRule="auto"/>
        <w:ind w:left="540"/>
        <w:rPr>
          <w:rFonts w:hint="eastAsia"/>
        </w:rPr>
      </w:pPr>
    </w:p>
    <w:p w14:paraId="6B706515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5" w:name="bm_8_新闻与非结构化数据处理"/>
      <w:r>
        <w:rPr>
          <w:rFonts w:eastAsia="Georgia" w:hAnsi="Georgia" w:cs="Georgia"/>
          <w:b/>
          <w:color w:val="000000"/>
          <w:sz w:val="24"/>
        </w:rPr>
        <w:t>8. 新闻与非结构化数据处理</w:t>
      </w:r>
      <w:bookmarkEnd w:id="45"/>
    </w:p>
    <w:p w14:paraId="51E2C273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OpenBB 可以统一接入新闻等非结构化数据，并提供新闻模块与 newsfeed widget 的标准化展示能力。</w:t>
      </w:r>
      <w:bookmarkStart w:id="46" w:name="fnref7_2"/>
      <w:bookmarkEnd w:id="46"/>
      <w:r>
        <w:fldChar w:fldCharType="begin"/>
      </w:r>
      <w:r>
        <w:instrText>HYPERLINK \l "fn7"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47" w:name="fnref12_1"/>
      <w:bookmarkEnd w:id="47"/>
      <w:r>
        <w:fldChar w:fldCharType="begin"/>
      </w:r>
      <w:r>
        <w:instrText>HYPERLINK \l "fn12"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r>
        <w:rPr>
          <w:rFonts w:eastAsia="Georgia" w:hAnsi="Georgia" w:cs="Georgia"/>
          <w:color w:val="000000"/>
        </w:rPr>
        <w:br/>
        <w:t>但系统不会把原文新闻直接交给 TradingAgents，而是先做：</w:t>
      </w:r>
    </w:p>
    <w:p w14:paraId="034A9E4E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去重。</w:t>
      </w:r>
    </w:p>
    <w:p w14:paraId="60A7D8B9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实体识别。</w:t>
      </w:r>
    </w:p>
    <w:p w14:paraId="22320881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资产映射。</w:t>
      </w:r>
    </w:p>
    <w:p w14:paraId="747CF86E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lastRenderedPageBreak/>
        <w:t>情绪评分。</w:t>
      </w:r>
    </w:p>
    <w:p w14:paraId="79537D4F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事件标签化。</w:t>
      </w:r>
    </w:p>
    <w:p w14:paraId="12FB2887" w14:textId="77777777" w:rsidR="00751621" w:rsidRDefault="00000000" w:rsidP="00E923EF">
      <w:pPr>
        <w:numPr>
          <w:ilvl w:val="0"/>
          <w:numId w:val="1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写入 AnalysisContext。</w:t>
      </w:r>
    </w:p>
    <w:p w14:paraId="484E7B04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这样可以把新闻从“文本”变成“可供决策的结构化上下文”。</w:t>
      </w:r>
    </w:p>
    <w:p w14:paraId="05D2163C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8" w:name="bm_9_数据流与审计规则"/>
      <w:r>
        <w:rPr>
          <w:rFonts w:eastAsia="Georgia" w:hAnsi="Georgia" w:cs="Georgia"/>
          <w:b/>
          <w:color w:val="000000"/>
          <w:sz w:val="24"/>
        </w:rPr>
        <w:t>9. 数据流与审计规则</w:t>
      </w:r>
      <w:bookmarkEnd w:id="48"/>
    </w:p>
    <w:p w14:paraId="67AB9DBD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49" w:name="bm_9_1_数据流规则"/>
      <w:r>
        <w:rPr>
          <w:rFonts w:eastAsia="Georgia" w:hAnsi="Georgia" w:cs="Georgia"/>
          <w:b/>
          <w:color w:val="000000"/>
          <w:sz w:val="24"/>
        </w:rPr>
        <w:t>9.1 数据流规则</w:t>
      </w:r>
      <w:bookmarkEnd w:id="49"/>
    </w:p>
    <w:p w14:paraId="3DCF405D" w14:textId="77777777" w:rsidR="00751621" w:rsidRDefault="00000000" w:rsidP="00E923EF">
      <w:pPr>
        <w:numPr>
          <w:ilvl w:val="0"/>
          <w:numId w:val="1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所有外部数据先进</w:t>
      </w:r>
      <w:proofErr w:type="gramStart"/>
      <w:r>
        <w:rPr>
          <w:rFonts w:eastAsia="Georgia" w:hAnsi="Georgia" w:cs="Georgia"/>
          <w:color w:val="000000"/>
        </w:rPr>
        <w:t>入统一</w:t>
      </w:r>
      <w:proofErr w:type="gramEnd"/>
      <w:r>
        <w:rPr>
          <w:rFonts w:eastAsia="Georgia" w:hAnsi="Georgia" w:cs="Georgia"/>
          <w:color w:val="000000"/>
        </w:rPr>
        <w:t>接入层。</w:t>
      </w:r>
    </w:p>
    <w:p w14:paraId="52E50E6B" w14:textId="77777777" w:rsidR="00751621" w:rsidRDefault="00000000" w:rsidP="00E923EF">
      <w:pPr>
        <w:numPr>
          <w:ilvl w:val="0"/>
          <w:numId w:val="1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所有接入数据先标准化，再入库。</w:t>
      </w:r>
    </w:p>
    <w:p w14:paraId="38670885" w14:textId="77777777" w:rsidR="00751621" w:rsidRDefault="00000000" w:rsidP="00E923EF">
      <w:pPr>
        <w:numPr>
          <w:ilvl w:val="0"/>
          <w:numId w:val="1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所有因子与信号先加工，再喂给 Agent。</w:t>
      </w:r>
    </w:p>
    <w:p w14:paraId="63BEB480" w14:textId="77777777" w:rsidR="00751621" w:rsidRDefault="00000000" w:rsidP="00E923EF">
      <w:pPr>
        <w:numPr>
          <w:ilvl w:val="0"/>
          <w:numId w:val="1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Agent 不得访问原始层，只能访问标准化上下文。</w:t>
      </w:r>
    </w:p>
    <w:p w14:paraId="261F78B4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50" w:name="bm_9_2_时间语义规则"/>
      <w:r>
        <w:rPr>
          <w:rFonts w:eastAsia="Georgia" w:hAnsi="Georgia" w:cs="Georgia"/>
          <w:b/>
          <w:color w:val="000000"/>
          <w:sz w:val="24"/>
        </w:rPr>
        <w:t>9.2 时间语义规则</w:t>
      </w:r>
      <w:bookmarkEnd w:id="50"/>
    </w:p>
    <w:p w14:paraId="206661F1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必须统一三类时间：</w:t>
      </w:r>
    </w:p>
    <w:p w14:paraId="12C81825" w14:textId="77777777" w:rsidR="00751621" w:rsidRDefault="00000000" w:rsidP="00E923EF">
      <w:pPr>
        <w:numPr>
          <w:ilvl w:val="0"/>
          <w:numId w:val="13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event_time</w:t>
      </w:r>
      <w:r>
        <w:rPr>
          <w:rFonts w:eastAsia="Georgia" w:hAnsi="Georgia" w:cs="Georgia"/>
          <w:color w:val="000000"/>
        </w:rPr>
        <w:t>：事件发生时间。</w:t>
      </w:r>
    </w:p>
    <w:p w14:paraId="215302C2" w14:textId="77777777" w:rsidR="00751621" w:rsidRDefault="00000000" w:rsidP="00E923EF">
      <w:pPr>
        <w:numPr>
          <w:ilvl w:val="0"/>
          <w:numId w:val="13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available_time</w:t>
      </w:r>
      <w:r>
        <w:rPr>
          <w:rFonts w:eastAsia="Georgia" w:hAnsi="Georgia" w:cs="Georgia"/>
          <w:color w:val="000000"/>
        </w:rPr>
        <w:t>：系统可见时间。</w:t>
      </w:r>
    </w:p>
    <w:p w14:paraId="089D929D" w14:textId="77777777" w:rsidR="00751621" w:rsidRDefault="00000000" w:rsidP="00E923EF">
      <w:pPr>
        <w:numPr>
          <w:ilvl w:val="0"/>
          <w:numId w:val="13"/>
        </w:numPr>
        <w:snapToGrid w:val="0"/>
        <w:spacing w:afterLines="50" w:line="300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as_of_time</w:t>
      </w:r>
      <w:r>
        <w:rPr>
          <w:rFonts w:eastAsia="Georgia" w:hAnsi="Georgia" w:cs="Georgia"/>
          <w:color w:val="000000"/>
        </w:rPr>
        <w:t>：查询或分析时点。</w:t>
      </w:r>
    </w:p>
    <w:p w14:paraId="200E451D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proofErr w:type="gramStart"/>
      <w:r>
        <w:rPr>
          <w:rFonts w:eastAsia="Georgia" w:hAnsi="Georgia" w:cs="Georgia"/>
          <w:color w:val="000000"/>
        </w:rPr>
        <w:t>所有回测和</w:t>
      </w:r>
      <w:proofErr w:type="gramEnd"/>
      <w:r>
        <w:rPr>
          <w:rFonts w:eastAsia="Georgia" w:hAnsi="Georgia" w:cs="Georgia"/>
          <w:color w:val="000000"/>
        </w:rPr>
        <w:t xml:space="preserve">分析都只能使用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available_time &lt;= as_of_time</w:t>
      </w:r>
      <w:r>
        <w:rPr>
          <w:rFonts w:eastAsia="Georgia" w:hAnsi="Georgia" w:cs="Georgia"/>
          <w:color w:val="000000"/>
        </w:rPr>
        <w:t xml:space="preserve"> 的数据。</w:t>
      </w:r>
      <w:r>
        <w:rPr>
          <w:rFonts w:eastAsia="Georgia" w:hAnsi="Georgia" w:cs="Georgia"/>
          <w:color w:val="000000"/>
        </w:rPr>
        <w:br/>
        <w:t>这是</w:t>
      </w:r>
      <w:proofErr w:type="gramStart"/>
      <w:r>
        <w:rPr>
          <w:rFonts w:eastAsia="Georgia" w:hAnsi="Georgia" w:cs="Georgia"/>
          <w:color w:val="000000"/>
        </w:rPr>
        <w:t>防未来</w:t>
      </w:r>
      <w:proofErr w:type="gramEnd"/>
      <w:r>
        <w:rPr>
          <w:rFonts w:eastAsia="Georgia" w:hAnsi="Georgia" w:cs="Georgia"/>
          <w:color w:val="000000"/>
        </w:rPr>
        <w:t>函数的硬规则。</w:t>
      </w:r>
      <w:bookmarkStart w:id="51" w:name="fnref3_5"/>
      <w:bookmarkEnd w:id="51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52" w:name="fnref5_4"/>
      <w:bookmarkEnd w:id="52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53" w:name="fnref6_4"/>
      <w:bookmarkEnd w:id="53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5E7E263A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54" w:name="bm_9_3_审计规则"/>
      <w:r>
        <w:rPr>
          <w:rFonts w:eastAsia="Georgia" w:hAnsi="Georgia" w:cs="Georgia"/>
          <w:b/>
          <w:color w:val="000000"/>
          <w:sz w:val="24"/>
        </w:rPr>
        <w:t>9.3 审计规则</w:t>
      </w:r>
      <w:bookmarkEnd w:id="54"/>
    </w:p>
    <w:p w14:paraId="288D5DDB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每一次分析或决策都必须记录：</w:t>
      </w:r>
    </w:p>
    <w:p w14:paraId="52566BC8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输入快照 ID。</w:t>
      </w:r>
    </w:p>
    <w:p w14:paraId="5871AD99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使用的数据版本。</w:t>
      </w:r>
    </w:p>
    <w:p w14:paraId="1C1DAD89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所有 Agent 输出。</w:t>
      </w:r>
    </w:p>
    <w:p w14:paraId="39972A46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最终建议。</w:t>
      </w:r>
    </w:p>
    <w:p w14:paraId="773DA089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最终执行动作。</w:t>
      </w:r>
    </w:p>
    <w:p w14:paraId="12449132" w14:textId="77777777" w:rsidR="00751621" w:rsidRDefault="00000000" w:rsidP="00E923EF">
      <w:pPr>
        <w:numPr>
          <w:ilvl w:val="0"/>
          <w:numId w:val="1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审计时间戳。</w:t>
      </w:r>
    </w:p>
    <w:p w14:paraId="6B82F484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55" w:name="bm_9_4_回放规则"/>
      <w:r>
        <w:rPr>
          <w:rFonts w:eastAsia="Georgia" w:hAnsi="Georgia" w:cs="Georgia"/>
          <w:b/>
          <w:color w:val="000000"/>
          <w:sz w:val="24"/>
        </w:rPr>
        <w:t>9.4 回放规则</w:t>
      </w:r>
      <w:bookmarkEnd w:id="55"/>
    </w:p>
    <w:p w14:paraId="19EB657D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任一次决策都必须支持回放：</w:t>
      </w:r>
    </w:p>
    <w:p w14:paraId="76A137DC" w14:textId="77777777" w:rsidR="00751621" w:rsidRDefault="00000000" w:rsidP="00E923EF">
      <w:pPr>
        <w:numPr>
          <w:ilvl w:val="0"/>
          <w:numId w:val="1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还原当时可见数据。</w:t>
      </w:r>
    </w:p>
    <w:p w14:paraId="21E8EFC1" w14:textId="77777777" w:rsidR="00751621" w:rsidRDefault="00000000" w:rsidP="00E923EF">
      <w:pPr>
        <w:numPr>
          <w:ilvl w:val="0"/>
          <w:numId w:val="1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lastRenderedPageBreak/>
        <w:t>还原因子结果。</w:t>
      </w:r>
    </w:p>
    <w:p w14:paraId="00428A45" w14:textId="77777777" w:rsidR="00751621" w:rsidRDefault="00000000" w:rsidP="00E923EF">
      <w:pPr>
        <w:numPr>
          <w:ilvl w:val="0"/>
          <w:numId w:val="1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还原 Agent 输入。</w:t>
      </w:r>
    </w:p>
    <w:p w14:paraId="13BF33AA" w14:textId="77777777" w:rsidR="00751621" w:rsidRDefault="00000000" w:rsidP="00E923EF">
      <w:pPr>
        <w:numPr>
          <w:ilvl w:val="0"/>
          <w:numId w:val="1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还原 Agent 输出。</w:t>
      </w:r>
    </w:p>
    <w:p w14:paraId="292DB5E3" w14:textId="77777777" w:rsidR="00751621" w:rsidRDefault="00000000" w:rsidP="00E923EF">
      <w:pPr>
        <w:numPr>
          <w:ilvl w:val="0"/>
          <w:numId w:val="15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还原执行结果。</w:t>
      </w:r>
    </w:p>
    <w:p w14:paraId="59A77EFD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56" w:name="bm_10_功能需求"/>
      <w:r>
        <w:rPr>
          <w:rFonts w:eastAsia="Georgia" w:hAnsi="Georgia" w:cs="Georgia"/>
          <w:b/>
          <w:color w:val="000000"/>
          <w:sz w:val="24"/>
        </w:rPr>
        <w:t>10. 功能需求</w:t>
      </w:r>
      <w:bookmarkEnd w:id="56"/>
    </w:p>
    <w:p w14:paraId="09BFA4CD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57" w:name="bm_10_1_数据接入"/>
      <w:r>
        <w:rPr>
          <w:rFonts w:eastAsia="Georgia" w:hAnsi="Georgia" w:cs="Georgia"/>
          <w:b/>
          <w:color w:val="000000"/>
          <w:sz w:val="24"/>
        </w:rPr>
        <w:t>10.1 数据接入</w:t>
      </w:r>
      <w:bookmarkEnd w:id="57"/>
    </w:p>
    <w:p w14:paraId="18220DBD" w14:textId="77777777" w:rsidR="00751621" w:rsidRDefault="00000000" w:rsidP="00E923EF">
      <w:pPr>
        <w:numPr>
          <w:ilvl w:val="0"/>
          <w:numId w:val="1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 crypto 行情、股票行情、新闻、宏观数据。</w:t>
      </w:r>
    </w:p>
    <w:p w14:paraId="6D75C727" w14:textId="77777777" w:rsidR="00751621" w:rsidRDefault="00000000" w:rsidP="00E923EF">
      <w:pPr>
        <w:numPr>
          <w:ilvl w:val="0"/>
          <w:numId w:val="1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 OpenBB provider 切换。</w:t>
      </w:r>
      <w:bookmarkStart w:id="58" w:name="fnref8_3"/>
      <w:bookmarkEnd w:id="58"/>
      <w:r>
        <w:fldChar w:fldCharType="begin"/>
      </w:r>
      <w:r>
        <w:instrText>HYPERLINK \l "fn8"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59" w:name="fnref9_3"/>
      <w:bookmarkEnd w:id="59"/>
      <w:r>
        <w:fldChar w:fldCharType="begin"/>
      </w:r>
      <w:r>
        <w:instrText>HYPERLINK \l "fn9"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60" w:name="fnref1_7"/>
      <w:bookmarkEnd w:id="60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A66058C" w14:textId="77777777" w:rsidR="00751621" w:rsidRDefault="00000000" w:rsidP="00E923EF">
      <w:pPr>
        <w:numPr>
          <w:ilvl w:val="0"/>
          <w:numId w:val="16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支持备用数据源降级。</w:t>
      </w:r>
    </w:p>
    <w:p w14:paraId="16EFB8BC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61" w:name="bm_10_2_标准化与存储"/>
      <w:r>
        <w:rPr>
          <w:rFonts w:eastAsia="Georgia" w:hAnsi="Georgia" w:cs="Georgia"/>
          <w:b/>
          <w:color w:val="000000"/>
          <w:sz w:val="24"/>
        </w:rPr>
        <w:t>10.2 标准化与存储</w:t>
      </w:r>
      <w:bookmarkEnd w:id="61"/>
    </w:p>
    <w:p w14:paraId="058EB4DB" w14:textId="77777777" w:rsidR="00751621" w:rsidRDefault="00000000" w:rsidP="00E923EF">
      <w:pPr>
        <w:numPr>
          <w:ilvl w:val="0"/>
          <w:numId w:val="17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所有数据统一成平台对象。</w:t>
      </w:r>
    </w:p>
    <w:p w14:paraId="4EBCDDA5" w14:textId="77777777" w:rsidR="00751621" w:rsidRDefault="00000000" w:rsidP="00E923EF">
      <w:pPr>
        <w:numPr>
          <w:ilvl w:val="0"/>
          <w:numId w:val="17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PostgreSQL / DuckDB / Parquet 分层存储。</w:t>
      </w:r>
    </w:p>
    <w:p w14:paraId="3E8FE399" w14:textId="77777777" w:rsidR="00751621" w:rsidRDefault="00000000" w:rsidP="00E923EF">
      <w:pPr>
        <w:numPr>
          <w:ilvl w:val="0"/>
          <w:numId w:val="17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数据带版本和时间语义字段。</w:t>
      </w:r>
      <w:bookmarkStart w:id="62" w:name="fnref5_5"/>
      <w:bookmarkEnd w:id="62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63" w:name="fnref6_5"/>
      <w:bookmarkEnd w:id="63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64" w:name="fnref3_6"/>
      <w:bookmarkEnd w:id="64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311B4A90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65" w:name="bm_10_3_因子与信号"/>
      <w:r>
        <w:rPr>
          <w:rFonts w:eastAsia="Georgia" w:hAnsi="Georgia" w:cs="Georgia"/>
          <w:b/>
          <w:color w:val="000000"/>
          <w:sz w:val="24"/>
        </w:rPr>
        <w:t>10.3 因子与信号</w:t>
      </w:r>
      <w:bookmarkEnd w:id="65"/>
    </w:p>
    <w:p w14:paraId="7F0831F4" w14:textId="77777777" w:rsidR="00751621" w:rsidRDefault="00000000" w:rsidP="00E923EF">
      <w:pPr>
        <w:numPr>
          <w:ilvl w:val="0"/>
          <w:numId w:val="18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支持技术指标计算。</w:t>
      </w:r>
    </w:p>
    <w:p w14:paraId="78714DF4" w14:textId="77777777" w:rsidR="00751621" w:rsidRDefault="00000000" w:rsidP="00E923EF">
      <w:pPr>
        <w:numPr>
          <w:ilvl w:val="0"/>
          <w:numId w:val="18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支持新闻情绪与事件标签。</w:t>
      </w:r>
    </w:p>
    <w:p w14:paraId="2DC894A2" w14:textId="77777777" w:rsidR="00751621" w:rsidRDefault="00000000" w:rsidP="00E923EF">
      <w:pPr>
        <w:numPr>
          <w:ilvl w:val="0"/>
          <w:numId w:val="18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支持信号触发和上下文组装。</w:t>
      </w:r>
    </w:p>
    <w:p w14:paraId="02FAE299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66" w:name="bm_10_4_tradingagents_分析"/>
      <w:r>
        <w:rPr>
          <w:rFonts w:eastAsia="Georgia" w:hAnsi="Georgia" w:cs="Georgia"/>
          <w:b/>
          <w:color w:val="000000"/>
          <w:sz w:val="24"/>
        </w:rPr>
        <w:t>10.4 TradingAgents 分析</w:t>
      </w:r>
      <w:bookmarkEnd w:id="66"/>
    </w:p>
    <w:p w14:paraId="6DD3AF97" w14:textId="77777777" w:rsidR="00751621" w:rsidRDefault="00000000" w:rsidP="00E923EF">
      <w:pPr>
        <w:numPr>
          <w:ilvl w:val="0"/>
          <w:numId w:val="19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支持技术、新闻、宏观、</w:t>
      </w:r>
      <w:proofErr w:type="gramStart"/>
      <w:r>
        <w:rPr>
          <w:rFonts w:eastAsia="Georgia" w:hAnsi="Georgia" w:cs="Georgia"/>
          <w:color w:val="000000"/>
        </w:rPr>
        <w:t>风控等</w:t>
      </w:r>
      <w:proofErr w:type="gramEnd"/>
      <w:r>
        <w:rPr>
          <w:rFonts w:eastAsia="Georgia" w:hAnsi="Georgia" w:cs="Georgia"/>
          <w:color w:val="000000"/>
        </w:rPr>
        <w:t>多角色分析。</w:t>
      </w:r>
      <w:bookmarkStart w:id="67" w:name="fnref10_2"/>
      <w:bookmarkEnd w:id="67"/>
      <w:r>
        <w:fldChar w:fldCharType="begin"/>
      </w:r>
      <w:r>
        <w:instrText>HYPERLINK \l "fn10"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68" w:name="fnref2_4"/>
      <w:bookmarkEnd w:id="68"/>
      <w:r>
        <w:fldChar w:fldCharType="begin"/>
      </w:r>
      <w:r>
        <w:instrText>HYPERLINK \l "fn2"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9" w:name="fnref4_5"/>
      <w:bookmarkEnd w:id="69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6D0433E8" w14:textId="77777777" w:rsidR="00751621" w:rsidRDefault="00000000" w:rsidP="00E923EF">
      <w:pPr>
        <w:numPr>
          <w:ilvl w:val="0"/>
          <w:numId w:val="19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支持结构化输出。</w:t>
      </w:r>
    </w:p>
    <w:p w14:paraId="55484C62" w14:textId="77777777" w:rsidR="00751621" w:rsidRDefault="00000000" w:rsidP="00E923EF">
      <w:pPr>
        <w:numPr>
          <w:ilvl w:val="0"/>
          <w:numId w:val="19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支持多空辩论与组合建议。</w:t>
      </w:r>
    </w:p>
    <w:p w14:paraId="51A7243E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70" w:name="bm_10_5_回测与审计"/>
      <w:r>
        <w:rPr>
          <w:rFonts w:eastAsia="Georgia" w:hAnsi="Georgia" w:cs="Georgia"/>
          <w:b/>
          <w:color w:val="000000"/>
          <w:sz w:val="24"/>
        </w:rPr>
        <w:t xml:space="preserve">10.5 </w:t>
      </w:r>
      <w:proofErr w:type="gramStart"/>
      <w:r>
        <w:rPr>
          <w:rFonts w:eastAsia="Georgia" w:hAnsi="Georgia" w:cs="Georgia"/>
          <w:b/>
          <w:color w:val="000000"/>
          <w:sz w:val="24"/>
        </w:rPr>
        <w:t>回测与</w:t>
      </w:r>
      <w:proofErr w:type="gramEnd"/>
      <w:r>
        <w:rPr>
          <w:rFonts w:eastAsia="Georgia" w:hAnsi="Georgia" w:cs="Georgia"/>
          <w:b/>
          <w:color w:val="000000"/>
          <w:sz w:val="24"/>
        </w:rPr>
        <w:t>审计</w:t>
      </w:r>
      <w:bookmarkEnd w:id="70"/>
    </w:p>
    <w:p w14:paraId="142633CB" w14:textId="77777777" w:rsidR="00751621" w:rsidRDefault="00000000" w:rsidP="00E923EF">
      <w:pPr>
        <w:numPr>
          <w:ilvl w:val="0"/>
          <w:numId w:val="20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 point-in-time 回测。</w:t>
      </w:r>
    </w:p>
    <w:p w14:paraId="189DC159" w14:textId="77777777" w:rsidR="00751621" w:rsidRDefault="00000000" w:rsidP="00E923EF">
      <w:pPr>
        <w:numPr>
          <w:ilvl w:val="0"/>
          <w:numId w:val="20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支持决策回放。</w:t>
      </w:r>
    </w:p>
    <w:p w14:paraId="770F3B8F" w14:textId="77777777" w:rsidR="00751621" w:rsidRDefault="00000000" w:rsidP="00E923EF">
      <w:pPr>
        <w:numPr>
          <w:ilvl w:val="0"/>
          <w:numId w:val="20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支持审计追踪。</w:t>
      </w:r>
    </w:p>
    <w:p w14:paraId="1E6CE10D" w14:textId="77777777" w:rsidR="00751621" w:rsidRDefault="00000000" w:rsidP="00E923EF">
      <w:pPr>
        <w:numPr>
          <w:ilvl w:val="0"/>
          <w:numId w:val="20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支持结果对比。</w:t>
      </w:r>
    </w:p>
    <w:p w14:paraId="52026C30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71" w:name="bm_10_6_前端与_api"/>
      <w:r>
        <w:rPr>
          <w:rFonts w:eastAsia="Georgia" w:hAnsi="Georgia" w:cs="Georgia"/>
          <w:b/>
          <w:color w:val="000000"/>
          <w:sz w:val="24"/>
        </w:rPr>
        <w:t>10.6 前端与 API</w:t>
      </w:r>
      <w:bookmarkEnd w:id="71"/>
    </w:p>
    <w:p w14:paraId="41FD5DAE" w14:textId="77777777" w:rsidR="00751621" w:rsidRDefault="00000000" w:rsidP="00E923EF">
      <w:pPr>
        <w:numPr>
          <w:ilvl w:val="0"/>
          <w:numId w:val="2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支持数据源管理。</w:t>
      </w:r>
    </w:p>
    <w:p w14:paraId="2FFFB9CC" w14:textId="1D752B93" w:rsidR="00751621" w:rsidRDefault="00000000" w:rsidP="00E923EF">
      <w:pPr>
        <w:numPr>
          <w:ilvl w:val="0"/>
          <w:numId w:val="2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lastRenderedPageBreak/>
        <w:t>支持</w:t>
      </w:r>
      <w:r w:rsidR="00A41B4C">
        <w:rPr>
          <w:rFonts w:ascii="宋体" w:eastAsia="宋体" w:hAnsi="宋体" w:cs="宋体" w:hint="eastAsia"/>
          <w:color w:val="000000"/>
        </w:rPr>
        <w:t>标准化</w:t>
      </w:r>
      <w:r w:rsidR="00A41B4C">
        <w:rPr>
          <w:rFonts w:eastAsiaTheme="minorEastAsia" w:hAnsi="Georgia" w:cs="Georgia" w:hint="eastAsia"/>
          <w:color w:val="000000"/>
        </w:rPr>
        <w:t>数据与</w:t>
      </w:r>
      <w:r>
        <w:rPr>
          <w:rFonts w:eastAsia="Georgia" w:hAnsi="Georgia" w:cs="Georgia"/>
          <w:color w:val="000000"/>
        </w:rPr>
        <w:t>因子查看。</w:t>
      </w:r>
    </w:p>
    <w:p w14:paraId="00879BEF" w14:textId="77777777" w:rsidR="00751621" w:rsidRDefault="00000000" w:rsidP="00E923EF">
      <w:pPr>
        <w:numPr>
          <w:ilvl w:val="0"/>
          <w:numId w:val="21"/>
        </w:numPr>
        <w:snapToGrid w:val="0"/>
        <w:spacing w:afterLines="50" w:line="300" w:lineRule="auto"/>
        <w:rPr>
          <w:rFonts w:hint="eastAsia"/>
        </w:rPr>
      </w:pPr>
      <w:proofErr w:type="gramStart"/>
      <w:r>
        <w:rPr>
          <w:rFonts w:eastAsia="Georgia" w:hAnsi="Georgia" w:cs="Georgia"/>
          <w:color w:val="000000"/>
        </w:rPr>
        <w:t>支持回测任务</w:t>
      </w:r>
      <w:proofErr w:type="gramEnd"/>
      <w:r>
        <w:rPr>
          <w:rFonts w:eastAsia="Georgia" w:hAnsi="Georgia" w:cs="Georgia"/>
          <w:color w:val="000000"/>
        </w:rPr>
        <w:t>。</w:t>
      </w:r>
    </w:p>
    <w:p w14:paraId="6D75C49D" w14:textId="77777777" w:rsidR="00751621" w:rsidRDefault="00000000" w:rsidP="00E923EF">
      <w:pPr>
        <w:numPr>
          <w:ilvl w:val="0"/>
          <w:numId w:val="2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支持审计查看。</w:t>
      </w:r>
    </w:p>
    <w:p w14:paraId="5A049BFE" w14:textId="77777777" w:rsidR="00751621" w:rsidRDefault="00000000" w:rsidP="00E923EF">
      <w:pPr>
        <w:numPr>
          <w:ilvl w:val="0"/>
          <w:numId w:val="21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支持系统状态监控。</w:t>
      </w:r>
    </w:p>
    <w:p w14:paraId="7DE1464C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72" w:name="bm_11_非功能需求"/>
      <w:r>
        <w:rPr>
          <w:rFonts w:eastAsia="Georgia" w:hAnsi="Georgia" w:cs="Georgia"/>
          <w:b/>
          <w:color w:val="000000"/>
          <w:sz w:val="24"/>
        </w:rPr>
        <w:t>11. 非功能需求</w:t>
      </w:r>
      <w:bookmarkEnd w:id="72"/>
    </w:p>
    <w:p w14:paraId="4652C872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可追溯性：每次决策都能回溯到输入和版本。</w:t>
      </w:r>
    </w:p>
    <w:p w14:paraId="70E09A8C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可重放性：分析和</w:t>
      </w:r>
      <w:proofErr w:type="gramStart"/>
      <w:r>
        <w:rPr>
          <w:rFonts w:eastAsia="Georgia" w:hAnsi="Georgia" w:cs="Georgia"/>
          <w:color w:val="000000"/>
        </w:rPr>
        <w:t>回测可</w:t>
      </w:r>
      <w:proofErr w:type="gramEnd"/>
      <w:r>
        <w:rPr>
          <w:rFonts w:eastAsia="Georgia" w:hAnsi="Georgia" w:cs="Georgia"/>
          <w:color w:val="000000"/>
        </w:rPr>
        <w:t>重复执行。</w:t>
      </w:r>
    </w:p>
    <w:p w14:paraId="7395E498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可扩展性：未来可扩展到股票、ETF、其他市场。</w:t>
      </w:r>
    </w:p>
    <w:p w14:paraId="586F7F3F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可观测性：任务、延迟、错误、决策都可监控。</w:t>
      </w:r>
    </w:p>
    <w:p w14:paraId="4871809C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安全性：权限、密钥、审计要隔离。</w:t>
      </w:r>
    </w:p>
    <w:p w14:paraId="455FA9A7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稳定性：数据源失效时可降级。</w:t>
      </w:r>
    </w:p>
    <w:p w14:paraId="01FC425D" w14:textId="77777777" w:rsidR="00751621" w:rsidRDefault="00000000" w:rsidP="00E923EF">
      <w:pPr>
        <w:numPr>
          <w:ilvl w:val="0"/>
          <w:numId w:val="22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性能：DuckDB 负责分析效率，PostgreSQL 负责事务稳定。</w:t>
      </w:r>
      <w:bookmarkStart w:id="73" w:name="fnref6_6"/>
      <w:bookmarkEnd w:id="73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74" w:name="fnref3_7"/>
      <w:bookmarkEnd w:id="74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75" w:name="fnref5_6"/>
      <w:bookmarkEnd w:id="75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458AA354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76" w:name="bm_12_成功指标"/>
      <w:r>
        <w:rPr>
          <w:rFonts w:eastAsia="Georgia" w:hAnsi="Georgia" w:cs="Georgia"/>
          <w:b/>
          <w:color w:val="000000"/>
          <w:sz w:val="24"/>
        </w:rPr>
        <w:t>12. 成功指标</w:t>
      </w:r>
      <w:bookmarkEnd w:id="76"/>
    </w:p>
    <w:p w14:paraId="72A8BA89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77" w:name="bm_12_1_第一阶段成功标准"/>
      <w:r>
        <w:rPr>
          <w:rFonts w:eastAsia="Georgia" w:hAnsi="Georgia" w:cs="Georgia"/>
          <w:b/>
          <w:color w:val="000000"/>
          <w:sz w:val="24"/>
        </w:rPr>
        <w:t>12.1 第一阶段成功标准</w:t>
      </w:r>
      <w:bookmarkEnd w:id="77"/>
    </w:p>
    <w:p w14:paraId="4E0915A0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OpenBB 可稳定接入 crypto 与新闻数据。</w:t>
      </w:r>
      <w:bookmarkStart w:id="78" w:name="fnref12_2"/>
      <w:bookmarkEnd w:id="78"/>
      <w:r>
        <w:fldChar w:fldCharType="begin"/>
      </w:r>
      <w:r>
        <w:instrText>HYPERLINK \l "fn12"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79" w:name="fnref7_3"/>
      <w:bookmarkEnd w:id="79"/>
      <w:r>
        <w:fldChar w:fldCharType="begin"/>
      </w:r>
      <w:r>
        <w:instrText>HYPERLINK \l "fn7"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80" w:name="fnref1_8"/>
      <w:bookmarkEnd w:id="80"/>
      <w:r>
        <w:fldChar w:fldCharType="begin"/>
      </w:r>
      <w:r>
        <w:instrText>HYPERLINK \l "fn1"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D8F7EB4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标准化数据模型已冻结。</w:t>
      </w:r>
    </w:p>
    <w:p w14:paraId="14FCA898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TradingAgents 可消费 AnalysisContext 并输出结构化决策。</w:t>
      </w:r>
      <w:bookmarkStart w:id="81" w:name="fnref2_5"/>
      <w:bookmarkEnd w:id="81"/>
      <w:r>
        <w:fldChar w:fldCharType="begin"/>
      </w:r>
      <w:r>
        <w:instrText>HYPERLINK \l "fn2"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82" w:name="fnref4_6"/>
      <w:bookmarkEnd w:id="82"/>
      <w:r>
        <w:fldChar w:fldCharType="begin"/>
      </w:r>
      <w:r>
        <w:instrText>HYPERLINK \l "fn4"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BDC8398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proofErr w:type="gramStart"/>
      <w:r>
        <w:rPr>
          <w:rFonts w:eastAsia="Georgia" w:hAnsi="Georgia" w:cs="Georgia"/>
          <w:color w:val="000000"/>
        </w:rPr>
        <w:t>回测可</w:t>
      </w:r>
      <w:proofErr w:type="gramEnd"/>
      <w:r>
        <w:rPr>
          <w:rFonts w:eastAsia="Georgia" w:hAnsi="Georgia" w:cs="Georgia"/>
          <w:color w:val="000000"/>
        </w:rPr>
        <w:t>按 point-in-time 规则运行。</w:t>
      </w:r>
      <w:bookmarkStart w:id="83" w:name="fnref3_8"/>
      <w:bookmarkEnd w:id="83"/>
      <w:r>
        <w:fldChar w:fldCharType="begin"/>
      </w:r>
      <w:r>
        <w:instrText>HYPERLINK \l "fn3"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84" w:name="fnref5_7"/>
      <w:bookmarkEnd w:id="84"/>
      <w:r>
        <w:fldChar w:fldCharType="begin"/>
      </w:r>
      <w:r>
        <w:instrText>HYPERLINK \l "fn5"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5" w:name="fnref6_7"/>
      <w:bookmarkEnd w:id="85"/>
      <w:r>
        <w:fldChar w:fldCharType="begin"/>
      </w:r>
      <w:r>
        <w:instrText>HYPERLINK \l "fn6"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5B136C9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决策能被完整审计和回放。</w:t>
      </w:r>
    </w:p>
    <w:p w14:paraId="4A8F8B52" w14:textId="77777777" w:rsidR="00751621" w:rsidRDefault="00000000" w:rsidP="00E923EF">
      <w:pPr>
        <w:numPr>
          <w:ilvl w:val="0"/>
          <w:numId w:val="23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前端可完成配置、查看和复盘。</w:t>
      </w:r>
    </w:p>
    <w:p w14:paraId="7FE09B82" w14:textId="77777777" w:rsidR="00751621" w:rsidRDefault="00000000" w:rsidP="00E923EF">
      <w:pPr>
        <w:snapToGrid w:val="0"/>
        <w:spacing w:afterLines="50" w:line="300" w:lineRule="auto"/>
        <w:ind w:left="-30"/>
        <w:rPr>
          <w:rFonts w:hint="eastAsia"/>
        </w:rPr>
      </w:pPr>
      <w:bookmarkStart w:id="86" w:name="bm_12_2_业务价值"/>
      <w:r>
        <w:rPr>
          <w:rFonts w:eastAsia="Georgia" w:hAnsi="Georgia" w:cs="Georgia"/>
          <w:b/>
          <w:color w:val="000000"/>
          <w:sz w:val="24"/>
        </w:rPr>
        <w:t>12.2 业务价值</w:t>
      </w:r>
      <w:bookmarkEnd w:id="86"/>
    </w:p>
    <w:p w14:paraId="66BAB872" w14:textId="77777777" w:rsidR="00751621" w:rsidRDefault="00000000" w:rsidP="00E923EF">
      <w:pPr>
        <w:numPr>
          <w:ilvl w:val="0"/>
          <w:numId w:val="2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降低数据接入和口径统一成本。</w:t>
      </w:r>
    </w:p>
    <w:p w14:paraId="2442CEBF" w14:textId="77777777" w:rsidR="00751621" w:rsidRDefault="00000000" w:rsidP="00E923EF">
      <w:pPr>
        <w:numPr>
          <w:ilvl w:val="0"/>
          <w:numId w:val="2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提升研究效率。</w:t>
      </w:r>
    </w:p>
    <w:p w14:paraId="32024D5B" w14:textId="77777777" w:rsidR="00751621" w:rsidRDefault="00000000" w:rsidP="00E923EF">
      <w:pPr>
        <w:numPr>
          <w:ilvl w:val="0"/>
          <w:numId w:val="2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提高决策可解释性。</w:t>
      </w:r>
    </w:p>
    <w:p w14:paraId="1D5E58FA" w14:textId="77777777" w:rsidR="00751621" w:rsidRDefault="00000000" w:rsidP="00E923EF">
      <w:pPr>
        <w:numPr>
          <w:ilvl w:val="0"/>
          <w:numId w:val="2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降低未来函数风险。</w:t>
      </w:r>
    </w:p>
    <w:p w14:paraId="47883C25" w14:textId="77777777" w:rsidR="00751621" w:rsidRDefault="00000000" w:rsidP="00E923EF">
      <w:pPr>
        <w:numPr>
          <w:ilvl w:val="0"/>
          <w:numId w:val="24"/>
        </w:num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为后续自动交易打基础。</w:t>
      </w:r>
    </w:p>
    <w:p w14:paraId="3EB98ED4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eastAsia="Georgia" w:hAnsi="Georgia" w:cs="Georgia"/>
          <w:color w:val="000000"/>
        </w:rPr>
        <w:t>⁂</w:t>
      </w:r>
    </w:p>
    <w:p w14:paraId="6FA942F0" w14:textId="77777777" w:rsidR="00751621" w:rsidRDefault="00000000" w:rsidP="00E923EF">
      <w:pPr>
        <w:snapToGrid w:val="0"/>
        <w:spacing w:afterLines="50" w:line="30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22EA4BC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7" w:name="fn1"/>
    <w:bookmarkEnd w:id="87"/>
    <w:p w14:paraId="4B79EEEB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lastRenderedPageBreak/>
        <w:fldChar w:fldCharType="begin"/>
      </w:r>
      <w:r>
        <w:instrText>HYPERLINK "https://docs.openbb.co/odp/python/data_models/CryptoHistorical"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https://docs.openbb.co/odp/python/data_models/CryptoHistorical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88" w:name="fn2"/>
    <w:bookmarkEnd w:id="88"/>
    <w:p w14:paraId="1FCF7F6B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"https://ideas.repec.org/p/arx/papers/2412.20138.html"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https://ideas.repec.org/p/arx/papers/2412.20138.html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89" w:name="fn3"/>
    <w:bookmarkEnd w:id="89"/>
    <w:p w14:paraId="765801BC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"https://www.linkedin.com/posts/dmagda_what-postgres-cant-do-alone-it-can-tackle-activity-7422106441018310656-nj2k"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https://www.linkedin.com/posts/dmagda_what-postgres-cant-do-alone-it-can-tackle-activity-7422106441018310656-nj2k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90" w:name="fn4"/>
    <w:bookmarkEnd w:id="90"/>
    <w:p w14:paraId="29478FA5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"https://arxiv.org/html/2412.20138v3"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https://arxiv.org/html/2412.20138v3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</w:t>
      </w:r>
    </w:p>
    <w:bookmarkStart w:id="91" w:name="fn5"/>
    <w:bookmarkEnd w:id="91"/>
    <w:p w14:paraId="395E7AA5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"https://motherduck.com/learn/duckdb-vs-postgres-embedded-analytics/"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https://motherduck.com/learn/duckdb-vs-postgres-embedded-analytics/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92" w:name="fn6"/>
    <w:bookmarkEnd w:id="92"/>
    <w:p w14:paraId="7893CD47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"https://blobs.duckdb.org/events/duckdb-amsterdam-meetup2/marco-slot-crunchy-data-building-a-postgres-data-warehouse-using-duckdb.pdf"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https://blobs.duckdb.org/events/duckdb-amsterdam-meetup2/marco-slot-crunchy-data-building-a-postgres-data-warehouse-using-duckdb.pdf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</w:t>
      </w:r>
    </w:p>
    <w:bookmarkStart w:id="93" w:name="fn7"/>
    <w:bookmarkEnd w:id="93"/>
    <w:p w14:paraId="5937059E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"https://docs.openbb.co/workspace/developers/widget-types/newsfeed"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https://docs.openbb.co/workspace/developers/widget-types/newsfeed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94" w:name="fn8"/>
    <w:bookmarkEnd w:id="94"/>
    <w:p w14:paraId="2EDF5CBC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"https://docs.openbb.co/platform/reference/crypto/search"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https://docs.openbb.co/platform/reference/crypto/search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95" w:name="fn9"/>
    <w:bookmarkEnd w:id="95"/>
    <w:p w14:paraId="49F56612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"https://docs.openbb.co/odp/python/extensions/providers"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https://docs.openbb.co/odp/python/extensions/providers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96" w:name="fn10"/>
    <w:bookmarkEnd w:id="96"/>
    <w:p w14:paraId="6659AF35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"https://www.linkedin.com/posts/berndwuebben_tradingagents-multi-agents-llm-financial-activity-7280969340844138496-iXH_"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https://www.linkedin.com/posts/berndwuebben_tradingagents-multi-agents-llm-financial-activity-7280969340844138496-iXH_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97" w:name="fn11"/>
    <w:bookmarkEnd w:id="97"/>
    <w:p w14:paraId="19A368F6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"https://github.com/OpenBB-finance/OpenBB"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https://github.com/OpenBB-finance/OpenBB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98" w:name="fn12"/>
    <w:bookmarkEnd w:id="98"/>
    <w:p w14:paraId="2CFE5DA4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"https://openbb.co"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https://openbb.co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99" w:name="fn13"/>
    <w:bookmarkEnd w:id="99"/>
    <w:p w14:paraId="355B1FDD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"https://www.slideshare.net/slideshow/prd-template-for-product-managers/124483681"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https://www.slideshare.net/slideshow/prd-template-for-product-managers/124483681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0" w:name="fn14"/>
    <w:bookmarkEnd w:id="100"/>
    <w:p w14:paraId="03E23F79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"https://beam.ai/skills/product-requirements-document"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https://beam.ai/skills/product-requirements-document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1" w:name="fn15"/>
    <w:bookmarkEnd w:id="101"/>
    <w:p w14:paraId="19A9C4CC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"https://www.atlassian.com/agile/product-management/requirements"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https://www.atlassian.com/agile/product-management/requirements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2" w:name="fn16"/>
    <w:bookmarkEnd w:id="102"/>
    <w:p w14:paraId="20EF96A9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"https://jimmysong.io/ai/tradingagents-cn/"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https://jimmysong.io/ai/tradingagents-cn/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3" w:name="fn17"/>
    <w:bookmarkEnd w:id="103"/>
    <w:p w14:paraId="22738EFD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"https://docs.openbb.co/python/data_models/CryptoHistorical"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https://docs.openbb.co/python/data_models/CryptoHistorical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4" w:name="fn18"/>
    <w:bookmarkEnd w:id="104"/>
    <w:p w14:paraId="46413F39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"https://www.perforce.com/blog/alm/how-write-product-requirements-document-prd"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https://www.perforce.com/blog/alm/how-write-product-requirements-document-prd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5" w:name="fn19"/>
    <w:bookmarkEnd w:id="105"/>
    <w:p w14:paraId="50235A34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"https://substack.com/home/post/p-167629353"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https://substack.com/home/post/p-167629353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6" w:name="fn20"/>
    <w:bookmarkEnd w:id="106"/>
    <w:p w14:paraId="77485753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"https://docs.openbb.co/platform/reference/index/market"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https://docs.openbb.co/platform/reference/index/market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7" w:name="fn21"/>
    <w:bookmarkEnd w:id="107"/>
    <w:p w14:paraId="2D4B1493" w14:textId="77777777" w:rsidR="00751621" w:rsidRDefault="00000000" w:rsidP="00E923EF">
      <w:pPr>
        <w:numPr>
          <w:ilvl w:val="0"/>
          <w:numId w:val="30"/>
        </w:numPr>
        <w:snapToGrid w:val="0"/>
        <w:spacing w:afterLines="50" w:line="300" w:lineRule="auto"/>
        <w:rPr>
          <w:rFonts w:hint="eastAsia"/>
        </w:rPr>
      </w:pPr>
      <w:r>
        <w:fldChar w:fldCharType="begin"/>
      </w:r>
      <w:r>
        <w:instrText>HYPERLINK "https://www.youtube.com/watch?v=F_zDMnTLfcs" \h</w:instrText>
      </w:r>
      <w:r>
        <w:rPr>
          <w:rFonts w:hint="eastAsia"/>
        </w:rP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https://www.youtube.com/watch?v=F_zDMnTLfcs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75162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DB6"/>
    <w:multiLevelType w:val="hybridMultilevel"/>
    <w:tmpl w:val="12CA1A8E"/>
    <w:lvl w:ilvl="0" w:tplc="1A2AFE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140E9C">
      <w:numFmt w:val="decimal"/>
      <w:lvlText w:val=""/>
      <w:lvlJc w:val="left"/>
    </w:lvl>
    <w:lvl w:ilvl="2" w:tplc="BE6E2520">
      <w:numFmt w:val="decimal"/>
      <w:lvlText w:val=""/>
      <w:lvlJc w:val="left"/>
    </w:lvl>
    <w:lvl w:ilvl="3" w:tplc="C21EB00C">
      <w:numFmt w:val="decimal"/>
      <w:lvlText w:val=""/>
      <w:lvlJc w:val="left"/>
    </w:lvl>
    <w:lvl w:ilvl="4" w:tplc="671AACC6">
      <w:numFmt w:val="decimal"/>
      <w:lvlText w:val=""/>
      <w:lvlJc w:val="left"/>
    </w:lvl>
    <w:lvl w:ilvl="5" w:tplc="98EE77E6">
      <w:numFmt w:val="decimal"/>
      <w:lvlText w:val=""/>
      <w:lvlJc w:val="left"/>
    </w:lvl>
    <w:lvl w:ilvl="6" w:tplc="3A52B4C8">
      <w:numFmt w:val="decimal"/>
      <w:lvlText w:val=""/>
      <w:lvlJc w:val="left"/>
    </w:lvl>
    <w:lvl w:ilvl="7" w:tplc="0F56A0B2">
      <w:numFmt w:val="decimal"/>
      <w:lvlText w:val=""/>
      <w:lvlJc w:val="left"/>
    </w:lvl>
    <w:lvl w:ilvl="8" w:tplc="40CE7B40">
      <w:numFmt w:val="decimal"/>
      <w:lvlText w:val=""/>
      <w:lvlJc w:val="left"/>
    </w:lvl>
  </w:abstractNum>
  <w:abstractNum w:abstractNumId="1" w15:restartNumberingAfterBreak="0">
    <w:nsid w:val="11DD7C01"/>
    <w:multiLevelType w:val="hybridMultilevel"/>
    <w:tmpl w:val="26D41ED8"/>
    <w:lvl w:ilvl="0" w:tplc="8BB2CB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22382C">
      <w:numFmt w:val="decimal"/>
      <w:lvlText w:val=""/>
      <w:lvlJc w:val="left"/>
    </w:lvl>
    <w:lvl w:ilvl="2" w:tplc="7DBE480A">
      <w:numFmt w:val="decimal"/>
      <w:lvlText w:val=""/>
      <w:lvlJc w:val="left"/>
    </w:lvl>
    <w:lvl w:ilvl="3" w:tplc="03846082">
      <w:numFmt w:val="decimal"/>
      <w:lvlText w:val=""/>
      <w:lvlJc w:val="left"/>
    </w:lvl>
    <w:lvl w:ilvl="4" w:tplc="FAF8848E">
      <w:numFmt w:val="decimal"/>
      <w:lvlText w:val=""/>
      <w:lvlJc w:val="left"/>
    </w:lvl>
    <w:lvl w:ilvl="5" w:tplc="C37CFE98">
      <w:numFmt w:val="decimal"/>
      <w:lvlText w:val=""/>
      <w:lvlJc w:val="left"/>
    </w:lvl>
    <w:lvl w:ilvl="6" w:tplc="ABD22842">
      <w:numFmt w:val="decimal"/>
      <w:lvlText w:val=""/>
      <w:lvlJc w:val="left"/>
    </w:lvl>
    <w:lvl w:ilvl="7" w:tplc="C1322684">
      <w:numFmt w:val="decimal"/>
      <w:lvlText w:val=""/>
      <w:lvlJc w:val="left"/>
    </w:lvl>
    <w:lvl w:ilvl="8" w:tplc="1374C7CA">
      <w:numFmt w:val="decimal"/>
      <w:lvlText w:val=""/>
      <w:lvlJc w:val="left"/>
    </w:lvl>
  </w:abstractNum>
  <w:abstractNum w:abstractNumId="2" w15:restartNumberingAfterBreak="0">
    <w:nsid w:val="12481173"/>
    <w:multiLevelType w:val="hybridMultilevel"/>
    <w:tmpl w:val="5CA6CF30"/>
    <w:lvl w:ilvl="0" w:tplc="FCEC8E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74414C">
      <w:numFmt w:val="decimal"/>
      <w:lvlText w:val=""/>
      <w:lvlJc w:val="left"/>
    </w:lvl>
    <w:lvl w:ilvl="2" w:tplc="6186ED56">
      <w:numFmt w:val="decimal"/>
      <w:lvlText w:val=""/>
      <w:lvlJc w:val="left"/>
    </w:lvl>
    <w:lvl w:ilvl="3" w:tplc="AEEC146C">
      <w:numFmt w:val="decimal"/>
      <w:lvlText w:val=""/>
      <w:lvlJc w:val="left"/>
    </w:lvl>
    <w:lvl w:ilvl="4" w:tplc="E01ADF8A">
      <w:numFmt w:val="decimal"/>
      <w:lvlText w:val=""/>
      <w:lvlJc w:val="left"/>
    </w:lvl>
    <w:lvl w:ilvl="5" w:tplc="6E58C08A">
      <w:numFmt w:val="decimal"/>
      <w:lvlText w:val=""/>
      <w:lvlJc w:val="left"/>
    </w:lvl>
    <w:lvl w:ilvl="6" w:tplc="035C5D58">
      <w:numFmt w:val="decimal"/>
      <w:lvlText w:val=""/>
      <w:lvlJc w:val="left"/>
    </w:lvl>
    <w:lvl w:ilvl="7" w:tplc="62E8D1B0">
      <w:numFmt w:val="decimal"/>
      <w:lvlText w:val=""/>
      <w:lvlJc w:val="left"/>
    </w:lvl>
    <w:lvl w:ilvl="8" w:tplc="F3C8C790">
      <w:numFmt w:val="decimal"/>
      <w:lvlText w:val=""/>
      <w:lvlJc w:val="left"/>
    </w:lvl>
  </w:abstractNum>
  <w:abstractNum w:abstractNumId="3" w15:restartNumberingAfterBreak="0">
    <w:nsid w:val="141526CC"/>
    <w:multiLevelType w:val="hybridMultilevel"/>
    <w:tmpl w:val="2F22B71E"/>
    <w:lvl w:ilvl="0" w:tplc="7C8C74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7CCF60">
      <w:numFmt w:val="decimal"/>
      <w:lvlText w:val=""/>
      <w:lvlJc w:val="left"/>
    </w:lvl>
    <w:lvl w:ilvl="2" w:tplc="3280BC52">
      <w:numFmt w:val="decimal"/>
      <w:lvlText w:val=""/>
      <w:lvlJc w:val="left"/>
    </w:lvl>
    <w:lvl w:ilvl="3" w:tplc="334AF1B0">
      <w:numFmt w:val="decimal"/>
      <w:lvlText w:val=""/>
      <w:lvlJc w:val="left"/>
    </w:lvl>
    <w:lvl w:ilvl="4" w:tplc="7B00208C">
      <w:numFmt w:val="decimal"/>
      <w:lvlText w:val=""/>
      <w:lvlJc w:val="left"/>
    </w:lvl>
    <w:lvl w:ilvl="5" w:tplc="0DEC57D0">
      <w:numFmt w:val="decimal"/>
      <w:lvlText w:val=""/>
      <w:lvlJc w:val="left"/>
    </w:lvl>
    <w:lvl w:ilvl="6" w:tplc="4D2CEF9C">
      <w:numFmt w:val="decimal"/>
      <w:lvlText w:val=""/>
      <w:lvlJc w:val="left"/>
    </w:lvl>
    <w:lvl w:ilvl="7" w:tplc="EBC216E6">
      <w:numFmt w:val="decimal"/>
      <w:lvlText w:val=""/>
      <w:lvlJc w:val="left"/>
    </w:lvl>
    <w:lvl w:ilvl="8" w:tplc="B52C10DE">
      <w:numFmt w:val="decimal"/>
      <w:lvlText w:val=""/>
      <w:lvlJc w:val="left"/>
    </w:lvl>
  </w:abstractNum>
  <w:abstractNum w:abstractNumId="4" w15:restartNumberingAfterBreak="0">
    <w:nsid w:val="1A6B2E98"/>
    <w:multiLevelType w:val="hybridMultilevel"/>
    <w:tmpl w:val="573E7A0A"/>
    <w:lvl w:ilvl="0" w:tplc="4D66C6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D8EF36">
      <w:numFmt w:val="decimal"/>
      <w:lvlText w:val=""/>
      <w:lvlJc w:val="left"/>
    </w:lvl>
    <w:lvl w:ilvl="2" w:tplc="B17C6588">
      <w:numFmt w:val="decimal"/>
      <w:lvlText w:val=""/>
      <w:lvlJc w:val="left"/>
    </w:lvl>
    <w:lvl w:ilvl="3" w:tplc="A2F6416E">
      <w:numFmt w:val="decimal"/>
      <w:lvlText w:val=""/>
      <w:lvlJc w:val="left"/>
    </w:lvl>
    <w:lvl w:ilvl="4" w:tplc="642EC46E">
      <w:numFmt w:val="decimal"/>
      <w:lvlText w:val=""/>
      <w:lvlJc w:val="left"/>
    </w:lvl>
    <w:lvl w:ilvl="5" w:tplc="41DA9A52">
      <w:numFmt w:val="decimal"/>
      <w:lvlText w:val=""/>
      <w:lvlJc w:val="left"/>
    </w:lvl>
    <w:lvl w:ilvl="6" w:tplc="B60A54F6">
      <w:numFmt w:val="decimal"/>
      <w:lvlText w:val=""/>
      <w:lvlJc w:val="left"/>
    </w:lvl>
    <w:lvl w:ilvl="7" w:tplc="F5567F0C">
      <w:numFmt w:val="decimal"/>
      <w:lvlText w:val=""/>
      <w:lvlJc w:val="left"/>
    </w:lvl>
    <w:lvl w:ilvl="8" w:tplc="5676573A">
      <w:numFmt w:val="decimal"/>
      <w:lvlText w:val=""/>
      <w:lvlJc w:val="left"/>
    </w:lvl>
  </w:abstractNum>
  <w:abstractNum w:abstractNumId="5" w15:restartNumberingAfterBreak="0">
    <w:nsid w:val="1BC4719F"/>
    <w:multiLevelType w:val="hybridMultilevel"/>
    <w:tmpl w:val="6DBC4014"/>
    <w:lvl w:ilvl="0" w:tplc="BFD87A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0C7650">
      <w:numFmt w:val="decimal"/>
      <w:lvlText w:val=""/>
      <w:lvlJc w:val="left"/>
    </w:lvl>
    <w:lvl w:ilvl="2" w:tplc="3C586302">
      <w:numFmt w:val="decimal"/>
      <w:lvlText w:val=""/>
      <w:lvlJc w:val="left"/>
    </w:lvl>
    <w:lvl w:ilvl="3" w:tplc="CB342B34">
      <w:numFmt w:val="decimal"/>
      <w:lvlText w:val=""/>
      <w:lvlJc w:val="left"/>
    </w:lvl>
    <w:lvl w:ilvl="4" w:tplc="F50C9296">
      <w:numFmt w:val="decimal"/>
      <w:lvlText w:val=""/>
      <w:lvlJc w:val="left"/>
    </w:lvl>
    <w:lvl w:ilvl="5" w:tplc="0F881B40">
      <w:numFmt w:val="decimal"/>
      <w:lvlText w:val=""/>
      <w:lvlJc w:val="left"/>
    </w:lvl>
    <w:lvl w:ilvl="6" w:tplc="C0086C4E">
      <w:numFmt w:val="decimal"/>
      <w:lvlText w:val=""/>
      <w:lvlJc w:val="left"/>
    </w:lvl>
    <w:lvl w:ilvl="7" w:tplc="47224E48">
      <w:numFmt w:val="decimal"/>
      <w:lvlText w:val=""/>
      <w:lvlJc w:val="left"/>
    </w:lvl>
    <w:lvl w:ilvl="8" w:tplc="B05ADEB0">
      <w:numFmt w:val="decimal"/>
      <w:lvlText w:val=""/>
      <w:lvlJc w:val="left"/>
    </w:lvl>
  </w:abstractNum>
  <w:abstractNum w:abstractNumId="6" w15:restartNumberingAfterBreak="0">
    <w:nsid w:val="1C8428FD"/>
    <w:multiLevelType w:val="hybridMultilevel"/>
    <w:tmpl w:val="600E52CE"/>
    <w:lvl w:ilvl="0" w:tplc="260620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5A0588">
      <w:numFmt w:val="decimal"/>
      <w:lvlText w:val=""/>
      <w:lvlJc w:val="left"/>
    </w:lvl>
    <w:lvl w:ilvl="2" w:tplc="7108D10E">
      <w:numFmt w:val="decimal"/>
      <w:lvlText w:val=""/>
      <w:lvlJc w:val="left"/>
    </w:lvl>
    <w:lvl w:ilvl="3" w:tplc="92C872B2">
      <w:numFmt w:val="decimal"/>
      <w:lvlText w:val=""/>
      <w:lvlJc w:val="left"/>
    </w:lvl>
    <w:lvl w:ilvl="4" w:tplc="B66E138A">
      <w:numFmt w:val="decimal"/>
      <w:lvlText w:val=""/>
      <w:lvlJc w:val="left"/>
    </w:lvl>
    <w:lvl w:ilvl="5" w:tplc="0568B0A6">
      <w:numFmt w:val="decimal"/>
      <w:lvlText w:val=""/>
      <w:lvlJc w:val="left"/>
    </w:lvl>
    <w:lvl w:ilvl="6" w:tplc="4BFEA464">
      <w:numFmt w:val="decimal"/>
      <w:lvlText w:val=""/>
      <w:lvlJc w:val="left"/>
    </w:lvl>
    <w:lvl w:ilvl="7" w:tplc="04EE7B56">
      <w:numFmt w:val="decimal"/>
      <w:lvlText w:val=""/>
      <w:lvlJc w:val="left"/>
    </w:lvl>
    <w:lvl w:ilvl="8" w:tplc="0DA0F7C4">
      <w:numFmt w:val="decimal"/>
      <w:lvlText w:val=""/>
      <w:lvlJc w:val="left"/>
    </w:lvl>
  </w:abstractNum>
  <w:abstractNum w:abstractNumId="7" w15:restartNumberingAfterBreak="0">
    <w:nsid w:val="2A7034FA"/>
    <w:multiLevelType w:val="hybridMultilevel"/>
    <w:tmpl w:val="4BC88832"/>
    <w:lvl w:ilvl="0" w:tplc="67A6C6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DAABFA">
      <w:numFmt w:val="decimal"/>
      <w:lvlText w:val=""/>
      <w:lvlJc w:val="left"/>
    </w:lvl>
    <w:lvl w:ilvl="2" w:tplc="37369876">
      <w:numFmt w:val="decimal"/>
      <w:lvlText w:val=""/>
      <w:lvlJc w:val="left"/>
    </w:lvl>
    <w:lvl w:ilvl="3" w:tplc="4B067590">
      <w:numFmt w:val="decimal"/>
      <w:lvlText w:val=""/>
      <w:lvlJc w:val="left"/>
    </w:lvl>
    <w:lvl w:ilvl="4" w:tplc="90C6A944">
      <w:numFmt w:val="decimal"/>
      <w:lvlText w:val=""/>
      <w:lvlJc w:val="left"/>
    </w:lvl>
    <w:lvl w:ilvl="5" w:tplc="12522782">
      <w:numFmt w:val="decimal"/>
      <w:lvlText w:val=""/>
      <w:lvlJc w:val="left"/>
    </w:lvl>
    <w:lvl w:ilvl="6" w:tplc="EE92E984">
      <w:numFmt w:val="decimal"/>
      <w:lvlText w:val=""/>
      <w:lvlJc w:val="left"/>
    </w:lvl>
    <w:lvl w:ilvl="7" w:tplc="FFEEEB86">
      <w:numFmt w:val="decimal"/>
      <w:lvlText w:val=""/>
      <w:lvlJc w:val="left"/>
    </w:lvl>
    <w:lvl w:ilvl="8" w:tplc="01661B40">
      <w:numFmt w:val="decimal"/>
      <w:lvlText w:val=""/>
      <w:lvlJc w:val="left"/>
    </w:lvl>
  </w:abstractNum>
  <w:abstractNum w:abstractNumId="8" w15:restartNumberingAfterBreak="0">
    <w:nsid w:val="2F0D53DF"/>
    <w:multiLevelType w:val="hybridMultilevel"/>
    <w:tmpl w:val="C57E1854"/>
    <w:lvl w:ilvl="0" w:tplc="A18A9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902746">
      <w:numFmt w:val="decimal"/>
      <w:lvlText w:val=""/>
      <w:lvlJc w:val="left"/>
    </w:lvl>
    <w:lvl w:ilvl="2" w:tplc="F9165ED8">
      <w:numFmt w:val="decimal"/>
      <w:lvlText w:val=""/>
      <w:lvlJc w:val="left"/>
    </w:lvl>
    <w:lvl w:ilvl="3" w:tplc="D7044140">
      <w:numFmt w:val="decimal"/>
      <w:lvlText w:val=""/>
      <w:lvlJc w:val="left"/>
    </w:lvl>
    <w:lvl w:ilvl="4" w:tplc="A8C4E748">
      <w:numFmt w:val="decimal"/>
      <w:lvlText w:val=""/>
      <w:lvlJc w:val="left"/>
    </w:lvl>
    <w:lvl w:ilvl="5" w:tplc="35D49152">
      <w:numFmt w:val="decimal"/>
      <w:lvlText w:val=""/>
      <w:lvlJc w:val="left"/>
    </w:lvl>
    <w:lvl w:ilvl="6" w:tplc="6BE22C0A">
      <w:numFmt w:val="decimal"/>
      <w:lvlText w:val=""/>
      <w:lvlJc w:val="left"/>
    </w:lvl>
    <w:lvl w:ilvl="7" w:tplc="D8C8FC8E">
      <w:numFmt w:val="decimal"/>
      <w:lvlText w:val=""/>
      <w:lvlJc w:val="left"/>
    </w:lvl>
    <w:lvl w:ilvl="8" w:tplc="927AF43C">
      <w:numFmt w:val="decimal"/>
      <w:lvlText w:val=""/>
      <w:lvlJc w:val="left"/>
    </w:lvl>
  </w:abstractNum>
  <w:abstractNum w:abstractNumId="9" w15:restartNumberingAfterBreak="0">
    <w:nsid w:val="3431784B"/>
    <w:multiLevelType w:val="hybridMultilevel"/>
    <w:tmpl w:val="72FCB604"/>
    <w:lvl w:ilvl="0" w:tplc="6ED68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89E0E">
      <w:numFmt w:val="decimal"/>
      <w:lvlText w:val=""/>
      <w:lvlJc w:val="left"/>
    </w:lvl>
    <w:lvl w:ilvl="2" w:tplc="2C60D0F2">
      <w:numFmt w:val="decimal"/>
      <w:lvlText w:val=""/>
      <w:lvlJc w:val="left"/>
    </w:lvl>
    <w:lvl w:ilvl="3" w:tplc="5EBA72B0">
      <w:numFmt w:val="decimal"/>
      <w:lvlText w:val=""/>
      <w:lvlJc w:val="left"/>
    </w:lvl>
    <w:lvl w:ilvl="4" w:tplc="3C1C4B7A">
      <w:numFmt w:val="decimal"/>
      <w:lvlText w:val=""/>
      <w:lvlJc w:val="left"/>
    </w:lvl>
    <w:lvl w:ilvl="5" w:tplc="0D0AB124">
      <w:numFmt w:val="decimal"/>
      <w:lvlText w:val=""/>
      <w:lvlJc w:val="left"/>
    </w:lvl>
    <w:lvl w:ilvl="6" w:tplc="51B64B4E">
      <w:numFmt w:val="decimal"/>
      <w:lvlText w:val=""/>
      <w:lvlJc w:val="left"/>
    </w:lvl>
    <w:lvl w:ilvl="7" w:tplc="882217FE">
      <w:numFmt w:val="decimal"/>
      <w:lvlText w:val=""/>
      <w:lvlJc w:val="left"/>
    </w:lvl>
    <w:lvl w:ilvl="8" w:tplc="B7FCEBC2">
      <w:numFmt w:val="decimal"/>
      <w:lvlText w:val=""/>
      <w:lvlJc w:val="left"/>
    </w:lvl>
  </w:abstractNum>
  <w:abstractNum w:abstractNumId="10" w15:restartNumberingAfterBreak="0">
    <w:nsid w:val="3AC017B9"/>
    <w:multiLevelType w:val="hybridMultilevel"/>
    <w:tmpl w:val="960CD736"/>
    <w:lvl w:ilvl="0" w:tplc="CB6A4F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663DE6">
      <w:numFmt w:val="decimal"/>
      <w:lvlText w:val=""/>
      <w:lvlJc w:val="left"/>
    </w:lvl>
    <w:lvl w:ilvl="2" w:tplc="EDAA31E6">
      <w:numFmt w:val="decimal"/>
      <w:lvlText w:val=""/>
      <w:lvlJc w:val="left"/>
    </w:lvl>
    <w:lvl w:ilvl="3" w:tplc="B9766254">
      <w:numFmt w:val="decimal"/>
      <w:lvlText w:val=""/>
      <w:lvlJc w:val="left"/>
    </w:lvl>
    <w:lvl w:ilvl="4" w:tplc="B028A45A">
      <w:numFmt w:val="decimal"/>
      <w:lvlText w:val=""/>
      <w:lvlJc w:val="left"/>
    </w:lvl>
    <w:lvl w:ilvl="5" w:tplc="8F5AF522">
      <w:numFmt w:val="decimal"/>
      <w:lvlText w:val=""/>
      <w:lvlJc w:val="left"/>
    </w:lvl>
    <w:lvl w:ilvl="6" w:tplc="B0148B88">
      <w:numFmt w:val="decimal"/>
      <w:lvlText w:val=""/>
      <w:lvlJc w:val="left"/>
    </w:lvl>
    <w:lvl w:ilvl="7" w:tplc="4C942A80">
      <w:numFmt w:val="decimal"/>
      <w:lvlText w:val=""/>
      <w:lvlJc w:val="left"/>
    </w:lvl>
    <w:lvl w:ilvl="8" w:tplc="D9A0751E">
      <w:numFmt w:val="decimal"/>
      <w:lvlText w:val=""/>
      <w:lvlJc w:val="left"/>
    </w:lvl>
  </w:abstractNum>
  <w:abstractNum w:abstractNumId="11" w15:restartNumberingAfterBreak="0">
    <w:nsid w:val="3BFC7132"/>
    <w:multiLevelType w:val="hybridMultilevel"/>
    <w:tmpl w:val="ABF2F682"/>
    <w:lvl w:ilvl="0" w:tplc="9E78DD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2CB7F0">
      <w:numFmt w:val="decimal"/>
      <w:lvlText w:val=""/>
      <w:lvlJc w:val="left"/>
    </w:lvl>
    <w:lvl w:ilvl="2" w:tplc="DFD8128E">
      <w:numFmt w:val="decimal"/>
      <w:lvlText w:val=""/>
      <w:lvlJc w:val="left"/>
    </w:lvl>
    <w:lvl w:ilvl="3" w:tplc="27CC1B4C">
      <w:numFmt w:val="decimal"/>
      <w:lvlText w:val=""/>
      <w:lvlJc w:val="left"/>
    </w:lvl>
    <w:lvl w:ilvl="4" w:tplc="984C11CC">
      <w:numFmt w:val="decimal"/>
      <w:lvlText w:val=""/>
      <w:lvlJc w:val="left"/>
    </w:lvl>
    <w:lvl w:ilvl="5" w:tplc="25D4837A">
      <w:numFmt w:val="decimal"/>
      <w:lvlText w:val=""/>
      <w:lvlJc w:val="left"/>
    </w:lvl>
    <w:lvl w:ilvl="6" w:tplc="8612F4D2">
      <w:numFmt w:val="decimal"/>
      <w:lvlText w:val=""/>
      <w:lvlJc w:val="left"/>
    </w:lvl>
    <w:lvl w:ilvl="7" w:tplc="BB506F30">
      <w:numFmt w:val="decimal"/>
      <w:lvlText w:val=""/>
      <w:lvlJc w:val="left"/>
    </w:lvl>
    <w:lvl w:ilvl="8" w:tplc="E1EA6EAE">
      <w:numFmt w:val="decimal"/>
      <w:lvlText w:val=""/>
      <w:lvlJc w:val="left"/>
    </w:lvl>
  </w:abstractNum>
  <w:abstractNum w:abstractNumId="12" w15:restartNumberingAfterBreak="0">
    <w:nsid w:val="3C607E37"/>
    <w:multiLevelType w:val="hybridMultilevel"/>
    <w:tmpl w:val="B7328C70"/>
    <w:lvl w:ilvl="0" w:tplc="2E0846E8">
      <w:numFmt w:val="decimal"/>
      <w:lvlText w:val=""/>
      <w:lvlJc w:val="left"/>
    </w:lvl>
    <w:lvl w:ilvl="1" w:tplc="AA5E6BDE">
      <w:numFmt w:val="decimal"/>
      <w:lvlText w:val=""/>
      <w:lvlJc w:val="left"/>
    </w:lvl>
    <w:lvl w:ilvl="2" w:tplc="B0149DBA">
      <w:numFmt w:val="decimal"/>
      <w:lvlText w:val=""/>
      <w:lvlJc w:val="left"/>
    </w:lvl>
    <w:lvl w:ilvl="3" w:tplc="5AAAA17C">
      <w:numFmt w:val="decimal"/>
      <w:lvlText w:val=""/>
      <w:lvlJc w:val="left"/>
    </w:lvl>
    <w:lvl w:ilvl="4" w:tplc="9F7CE5C6">
      <w:numFmt w:val="decimal"/>
      <w:lvlText w:val=""/>
      <w:lvlJc w:val="left"/>
    </w:lvl>
    <w:lvl w:ilvl="5" w:tplc="7BBEBD8A">
      <w:numFmt w:val="decimal"/>
      <w:lvlText w:val=""/>
      <w:lvlJc w:val="left"/>
    </w:lvl>
    <w:lvl w:ilvl="6" w:tplc="F2F8A996">
      <w:numFmt w:val="decimal"/>
      <w:lvlText w:val=""/>
      <w:lvlJc w:val="left"/>
    </w:lvl>
    <w:lvl w:ilvl="7" w:tplc="49D4E2B6">
      <w:numFmt w:val="decimal"/>
      <w:lvlText w:val=""/>
      <w:lvlJc w:val="left"/>
    </w:lvl>
    <w:lvl w:ilvl="8" w:tplc="EDB0F8A0">
      <w:numFmt w:val="decimal"/>
      <w:lvlText w:val=""/>
      <w:lvlJc w:val="left"/>
    </w:lvl>
  </w:abstractNum>
  <w:abstractNum w:abstractNumId="13" w15:restartNumberingAfterBreak="0">
    <w:nsid w:val="44B93461"/>
    <w:multiLevelType w:val="hybridMultilevel"/>
    <w:tmpl w:val="3C7E1E04"/>
    <w:lvl w:ilvl="0" w:tplc="D130AB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A08B66">
      <w:numFmt w:val="decimal"/>
      <w:lvlText w:val=""/>
      <w:lvlJc w:val="left"/>
    </w:lvl>
    <w:lvl w:ilvl="2" w:tplc="6FE885E4">
      <w:numFmt w:val="decimal"/>
      <w:lvlText w:val=""/>
      <w:lvlJc w:val="left"/>
    </w:lvl>
    <w:lvl w:ilvl="3" w:tplc="FCB65944">
      <w:numFmt w:val="decimal"/>
      <w:lvlText w:val=""/>
      <w:lvlJc w:val="left"/>
    </w:lvl>
    <w:lvl w:ilvl="4" w:tplc="DD5CB29A">
      <w:numFmt w:val="decimal"/>
      <w:lvlText w:val=""/>
      <w:lvlJc w:val="left"/>
    </w:lvl>
    <w:lvl w:ilvl="5" w:tplc="6D00F1DC">
      <w:numFmt w:val="decimal"/>
      <w:lvlText w:val=""/>
      <w:lvlJc w:val="left"/>
    </w:lvl>
    <w:lvl w:ilvl="6" w:tplc="058C309E">
      <w:numFmt w:val="decimal"/>
      <w:lvlText w:val=""/>
      <w:lvlJc w:val="left"/>
    </w:lvl>
    <w:lvl w:ilvl="7" w:tplc="A39AEDBC">
      <w:numFmt w:val="decimal"/>
      <w:lvlText w:val=""/>
      <w:lvlJc w:val="left"/>
    </w:lvl>
    <w:lvl w:ilvl="8" w:tplc="EEACED28">
      <w:numFmt w:val="decimal"/>
      <w:lvlText w:val=""/>
      <w:lvlJc w:val="left"/>
    </w:lvl>
  </w:abstractNum>
  <w:abstractNum w:abstractNumId="14" w15:restartNumberingAfterBreak="0">
    <w:nsid w:val="4560281D"/>
    <w:multiLevelType w:val="hybridMultilevel"/>
    <w:tmpl w:val="2EC25662"/>
    <w:lvl w:ilvl="0" w:tplc="6188F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C80D52">
      <w:numFmt w:val="decimal"/>
      <w:lvlText w:val=""/>
      <w:lvlJc w:val="left"/>
    </w:lvl>
    <w:lvl w:ilvl="2" w:tplc="6E448424">
      <w:numFmt w:val="decimal"/>
      <w:lvlText w:val=""/>
      <w:lvlJc w:val="left"/>
    </w:lvl>
    <w:lvl w:ilvl="3" w:tplc="F6F6EF6A">
      <w:numFmt w:val="decimal"/>
      <w:lvlText w:val=""/>
      <w:lvlJc w:val="left"/>
    </w:lvl>
    <w:lvl w:ilvl="4" w:tplc="3AD8D18A">
      <w:numFmt w:val="decimal"/>
      <w:lvlText w:val=""/>
      <w:lvlJc w:val="left"/>
    </w:lvl>
    <w:lvl w:ilvl="5" w:tplc="4C220724">
      <w:numFmt w:val="decimal"/>
      <w:lvlText w:val=""/>
      <w:lvlJc w:val="left"/>
    </w:lvl>
    <w:lvl w:ilvl="6" w:tplc="497A608C">
      <w:numFmt w:val="decimal"/>
      <w:lvlText w:val=""/>
      <w:lvlJc w:val="left"/>
    </w:lvl>
    <w:lvl w:ilvl="7" w:tplc="78389FD2">
      <w:numFmt w:val="decimal"/>
      <w:lvlText w:val=""/>
      <w:lvlJc w:val="left"/>
    </w:lvl>
    <w:lvl w:ilvl="8" w:tplc="D4E859A6">
      <w:numFmt w:val="decimal"/>
      <w:lvlText w:val=""/>
      <w:lvlJc w:val="left"/>
    </w:lvl>
  </w:abstractNum>
  <w:abstractNum w:abstractNumId="15" w15:restartNumberingAfterBreak="0">
    <w:nsid w:val="4CEE019A"/>
    <w:multiLevelType w:val="hybridMultilevel"/>
    <w:tmpl w:val="3954D30A"/>
    <w:lvl w:ilvl="0" w:tplc="9CBA0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569884">
      <w:numFmt w:val="decimal"/>
      <w:lvlText w:val=""/>
      <w:lvlJc w:val="left"/>
    </w:lvl>
    <w:lvl w:ilvl="2" w:tplc="80B2C660">
      <w:numFmt w:val="decimal"/>
      <w:lvlText w:val=""/>
      <w:lvlJc w:val="left"/>
    </w:lvl>
    <w:lvl w:ilvl="3" w:tplc="DA6CFAB4">
      <w:numFmt w:val="decimal"/>
      <w:lvlText w:val=""/>
      <w:lvlJc w:val="left"/>
    </w:lvl>
    <w:lvl w:ilvl="4" w:tplc="7FCE64FC">
      <w:numFmt w:val="decimal"/>
      <w:lvlText w:val=""/>
      <w:lvlJc w:val="left"/>
    </w:lvl>
    <w:lvl w:ilvl="5" w:tplc="971A2638">
      <w:numFmt w:val="decimal"/>
      <w:lvlText w:val=""/>
      <w:lvlJc w:val="left"/>
    </w:lvl>
    <w:lvl w:ilvl="6" w:tplc="BD66828C">
      <w:numFmt w:val="decimal"/>
      <w:lvlText w:val=""/>
      <w:lvlJc w:val="left"/>
    </w:lvl>
    <w:lvl w:ilvl="7" w:tplc="C96CB4E8">
      <w:numFmt w:val="decimal"/>
      <w:lvlText w:val=""/>
      <w:lvlJc w:val="left"/>
    </w:lvl>
    <w:lvl w:ilvl="8" w:tplc="9BD2788C">
      <w:numFmt w:val="decimal"/>
      <w:lvlText w:val=""/>
      <w:lvlJc w:val="left"/>
    </w:lvl>
  </w:abstractNum>
  <w:abstractNum w:abstractNumId="16" w15:restartNumberingAfterBreak="0">
    <w:nsid w:val="54545BF1"/>
    <w:multiLevelType w:val="hybridMultilevel"/>
    <w:tmpl w:val="E098D85C"/>
    <w:lvl w:ilvl="0" w:tplc="C8223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84EE7A">
      <w:numFmt w:val="decimal"/>
      <w:lvlText w:val=""/>
      <w:lvlJc w:val="left"/>
    </w:lvl>
    <w:lvl w:ilvl="2" w:tplc="5FBACBC6">
      <w:numFmt w:val="decimal"/>
      <w:lvlText w:val=""/>
      <w:lvlJc w:val="left"/>
    </w:lvl>
    <w:lvl w:ilvl="3" w:tplc="F10E2ED4">
      <w:numFmt w:val="decimal"/>
      <w:lvlText w:val=""/>
      <w:lvlJc w:val="left"/>
    </w:lvl>
    <w:lvl w:ilvl="4" w:tplc="FE80FAAE">
      <w:numFmt w:val="decimal"/>
      <w:lvlText w:val=""/>
      <w:lvlJc w:val="left"/>
    </w:lvl>
    <w:lvl w:ilvl="5" w:tplc="6DFE3996">
      <w:numFmt w:val="decimal"/>
      <w:lvlText w:val=""/>
      <w:lvlJc w:val="left"/>
    </w:lvl>
    <w:lvl w:ilvl="6" w:tplc="82628AE4">
      <w:numFmt w:val="decimal"/>
      <w:lvlText w:val=""/>
      <w:lvlJc w:val="left"/>
    </w:lvl>
    <w:lvl w:ilvl="7" w:tplc="D23CEB10">
      <w:numFmt w:val="decimal"/>
      <w:lvlText w:val=""/>
      <w:lvlJc w:val="left"/>
    </w:lvl>
    <w:lvl w:ilvl="8" w:tplc="6A6E6F42">
      <w:numFmt w:val="decimal"/>
      <w:lvlText w:val=""/>
      <w:lvlJc w:val="left"/>
    </w:lvl>
  </w:abstractNum>
  <w:abstractNum w:abstractNumId="17" w15:restartNumberingAfterBreak="0">
    <w:nsid w:val="54DF2BEE"/>
    <w:multiLevelType w:val="hybridMultilevel"/>
    <w:tmpl w:val="0B369902"/>
    <w:lvl w:ilvl="0" w:tplc="6F3A9E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5619EE">
      <w:numFmt w:val="decimal"/>
      <w:lvlText w:val=""/>
      <w:lvlJc w:val="left"/>
    </w:lvl>
    <w:lvl w:ilvl="2" w:tplc="3B463778">
      <w:numFmt w:val="decimal"/>
      <w:lvlText w:val=""/>
      <w:lvlJc w:val="left"/>
    </w:lvl>
    <w:lvl w:ilvl="3" w:tplc="8990E446">
      <w:numFmt w:val="decimal"/>
      <w:lvlText w:val=""/>
      <w:lvlJc w:val="left"/>
    </w:lvl>
    <w:lvl w:ilvl="4" w:tplc="07D61CE8">
      <w:numFmt w:val="decimal"/>
      <w:lvlText w:val=""/>
      <w:lvlJc w:val="left"/>
    </w:lvl>
    <w:lvl w:ilvl="5" w:tplc="50AC4446">
      <w:numFmt w:val="decimal"/>
      <w:lvlText w:val=""/>
      <w:lvlJc w:val="left"/>
    </w:lvl>
    <w:lvl w:ilvl="6" w:tplc="9B1E41F8">
      <w:numFmt w:val="decimal"/>
      <w:lvlText w:val=""/>
      <w:lvlJc w:val="left"/>
    </w:lvl>
    <w:lvl w:ilvl="7" w:tplc="17CC4366">
      <w:numFmt w:val="decimal"/>
      <w:lvlText w:val=""/>
      <w:lvlJc w:val="left"/>
    </w:lvl>
    <w:lvl w:ilvl="8" w:tplc="FC7CC28A">
      <w:numFmt w:val="decimal"/>
      <w:lvlText w:val=""/>
      <w:lvlJc w:val="left"/>
    </w:lvl>
  </w:abstractNum>
  <w:abstractNum w:abstractNumId="18" w15:restartNumberingAfterBreak="0">
    <w:nsid w:val="59A307DD"/>
    <w:multiLevelType w:val="hybridMultilevel"/>
    <w:tmpl w:val="B9A44448"/>
    <w:lvl w:ilvl="0" w:tplc="01A09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30B776">
      <w:numFmt w:val="decimal"/>
      <w:lvlText w:val=""/>
      <w:lvlJc w:val="left"/>
    </w:lvl>
    <w:lvl w:ilvl="2" w:tplc="AA3401B6">
      <w:numFmt w:val="decimal"/>
      <w:lvlText w:val=""/>
      <w:lvlJc w:val="left"/>
    </w:lvl>
    <w:lvl w:ilvl="3" w:tplc="1FC08A78">
      <w:numFmt w:val="decimal"/>
      <w:lvlText w:val=""/>
      <w:lvlJc w:val="left"/>
    </w:lvl>
    <w:lvl w:ilvl="4" w:tplc="C6D8DB76">
      <w:numFmt w:val="decimal"/>
      <w:lvlText w:val=""/>
      <w:lvlJc w:val="left"/>
    </w:lvl>
    <w:lvl w:ilvl="5" w:tplc="C8C60CDC">
      <w:numFmt w:val="decimal"/>
      <w:lvlText w:val=""/>
      <w:lvlJc w:val="left"/>
    </w:lvl>
    <w:lvl w:ilvl="6" w:tplc="AFAE3C10">
      <w:numFmt w:val="decimal"/>
      <w:lvlText w:val=""/>
      <w:lvlJc w:val="left"/>
    </w:lvl>
    <w:lvl w:ilvl="7" w:tplc="A43E713A">
      <w:numFmt w:val="decimal"/>
      <w:lvlText w:val=""/>
      <w:lvlJc w:val="left"/>
    </w:lvl>
    <w:lvl w:ilvl="8" w:tplc="2F2872DC">
      <w:numFmt w:val="decimal"/>
      <w:lvlText w:val=""/>
      <w:lvlJc w:val="left"/>
    </w:lvl>
  </w:abstractNum>
  <w:abstractNum w:abstractNumId="19" w15:restartNumberingAfterBreak="0">
    <w:nsid w:val="59DB6CF6"/>
    <w:multiLevelType w:val="hybridMultilevel"/>
    <w:tmpl w:val="B498D930"/>
    <w:lvl w:ilvl="0" w:tplc="A16641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3CCBD4">
      <w:numFmt w:val="decimal"/>
      <w:lvlText w:val=""/>
      <w:lvlJc w:val="left"/>
    </w:lvl>
    <w:lvl w:ilvl="2" w:tplc="0C36BF84">
      <w:numFmt w:val="decimal"/>
      <w:lvlText w:val=""/>
      <w:lvlJc w:val="left"/>
    </w:lvl>
    <w:lvl w:ilvl="3" w:tplc="E66EB9B2">
      <w:numFmt w:val="decimal"/>
      <w:lvlText w:val=""/>
      <w:lvlJc w:val="left"/>
    </w:lvl>
    <w:lvl w:ilvl="4" w:tplc="55E0CA9A">
      <w:numFmt w:val="decimal"/>
      <w:lvlText w:val=""/>
      <w:lvlJc w:val="left"/>
    </w:lvl>
    <w:lvl w:ilvl="5" w:tplc="F392BC98">
      <w:numFmt w:val="decimal"/>
      <w:lvlText w:val=""/>
      <w:lvlJc w:val="left"/>
    </w:lvl>
    <w:lvl w:ilvl="6" w:tplc="BC767350">
      <w:numFmt w:val="decimal"/>
      <w:lvlText w:val=""/>
      <w:lvlJc w:val="left"/>
    </w:lvl>
    <w:lvl w:ilvl="7" w:tplc="65ACE0C2">
      <w:numFmt w:val="decimal"/>
      <w:lvlText w:val=""/>
      <w:lvlJc w:val="left"/>
    </w:lvl>
    <w:lvl w:ilvl="8" w:tplc="31E8F7A6">
      <w:numFmt w:val="decimal"/>
      <w:lvlText w:val=""/>
      <w:lvlJc w:val="left"/>
    </w:lvl>
  </w:abstractNum>
  <w:abstractNum w:abstractNumId="20" w15:restartNumberingAfterBreak="0">
    <w:nsid w:val="5ADA2B18"/>
    <w:multiLevelType w:val="hybridMultilevel"/>
    <w:tmpl w:val="C05E4DB6"/>
    <w:lvl w:ilvl="0" w:tplc="8DF2F1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24B934">
      <w:numFmt w:val="decimal"/>
      <w:lvlText w:val=""/>
      <w:lvlJc w:val="left"/>
    </w:lvl>
    <w:lvl w:ilvl="2" w:tplc="A94EAD82">
      <w:numFmt w:val="decimal"/>
      <w:lvlText w:val=""/>
      <w:lvlJc w:val="left"/>
    </w:lvl>
    <w:lvl w:ilvl="3" w:tplc="FAC603C0">
      <w:numFmt w:val="decimal"/>
      <w:lvlText w:val=""/>
      <w:lvlJc w:val="left"/>
    </w:lvl>
    <w:lvl w:ilvl="4" w:tplc="18247E62">
      <w:numFmt w:val="decimal"/>
      <w:lvlText w:val=""/>
      <w:lvlJc w:val="left"/>
    </w:lvl>
    <w:lvl w:ilvl="5" w:tplc="0352C51C">
      <w:numFmt w:val="decimal"/>
      <w:lvlText w:val=""/>
      <w:lvlJc w:val="left"/>
    </w:lvl>
    <w:lvl w:ilvl="6" w:tplc="70445F82">
      <w:numFmt w:val="decimal"/>
      <w:lvlText w:val=""/>
      <w:lvlJc w:val="left"/>
    </w:lvl>
    <w:lvl w:ilvl="7" w:tplc="81FE8D1C">
      <w:numFmt w:val="decimal"/>
      <w:lvlText w:val=""/>
      <w:lvlJc w:val="left"/>
    </w:lvl>
    <w:lvl w:ilvl="8" w:tplc="E39C9D9A">
      <w:numFmt w:val="decimal"/>
      <w:lvlText w:val=""/>
      <w:lvlJc w:val="left"/>
    </w:lvl>
  </w:abstractNum>
  <w:abstractNum w:abstractNumId="21" w15:restartNumberingAfterBreak="0">
    <w:nsid w:val="5FAD29DA"/>
    <w:multiLevelType w:val="hybridMultilevel"/>
    <w:tmpl w:val="94CAA32C"/>
    <w:lvl w:ilvl="0" w:tplc="678E4E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F07FE2">
      <w:numFmt w:val="decimal"/>
      <w:lvlText w:val=""/>
      <w:lvlJc w:val="left"/>
    </w:lvl>
    <w:lvl w:ilvl="2" w:tplc="9722A24A">
      <w:numFmt w:val="decimal"/>
      <w:lvlText w:val=""/>
      <w:lvlJc w:val="left"/>
    </w:lvl>
    <w:lvl w:ilvl="3" w:tplc="58B4462A">
      <w:numFmt w:val="decimal"/>
      <w:lvlText w:val=""/>
      <w:lvlJc w:val="left"/>
    </w:lvl>
    <w:lvl w:ilvl="4" w:tplc="2430B848">
      <w:numFmt w:val="decimal"/>
      <w:lvlText w:val=""/>
      <w:lvlJc w:val="left"/>
    </w:lvl>
    <w:lvl w:ilvl="5" w:tplc="16DC7620">
      <w:numFmt w:val="decimal"/>
      <w:lvlText w:val=""/>
      <w:lvlJc w:val="left"/>
    </w:lvl>
    <w:lvl w:ilvl="6" w:tplc="2FECE970">
      <w:numFmt w:val="decimal"/>
      <w:lvlText w:val=""/>
      <w:lvlJc w:val="left"/>
    </w:lvl>
    <w:lvl w:ilvl="7" w:tplc="F23C99A4">
      <w:numFmt w:val="decimal"/>
      <w:lvlText w:val=""/>
      <w:lvlJc w:val="left"/>
    </w:lvl>
    <w:lvl w:ilvl="8" w:tplc="B3DEDA80">
      <w:numFmt w:val="decimal"/>
      <w:lvlText w:val=""/>
      <w:lvlJc w:val="left"/>
    </w:lvl>
  </w:abstractNum>
  <w:abstractNum w:abstractNumId="22" w15:restartNumberingAfterBreak="0">
    <w:nsid w:val="62EE1882"/>
    <w:multiLevelType w:val="hybridMultilevel"/>
    <w:tmpl w:val="EE443EC6"/>
    <w:lvl w:ilvl="0" w:tplc="82CC64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5272EE">
      <w:numFmt w:val="decimal"/>
      <w:lvlText w:val=""/>
      <w:lvlJc w:val="left"/>
    </w:lvl>
    <w:lvl w:ilvl="2" w:tplc="7EF04F16">
      <w:numFmt w:val="decimal"/>
      <w:lvlText w:val=""/>
      <w:lvlJc w:val="left"/>
    </w:lvl>
    <w:lvl w:ilvl="3" w:tplc="6CBA8E60">
      <w:numFmt w:val="decimal"/>
      <w:lvlText w:val=""/>
      <w:lvlJc w:val="left"/>
    </w:lvl>
    <w:lvl w:ilvl="4" w:tplc="9D08ADBA">
      <w:numFmt w:val="decimal"/>
      <w:lvlText w:val=""/>
      <w:lvlJc w:val="left"/>
    </w:lvl>
    <w:lvl w:ilvl="5" w:tplc="3582364E">
      <w:numFmt w:val="decimal"/>
      <w:lvlText w:val=""/>
      <w:lvlJc w:val="left"/>
    </w:lvl>
    <w:lvl w:ilvl="6" w:tplc="CFEE6C1E">
      <w:numFmt w:val="decimal"/>
      <w:lvlText w:val=""/>
      <w:lvlJc w:val="left"/>
    </w:lvl>
    <w:lvl w:ilvl="7" w:tplc="1D5808A6">
      <w:numFmt w:val="decimal"/>
      <w:lvlText w:val=""/>
      <w:lvlJc w:val="left"/>
    </w:lvl>
    <w:lvl w:ilvl="8" w:tplc="1480E86E">
      <w:numFmt w:val="decimal"/>
      <w:lvlText w:val=""/>
      <w:lvlJc w:val="left"/>
    </w:lvl>
  </w:abstractNum>
  <w:abstractNum w:abstractNumId="23" w15:restartNumberingAfterBreak="0">
    <w:nsid w:val="6BC8298F"/>
    <w:multiLevelType w:val="hybridMultilevel"/>
    <w:tmpl w:val="29201C94"/>
    <w:lvl w:ilvl="0" w:tplc="99806B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28182A">
      <w:numFmt w:val="decimal"/>
      <w:lvlText w:val=""/>
      <w:lvlJc w:val="left"/>
    </w:lvl>
    <w:lvl w:ilvl="2" w:tplc="5054F9A8">
      <w:numFmt w:val="decimal"/>
      <w:lvlText w:val=""/>
      <w:lvlJc w:val="left"/>
    </w:lvl>
    <w:lvl w:ilvl="3" w:tplc="4DC29372">
      <w:numFmt w:val="decimal"/>
      <w:lvlText w:val=""/>
      <w:lvlJc w:val="left"/>
    </w:lvl>
    <w:lvl w:ilvl="4" w:tplc="FA507B84">
      <w:numFmt w:val="decimal"/>
      <w:lvlText w:val=""/>
      <w:lvlJc w:val="left"/>
    </w:lvl>
    <w:lvl w:ilvl="5" w:tplc="F446E9E4">
      <w:numFmt w:val="decimal"/>
      <w:lvlText w:val=""/>
      <w:lvlJc w:val="left"/>
    </w:lvl>
    <w:lvl w:ilvl="6" w:tplc="844848A0">
      <w:numFmt w:val="decimal"/>
      <w:lvlText w:val=""/>
      <w:lvlJc w:val="left"/>
    </w:lvl>
    <w:lvl w:ilvl="7" w:tplc="B3BE0532">
      <w:numFmt w:val="decimal"/>
      <w:lvlText w:val=""/>
      <w:lvlJc w:val="left"/>
    </w:lvl>
    <w:lvl w:ilvl="8" w:tplc="B720C508">
      <w:numFmt w:val="decimal"/>
      <w:lvlText w:val=""/>
      <w:lvlJc w:val="left"/>
    </w:lvl>
  </w:abstractNum>
  <w:abstractNum w:abstractNumId="24" w15:restartNumberingAfterBreak="0">
    <w:nsid w:val="71337814"/>
    <w:multiLevelType w:val="hybridMultilevel"/>
    <w:tmpl w:val="D81AF018"/>
    <w:lvl w:ilvl="0" w:tplc="641E3E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32E79E">
      <w:numFmt w:val="decimal"/>
      <w:lvlText w:val=""/>
      <w:lvlJc w:val="left"/>
    </w:lvl>
    <w:lvl w:ilvl="2" w:tplc="3E966AD6">
      <w:numFmt w:val="decimal"/>
      <w:lvlText w:val=""/>
      <w:lvlJc w:val="left"/>
    </w:lvl>
    <w:lvl w:ilvl="3" w:tplc="ECF62340">
      <w:numFmt w:val="decimal"/>
      <w:lvlText w:val=""/>
      <w:lvlJc w:val="left"/>
    </w:lvl>
    <w:lvl w:ilvl="4" w:tplc="D16223C0">
      <w:numFmt w:val="decimal"/>
      <w:lvlText w:val=""/>
      <w:lvlJc w:val="left"/>
    </w:lvl>
    <w:lvl w:ilvl="5" w:tplc="EA86D3CC">
      <w:numFmt w:val="decimal"/>
      <w:lvlText w:val=""/>
      <w:lvlJc w:val="left"/>
    </w:lvl>
    <w:lvl w:ilvl="6" w:tplc="C61E203A">
      <w:numFmt w:val="decimal"/>
      <w:lvlText w:val=""/>
      <w:lvlJc w:val="left"/>
    </w:lvl>
    <w:lvl w:ilvl="7" w:tplc="A0044B9C">
      <w:numFmt w:val="decimal"/>
      <w:lvlText w:val=""/>
      <w:lvlJc w:val="left"/>
    </w:lvl>
    <w:lvl w:ilvl="8" w:tplc="2C38EDEC">
      <w:numFmt w:val="decimal"/>
      <w:lvlText w:val=""/>
      <w:lvlJc w:val="left"/>
    </w:lvl>
  </w:abstractNum>
  <w:abstractNum w:abstractNumId="25" w15:restartNumberingAfterBreak="0">
    <w:nsid w:val="76630671"/>
    <w:multiLevelType w:val="hybridMultilevel"/>
    <w:tmpl w:val="89725562"/>
    <w:lvl w:ilvl="0" w:tplc="09A8D4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EA9148">
      <w:numFmt w:val="decimal"/>
      <w:lvlText w:val=""/>
      <w:lvlJc w:val="left"/>
    </w:lvl>
    <w:lvl w:ilvl="2" w:tplc="1B1093AA">
      <w:numFmt w:val="decimal"/>
      <w:lvlText w:val=""/>
      <w:lvlJc w:val="left"/>
    </w:lvl>
    <w:lvl w:ilvl="3" w:tplc="4380170C">
      <w:numFmt w:val="decimal"/>
      <w:lvlText w:val=""/>
      <w:lvlJc w:val="left"/>
    </w:lvl>
    <w:lvl w:ilvl="4" w:tplc="94945F50">
      <w:numFmt w:val="decimal"/>
      <w:lvlText w:val=""/>
      <w:lvlJc w:val="left"/>
    </w:lvl>
    <w:lvl w:ilvl="5" w:tplc="ED48A7E0">
      <w:numFmt w:val="decimal"/>
      <w:lvlText w:val=""/>
      <w:lvlJc w:val="left"/>
    </w:lvl>
    <w:lvl w:ilvl="6" w:tplc="E62009E2">
      <w:numFmt w:val="decimal"/>
      <w:lvlText w:val=""/>
      <w:lvlJc w:val="left"/>
    </w:lvl>
    <w:lvl w:ilvl="7" w:tplc="7C32231C">
      <w:numFmt w:val="decimal"/>
      <w:lvlText w:val=""/>
      <w:lvlJc w:val="left"/>
    </w:lvl>
    <w:lvl w:ilvl="8" w:tplc="519E8ED6">
      <w:numFmt w:val="decimal"/>
      <w:lvlText w:val=""/>
      <w:lvlJc w:val="left"/>
    </w:lvl>
  </w:abstractNum>
  <w:abstractNum w:abstractNumId="26" w15:restartNumberingAfterBreak="0">
    <w:nsid w:val="7704279C"/>
    <w:multiLevelType w:val="hybridMultilevel"/>
    <w:tmpl w:val="82986334"/>
    <w:lvl w:ilvl="0" w:tplc="527A84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221CE4">
      <w:numFmt w:val="decimal"/>
      <w:lvlText w:val=""/>
      <w:lvlJc w:val="left"/>
    </w:lvl>
    <w:lvl w:ilvl="2" w:tplc="A9BE6E80">
      <w:numFmt w:val="decimal"/>
      <w:lvlText w:val=""/>
      <w:lvlJc w:val="left"/>
    </w:lvl>
    <w:lvl w:ilvl="3" w:tplc="8952AE38">
      <w:numFmt w:val="decimal"/>
      <w:lvlText w:val=""/>
      <w:lvlJc w:val="left"/>
    </w:lvl>
    <w:lvl w:ilvl="4" w:tplc="2056F862">
      <w:numFmt w:val="decimal"/>
      <w:lvlText w:val=""/>
      <w:lvlJc w:val="left"/>
    </w:lvl>
    <w:lvl w:ilvl="5" w:tplc="5732A8E6">
      <w:numFmt w:val="decimal"/>
      <w:lvlText w:val=""/>
      <w:lvlJc w:val="left"/>
    </w:lvl>
    <w:lvl w:ilvl="6" w:tplc="07C6A086">
      <w:numFmt w:val="decimal"/>
      <w:lvlText w:val=""/>
      <w:lvlJc w:val="left"/>
    </w:lvl>
    <w:lvl w:ilvl="7" w:tplc="D59E9E96">
      <w:numFmt w:val="decimal"/>
      <w:lvlText w:val=""/>
      <w:lvlJc w:val="left"/>
    </w:lvl>
    <w:lvl w:ilvl="8" w:tplc="74985E6C">
      <w:numFmt w:val="decimal"/>
      <w:lvlText w:val=""/>
      <w:lvlJc w:val="left"/>
    </w:lvl>
  </w:abstractNum>
  <w:abstractNum w:abstractNumId="27" w15:restartNumberingAfterBreak="0">
    <w:nsid w:val="776A787C"/>
    <w:multiLevelType w:val="hybridMultilevel"/>
    <w:tmpl w:val="22E279B4"/>
    <w:lvl w:ilvl="0" w:tplc="897864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1C3D2A">
      <w:numFmt w:val="decimal"/>
      <w:lvlText w:val=""/>
      <w:lvlJc w:val="left"/>
    </w:lvl>
    <w:lvl w:ilvl="2" w:tplc="DB6A03A2">
      <w:numFmt w:val="decimal"/>
      <w:lvlText w:val=""/>
      <w:lvlJc w:val="left"/>
    </w:lvl>
    <w:lvl w:ilvl="3" w:tplc="D876D5A6">
      <w:numFmt w:val="decimal"/>
      <w:lvlText w:val=""/>
      <w:lvlJc w:val="left"/>
    </w:lvl>
    <w:lvl w:ilvl="4" w:tplc="CF406BEC">
      <w:numFmt w:val="decimal"/>
      <w:lvlText w:val=""/>
      <w:lvlJc w:val="left"/>
    </w:lvl>
    <w:lvl w:ilvl="5" w:tplc="B43024C6">
      <w:numFmt w:val="decimal"/>
      <w:lvlText w:val=""/>
      <w:lvlJc w:val="left"/>
    </w:lvl>
    <w:lvl w:ilvl="6" w:tplc="1EAAB306">
      <w:numFmt w:val="decimal"/>
      <w:lvlText w:val=""/>
      <w:lvlJc w:val="left"/>
    </w:lvl>
    <w:lvl w:ilvl="7" w:tplc="A42A7ADA">
      <w:numFmt w:val="decimal"/>
      <w:lvlText w:val=""/>
      <w:lvlJc w:val="left"/>
    </w:lvl>
    <w:lvl w:ilvl="8" w:tplc="7CF089EC">
      <w:numFmt w:val="decimal"/>
      <w:lvlText w:val=""/>
      <w:lvlJc w:val="left"/>
    </w:lvl>
  </w:abstractNum>
  <w:abstractNum w:abstractNumId="28" w15:restartNumberingAfterBreak="0">
    <w:nsid w:val="78AE0D8D"/>
    <w:multiLevelType w:val="hybridMultilevel"/>
    <w:tmpl w:val="1BE81CDE"/>
    <w:lvl w:ilvl="0" w:tplc="C52817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E86088">
      <w:numFmt w:val="decimal"/>
      <w:lvlText w:val=""/>
      <w:lvlJc w:val="left"/>
    </w:lvl>
    <w:lvl w:ilvl="2" w:tplc="97C62D4C">
      <w:numFmt w:val="decimal"/>
      <w:lvlText w:val=""/>
      <w:lvlJc w:val="left"/>
    </w:lvl>
    <w:lvl w:ilvl="3" w:tplc="041ACC72">
      <w:numFmt w:val="decimal"/>
      <w:lvlText w:val=""/>
      <w:lvlJc w:val="left"/>
    </w:lvl>
    <w:lvl w:ilvl="4" w:tplc="D5022834">
      <w:numFmt w:val="decimal"/>
      <w:lvlText w:val=""/>
      <w:lvlJc w:val="left"/>
    </w:lvl>
    <w:lvl w:ilvl="5" w:tplc="A31621CC">
      <w:numFmt w:val="decimal"/>
      <w:lvlText w:val=""/>
      <w:lvlJc w:val="left"/>
    </w:lvl>
    <w:lvl w:ilvl="6" w:tplc="DCD8E3AC">
      <w:numFmt w:val="decimal"/>
      <w:lvlText w:val=""/>
      <w:lvlJc w:val="left"/>
    </w:lvl>
    <w:lvl w:ilvl="7" w:tplc="033EDB32">
      <w:numFmt w:val="decimal"/>
      <w:lvlText w:val=""/>
      <w:lvlJc w:val="left"/>
    </w:lvl>
    <w:lvl w:ilvl="8" w:tplc="C8D64DCA">
      <w:numFmt w:val="decimal"/>
      <w:lvlText w:val=""/>
      <w:lvlJc w:val="left"/>
    </w:lvl>
  </w:abstractNum>
  <w:abstractNum w:abstractNumId="29" w15:restartNumberingAfterBreak="0">
    <w:nsid w:val="78DD17EA"/>
    <w:multiLevelType w:val="hybridMultilevel"/>
    <w:tmpl w:val="607A8304"/>
    <w:lvl w:ilvl="0" w:tplc="A7887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721272">
      <w:numFmt w:val="decimal"/>
      <w:lvlText w:val=""/>
      <w:lvlJc w:val="left"/>
    </w:lvl>
    <w:lvl w:ilvl="2" w:tplc="DFAC76B2">
      <w:numFmt w:val="decimal"/>
      <w:lvlText w:val=""/>
      <w:lvlJc w:val="left"/>
    </w:lvl>
    <w:lvl w:ilvl="3" w:tplc="05004E50">
      <w:numFmt w:val="decimal"/>
      <w:lvlText w:val=""/>
      <w:lvlJc w:val="left"/>
    </w:lvl>
    <w:lvl w:ilvl="4" w:tplc="BC64D5BC">
      <w:numFmt w:val="decimal"/>
      <w:lvlText w:val=""/>
      <w:lvlJc w:val="left"/>
    </w:lvl>
    <w:lvl w:ilvl="5" w:tplc="410482C0">
      <w:numFmt w:val="decimal"/>
      <w:lvlText w:val=""/>
      <w:lvlJc w:val="left"/>
    </w:lvl>
    <w:lvl w:ilvl="6" w:tplc="7F86D964">
      <w:numFmt w:val="decimal"/>
      <w:lvlText w:val=""/>
      <w:lvlJc w:val="left"/>
    </w:lvl>
    <w:lvl w:ilvl="7" w:tplc="88686210">
      <w:numFmt w:val="decimal"/>
      <w:lvlText w:val=""/>
      <w:lvlJc w:val="left"/>
    </w:lvl>
    <w:lvl w:ilvl="8" w:tplc="5BAE9DBC">
      <w:numFmt w:val="decimal"/>
      <w:lvlText w:val=""/>
      <w:lvlJc w:val="left"/>
    </w:lvl>
  </w:abstractNum>
  <w:num w:numId="1" w16cid:durableId="698358898">
    <w:abstractNumId w:val="28"/>
  </w:num>
  <w:num w:numId="2" w16cid:durableId="1669360203">
    <w:abstractNumId w:val="19"/>
  </w:num>
  <w:num w:numId="3" w16cid:durableId="890045668">
    <w:abstractNumId w:val="13"/>
  </w:num>
  <w:num w:numId="4" w16cid:durableId="632835733">
    <w:abstractNumId w:val="8"/>
  </w:num>
  <w:num w:numId="5" w16cid:durableId="1187330476">
    <w:abstractNumId w:val="17"/>
  </w:num>
  <w:num w:numId="6" w16cid:durableId="698971402">
    <w:abstractNumId w:val="2"/>
  </w:num>
  <w:num w:numId="7" w16cid:durableId="1277565005">
    <w:abstractNumId w:val="4"/>
  </w:num>
  <w:num w:numId="8" w16cid:durableId="1023701627">
    <w:abstractNumId w:val="21"/>
  </w:num>
  <w:num w:numId="9" w16cid:durableId="758797986">
    <w:abstractNumId w:val="18"/>
  </w:num>
  <w:num w:numId="10" w16cid:durableId="1294751524">
    <w:abstractNumId w:val="0"/>
  </w:num>
  <w:num w:numId="11" w16cid:durableId="205727180">
    <w:abstractNumId w:val="27"/>
  </w:num>
  <w:num w:numId="12" w16cid:durableId="1141188180">
    <w:abstractNumId w:val="6"/>
  </w:num>
  <w:num w:numId="13" w16cid:durableId="108090050">
    <w:abstractNumId w:val="29"/>
  </w:num>
  <w:num w:numId="14" w16cid:durableId="273369896">
    <w:abstractNumId w:val="11"/>
  </w:num>
  <w:num w:numId="15" w16cid:durableId="699359416">
    <w:abstractNumId w:val="24"/>
  </w:num>
  <w:num w:numId="16" w16cid:durableId="1623266586">
    <w:abstractNumId w:val="7"/>
  </w:num>
  <w:num w:numId="17" w16cid:durableId="1686664057">
    <w:abstractNumId w:val="14"/>
  </w:num>
  <w:num w:numId="18" w16cid:durableId="567231202">
    <w:abstractNumId w:val="16"/>
  </w:num>
  <w:num w:numId="19" w16cid:durableId="52705274">
    <w:abstractNumId w:val="9"/>
  </w:num>
  <w:num w:numId="20" w16cid:durableId="1167480033">
    <w:abstractNumId w:val="20"/>
  </w:num>
  <w:num w:numId="21" w16cid:durableId="1362127157">
    <w:abstractNumId w:val="15"/>
  </w:num>
  <w:num w:numId="22" w16cid:durableId="2064521671">
    <w:abstractNumId w:val="23"/>
  </w:num>
  <w:num w:numId="23" w16cid:durableId="2029138397">
    <w:abstractNumId w:val="3"/>
  </w:num>
  <w:num w:numId="24" w16cid:durableId="1600143426">
    <w:abstractNumId w:val="26"/>
  </w:num>
  <w:num w:numId="25" w16cid:durableId="866064985">
    <w:abstractNumId w:val="25"/>
  </w:num>
  <w:num w:numId="26" w16cid:durableId="646979942">
    <w:abstractNumId w:val="10"/>
  </w:num>
  <w:num w:numId="27" w16cid:durableId="335808526">
    <w:abstractNumId w:val="5"/>
  </w:num>
  <w:num w:numId="28" w16cid:durableId="1288663199">
    <w:abstractNumId w:val="22"/>
  </w:num>
  <w:num w:numId="29" w16cid:durableId="1680886758">
    <w:abstractNumId w:val="12"/>
  </w:num>
  <w:num w:numId="30" w16cid:durableId="205993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21"/>
    <w:rsid w:val="001C2726"/>
    <w:rsid w:val="0023344D"/>
    <w:rsid w:val="00751621"/>
    <w:rsid w:val="007E6A8D"/>
    <w:rsid w:val="008B6660"/>
    <w:rsid w:val="008C03B0"/>
    <w:rsid w:val="00A06262"/>
    <w:rsid w:val="00A41B4C"/>
    <w:rsid w:val="00AA575D"/>
    <w:rsid w:val="00BB65F9"/>
    <w:rsid w:val="00C01A35"/>
    <w:rsid w:val="00C42FC1"/>
    <w:rsid w:val="00CE0036"/>
    <w:rsid w:val="00DA2921"/>
    <w:rsid w:val="00E13548"/>
    <w:rsid w:val="00E9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3673A1"/>
  <w15:docId w15:val="{2AC868FD-DB04-48CE-AF03-110186C1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1248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lee bufer</cp:lastModifiedBy>
  <cp:revision>14</cp:revision>
  <dcterms:created xsi:type="dcterms:W3CDTF">2026-05-25T07:57:00Z</dcterms:created>
  <dcterms:modified xsi:type="dcterms:W3CDTF">2026-05-25T08:30:00Z</dcterms:modified>
</cp:coreProperties>
</file>