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2443">
      <w:pPr>
        <w:pStyle w:val="4"/>
        <w:keepNext w:val="0"/>
        <w:keepLines w:val="0"/>
        <w:widowControl/>
        <w:suppressLineNumbers w:val="0"/>
      </w:pPr>
      <w:r>
        <w:t>基础分＋月令加权＋通根远近＋合冲修正”的统一版。它不是李洪成原讲义的逐字复刻，而是把原法中“约数、活看”的部分标准化，使每个八字都能得到可重复计算的结果。</w:t>
      </w:r>
    </w:p>
    <w:p w14:paraId="16625250">
      <w:pPr>
        <w:pStyle w:val="2"/>
        <w:keepNext w:val="0"/>
        <w:keepLines w:val="0"/>
        <w:widowControl/>
        <w:suppressLineNumbers w:val="0"/>
      </w:pPr>
      <w:r>
        <w:t>一、基础分：总基准544分</w:t>
      </w:r>
    </w:p>
    <w:p w14:paraId="261A2E9C">
      <w:pPr>
        <w:pStyle w:val="3"/>
        <w:keepNext w:val="0"/>
        <w:keepLines w:val="0"/>
        <w:widowControl/>
        <w:suppressLineNumbers w:val="0"/>
      </w:pPr>
      <w:r>
        <w:t>1. 天干</w:t>
      </w:r>
    </w:p>
    <w:p w14:paraId="56557FA0">
      <w:pPr>
        <w:pStyle w:val="4"/>
        <w:keepNext w:val="0"/>
        <w:keepLines w:val="0"/>
        <w:widowControl/>
        <w:suppressLineNumbers w:val="0"/>
      </w:pPr>
      <w:r>
        <w:t>每个天干36分：</w:t>
      </w:r>
    </w:p>
    <w:p w14:paraId="213A90E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天干分＝同五行透干数量×36</w:t>
      </w:r>
    </w:p>
    <w:p w14:paraId="63725DF4">
      <w:pPr>
        <w:pStyle w:val="3"/>
        <w:keepNext w:val="0"/>
        <w:keepLines w:val="0"/>
        <w:widowControl/>
        <w:suppressLineNumbers w:val="0"/>
      </w:pPr>
      <w:r>
        <w:t>2. 地支藏干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2175"/>
      </w:tblGrid>
      <w:tr w14:paraId="26AC82F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F058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地支</w:t>
            </w:r>
          </w:p>
        </w:tc>
        <w:tc>
          <w:tcPr>
            <w:tcW w:w="0" w:type="auto"/>
            <w:shd w:val="clear"/>
            <w:vAlign w:val="center"/>
          </w:tcPr>
          <w:p w14:paraId="6EE31B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藏干分值</w:t>
            </w:r>
          </w:p>
        </w:tc>
      </w:tr>
      <w:tr w14:paraId="383C0A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C0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</w:t>
            </w:r>
          </w:p>
        </w:tc>
        <w:tc>
          <w:tcPr>
            <w:tcW w:w="0" w:type="auto"/>
            <w:shd w:val="clear"/>
            <w:vAlign w:val="center"/>
          </w:tcPr>
          <w:p w14:paraId="36FA0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癸100</w:t>
            </w:r>
          </w:p>
        </w:tc>
      </w:tr>
      <w:tr w14:paraId="06CA81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0F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丑</w:t>
            </w:r>
          </w:p>
        </w:tc>
        <w:tc>
          <w:tcPr>
            <w:tcW w:w="0" w:type="auto"/>
            <w:shd w:val="clear"/>
            <w:vAlign w:val="center"/>
          </w:tcPr>
          <w:p w14:paraId="37AB9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己60、辛30、癸10</w:t>
            </w:r>
          </w:p>
        </w:tc>
      </w:tr>
      <w:tr w14:paraId="2C9517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FC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寅</w:t>
            </w:r>
          </w:p>
        </w:tc>
        <w:tc>
          <w:tcPr>
            <w:tcW w:w="0" w:type="auto"/>
            <w:shd w:val="clear"/>
            <w:vAlign w:val="center"/>
          </w:tcPr>
          <w:p w14:paraId="0FDC3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甲60、丙30、戊10</w:t>
            </w:r>
          </w:p>
        </w:tc>
      </w:tr>
      <w:tr w14:paraId="05CA05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B6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卯</w:t>
            </w:r>
          </w:p>
        </w:tc>
        <w:tc>
          <w:tcPr>
            <w:tcW w:w="0" w:type="auto"/>
            <w:shd w:val="clear"/>
            <w:vAlign w:val="center"/>
          </w:tcPr>
          <w:p w14:paraId="6EC9C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乙100</w:t>
            </w:r>
          </w:p>
        </w:tc>
      </w:tr>
      <w:tr w14:paraId="4E448F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99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辰</w:t>
            </w:r>
          </w:p>
        </w:tc>
        <w:tc>
          <w:tcPr>
            <w:tcW w:w="0" w:type="auto"/>
            <w:shd w:val="clear"/>
            <w:vAlign w:val="center"/>
          </w:tcPr>
          <w:p w14:paraId="5CE7D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戊60、乙30、癸10</w:t>
            </w:r>
          </w:p>
        </w:tc>
      </w:tr>
      <w:tr w14:paraId="548078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FD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巳</w:t>
            </w:r>
          </w:p>
        </w:tc>
        <w:tc>
          <w:tcPr>
            <w:tcW w:w="0" w:type="auto"/>
            <w:shd w:val="clear"/>
            <w:vAlign w:val="center"/>
          </w:tcPr>
          <w:p w14:paraId="554E5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丙60、庚30、戊10</w:t>
            </w:r>
          </w:p>
        </w:tc>
      </w:tr>
      <w:tr w14:paraId="6E05F6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5E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午</w:t>
            </w:r>
          </w:p>
        </w:tc>
        <w:tc>
          <w:tcPr>
            <w:tcW w:w="0" w:type="auto"/>
            <w:shd w:val="clear"/>
            <w:vAlign w:val="center"/>
          </w:tcPr>
          <w:p w14:paraId="652BA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丁70、己30</w:t>
            </w:r>
          </w:p>
        </w:tc>
      </w:tr>
      <w:tr w14:paraId="01AAB1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DB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</w:t>
            </w:r>
          </w:p>
        </w:tc>
        <w:tc>
          <w:tcPr>
            <w:tcW w:w="0" w:type="auto"/>
            <w:shd w:val="clear"/>
            <w:vAlign w:val="center"/>
          </w:tcPr>
          <w:p w14:paraId="16001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己60、丁30、乙10</w:t>
            </w:r>
          </w:p>
        </w:tc>
      </w:tr>
      <w:tr w14:paraId="76959D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BC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</w:t>
            </w:r>
          </w:p>
        </w:tc>
        <w:tc>
          <w:tcPr>
            <w:tcW w:w="0" w:type="auto"/>
            <w:shd w:val="clear"/>
            <w:vAlign w:val="center"/>
          </w:tcPr>
          <w:p w14:paraId="13368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庚60、壬30、戊10</w:t>
            </w:r>
          </w:p>
        </w:tc>
      </w:tr>
      <w:tr w14:paraId="582FA3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93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酉</w:t>
            </w:r>
          </w:p>
        </w:tc>
        <w:tc>
          <w:tcPr>
            <w:tcW w:w="0" w:type="auto"/>
            <w:shd w:val="clear"/>
            <w:vAlign w:val="center"/>
          </w:tcPr>
          <w:p w14:paraId="5AB23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辛100</w:t>
            </w:r>
          </w:p>
        </w:tc>
      </w:tr>
      <w:tr w14:paraId="511290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89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戌</w:t>
            </w:r>
          </w:p>
        </w:tc>
        <w:tc>
          <w:tcPr>
            <w:tcW w:w="0" w:type="auto"/>
            <w:shd w:val="clear"/>
            <w:vAlign w:val="center"/>
          </w:tcPr>
          <w:p w14:paraId="14F2B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戊60、辛30、丁10</w:t>
            </w:r>
          </w:p>
        </w:tc>
      </w:tr>
      <w:tr w14:paraId="3064EB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DD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亥</w:t>
            </w:r>
          </w:p>
        </w:tc>
        <w:tc>
          <w:tcPr>
            <w:tcW w:w="0" w:type="auto"/>
            <w:shd w:val="clear"/>
            <w:vAlign w:val="center"/>
          </w:tcPr>
          <w:p w14:paraId="42FA6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壬70、甲30</w:t>
            </w:r>
          </w:p>
        </w:tc>
      </w:tr>
    </w:tbl>
    <w:p w14:paraId="4240EBBF">
      <w:pPr>
        <w:pStyle w:val="4"/>
        <w:keepNext w:val="0"/>
        <w:keepLines w:val="0"/>
        <w:widowControl/>
        <w:suppressLineNumbers w:val="0"/>
      </w:pPr>
      <w:r>
        <w:t>四个天干：</w:t>
      </w:r>
    </w:p>
    <w:p w14:paraId="05AB361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36×4＝144分</w:t>
      </w:r>
    </w:p>
    <w:p w14:paraId="41E3C28B">
      <w:pPr>
        <w:pStyle w:val="4"/>
        <w:keepNext w:val="0"/>
        <w:keepLines w:val="0"/>
        <w:widowControl/>
        <w:suppressLineNumbers w:val="0"/>
      </w:pPr>
      <w:r>
        <w:t>四个地支：</w:t>
      </w:r>
    </w:p>
    <w:p w14:paraId="74A873A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100×4＝400分</w:t>
      </w:r>
    </w:p>
    <w:p w14:paraId="3EF3107D">
      <w:pPr>
        <w:pStyle w:val="4"/>
        <w:keepNext w:val="0"/>
        <w:keepLines w:val="0"/>
        <w:widowControl/>
        <w:suppressLineNumbers w:val="0"/>
      </w:pPr>
      <w:r>
        <w:t>总基准：</w:t>
      </w:r>
    </w:p>
    <w:p w14:paraId="4FC9258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144＋400＝544分</w:t>
      </w:r>
    </w:p>
    <w:p w14:paraId="690F19AE">
      <w:pPr>
        <w:pStyle w:val="4"/>
        <w:keepNext w:val="0"/>
        <w:keepLines w:val="0"/>
        <w:widowControl/>
        <w:suppressLineNumbers w:val="0"/>
      </w:pPr>
      <w:r>
        <w:t>理论中和线：</w:t>
      </w:r>
    </w:p>
    <w:p w14:paraId="02929C8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544÷5＝108.8，取109分</w:t>
      </w:r>
    </w:p>
    <w:p w14:paraId="7A578FA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6D5EC">
      <w:pPr>
        <w:pStyle w:val="2"/>
        <w:keepNext w:val="0"/>
        <w:keepLines w:val="0"/>
        <w:widowControl/>
        <w:suppressLineNumbers w:val="0"/>
      </w:pPr>
      <w:r>
        <w:t>二、通根远近修正</w:t>
      </w:r>
    </w:p>
    <w:p w14:paraId="23F1D790">
      <w:pPr>
        <w:pStyle w:val="4"/>
        <w:keepNext w:val="0"/>
        <w:keepLines w:val="0"/>
        <w:widowControl/>
        <w:suppressLineNumbers w:val="0"/>
      </w:pPr>
      <w:r>
        <w:t>地支藏干不能全部直接相加，要按其与目标天干的距离修正。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56"/>
      </w:tblGrid>
      <w:tr w14:paraId="17BBE55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67B1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根气位置</w:t>
            </w:r>
          </w:p>
        </w:tc>
        <w:tc>
          <w:tcPr>
            <w:tcW w:w="0" w:type="auto"/>
            <w:shd w:val="clear"/>
            <w:vAlign w:val="center"/>
          </w:tcPr>
          <w:p w14:paraId="5AA007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系数</w:t>
            </w:r>
          </w:p>
        </w:tc>
      </w:tr>
      <w:tr w14:paraId="2398BE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5C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日主或目标天干坐支</w:t>
            </w:r>
          </w:p>
        </w:tc>
        <w:tc>
          <w:tcPr>
            <w:tcW w:w="0" w:type="auto"/>
            <w:shd w:val="clear"/>
            <w:vAlign w:val="center"/>
          </w:tcPr>
          <w:p w14:paraId="4EB0D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</w:tr>
      <w:tr w14:paraId="6C0092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8B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邻支</w:t>
            </w:r>
          </w:p>
        </w:tc>
        <w:tc>
          <w:tcPr>
            <w:tcW w:w="0" w:type="auto"/>
            <w:shd w:val="clear"/>
            <w:vAlign w:val="center"/>
          </w:tcPr>
          <w:p w14:paraId="01165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0.90</w:t>
            </w:r>
          </w:p>
        </w:tc>
      </w:tr>
      <w:tr w14:paraId="7C5EB8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B7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隔支</w:t>
            </w:r>
          </w:p>
        </w:tc>
        <w:tc>
          <w:tcPr>
            <w:tcW w:w="0" w:type="auto"/>
            <w:shd w:val="clear"/>
            <w:vAlign w:val="center"/>
          </w:tcPr>
          <w:p w14:paraId="42828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</w:tr>
      <w:tr w14:paraId="56851A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F9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遥支</w:t>
            </w:r>
          </w:p>
        </w:tc>
        <w:tc>
          <w:tcPr>
            <w:tcW w:w="0" w:type="auto"/>
            <w:shd w:val="clear"/>
            <w:vAlign w:val="center"/>
          </w:tcPr>
          <w:p w14:paraId="1FD3C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0.60</w:t>
            </w:r>
          </w:p>
        </w:tc>
      </w:tr>
    </w:tbl>
    <w:p w14:paraId="020DD33A">
      <w:pPr>
        <w:pStyle w:val="4"/>
        <w:keepNext w:val="0"/>
        <w:keepLines w:val="0"/>
        <w:widowControl/>
        <w:suppressLineNumbers w:val="0"/>
      </w:pPr>
      <w:r>
        <w:t>如果同一五行有多个根连续相连，可减少递减：</w:t>
      </w:r>
    </w:p>
    <w:p w14:paraId="1967E6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相连根：按原分值或0.95计算；</w:t>
      </w:r>
    </w:p>
    <w:p w14:paraId="4E3DC9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被冲破的根：再乘0.80；</w:t>
      </w:r>
    </w:p>
    <w:p w14:paraId="3D6D3E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被严重盖头的根：再乘0.50～0.70。</w:t>
      </w:r>
    </w:p>
    <w:p w14:paraId="71BF7336">
      <w:pPr>
        <w:pStyle w:val="4"/>
        <w:keepNext w:val="0"/>
        <w:keepLines w:val="0"/>
        <w:widowControl/>
        <w:suppressLineNumbers w:val="0"/>
      </w:pPr>
      <w:r>
        <w:t>公式：</w:t>
      </w:r>
    </w:p>
    <w:p w14:paraId="3DF897C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有效根气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＝藏干基础分×距离系数×根气状态系数</w:t>
      </w:r>
    </w:p>
    <w:p w14:paraId="1FA702D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CA2F5">
      <w:pPr>
        <w:pStyle w:val="2"/>
        <w:keepNext w:val="0"/>
        <w:keepLines w:val="0"/>
        <w:widowControl/>
        <w:suppressLineNumbers w:val="0"/>
      </w:pPr>
      <w:r>
        <w:t>三、天干坐支修正</w:t>
      </w:r>
    </w:p>
    <w:p w14:paraId="1840CD5F">
      <w:pPr>
        <w:pStyle w:val="4"/>
        <w:keepNext w:val="0"/>
        <w:keepLines w:val="0"/>
        <w:widowControl/>
        <w:suppressLineNumbers w:val="0"/>
      </w:pPr>
      <w:r>
        <w:t>每个天干先按36分计算，再根据坐支修正。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700"/>
        <w:gridCol w:w="2235"/>
      </w:tblGrid>
      <w:tr w14:paraId="7403D91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C53C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干支关系</w:t>
            </w:r>
          </w:p>
        </w:tc>
        <w:tc>
          <w:tcPr>
            <w:tcW w:w="0" w:type="auto"/>
            <w:shd w:val="clear"/>
            <w:vAlign w:val="center"/>
          </w:tcPr>
          <w:p w14:paraId="1CDEE6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天干修正</w:t>
            </w:r>
          </w:p>
        </w:tc>
        <w:tc>
          <w:tcPr>
            <w:tcW w:w="0" w:type="auto"/>
            <w:shd w:val="clear"/>
            <w:vAlign w:val="center"/>
          </w:tcPr>
          <w:p w14:paraId="395F40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地支修正</w:t>
            </w:r>
          </w:p>
        </w:tc>
      </w:tr>
      <w:tr w14:paraId="787B49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69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干支同五行比和</w:t>
            </w:r>
          </w:p>
        </w:tc>
        <w:tc>
          <w:tcPr>
            <w:tcW w:w="0" w:type="auto"/>
            <w:shd w:val="clear"/>
            <w:vAlign w:val="center"/>
          </w:tcPr>
          <w:p w14:paraId="21AF3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天干增加坐支本气的50%</w:t>
            </w:r>
          </w:p>
        </w:tc>
        <w:tc>
          <w:tcPr>
            <w:tcW w:w="0" w:type="auto"/>
            <w:shd w:val="clear"/>
            <w:vAlign w:val="center"/>
          </w:tcPr>
          <w:p w14:paraId="6B851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地支增加本气的50%</w:t>
            </w:r>
          </w:p>
        </w:tc>
      </w:tr>
      <w:tr w14:paraId="35376A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B4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地支生天干</w:t>
            </w:r>
          </w:p>
        </w:tc>
        <w:tc>
          <w:tcPr>
            <w:tcW w:w="0" w:type="auto"/>
            <w:shd w:val="clear"/>
            <w:vAlign w:val="center"/>
          </w:tcPr>
          <w:p w14:paraId="4AD0C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天干增加30%</w:t>
            </w:r>
          </w:p>
        </w:tc>
        <w:tc>
          <w:tcPr>
            <w:tcW w:w="0" w:type="auto"/>
            <w:shd w:val="clear"/>
            <w:vAlign w:val="center"/>
          </w:tcPr>
          <w:p w14:paraId="4FC99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地支减少30%</w:t>
            </w:r>
          </w:p>
        </w:tc>
      </w:tr>
      <w:tr w14:paraId="6FA379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FA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天干生地支</w:t>
            </w:r>
          </w:p>
        </w:tc>
        <w:tc>
          <w:tcPr>
            <w:tcW w:w="0" w:type="auto"/>
            <w:shd w:val="clear"/>
            <w:vAlign w:val="center"/>
          </w:tcPr>
          <w:p w14:paraId="72A91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天干减少30%</w:t>
            </w:r>
          </w:p>
        </w:tc>
        <w:tc>
          <w:tcPr>
            <w:tcW w:w="0" w:type="auto"/>
            <w:shd w:val="clear"/>
            <w:vAlign w:val="center"/>
          </w:tcPr>
          <w:p w14:paraId="4B833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地支增加30%</w:t>
            </w:r>
          </w:p>
        </w:tc>
      </w:tr>
      <w:tr w14:paraId="6C4154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9F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天干克地支</w:t>
            </w:r>
          </w:p>
        </w:tc>
        <w:tc>
          <w:tcPr>
            <w:tcW w:w="0" w:type="auto"/>
            <w:shd w:val="clear"/>
            <w:vAlign w:val="center"/>
          </w:tcPr>
          <w:p w14:paraId="13FC2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天干减少30%</w:t>
            </w:r>
          </w:p>
        </w:tc>
        <w:tc>
          <w:tcPr>
            <w:tcW w:w="0" w:type="auto"/>
            <w:shd w:val="clear"/>
            <w:vAlign w:val="center"/>
          </w:tcPr>
          <w:p w14:paraId="0F465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地支减少40%</w:t>
            </w:r>
          </w:p>
        </w:tc>
      </w:tr>
      <w:tr w14:paraId="4A1B8A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C2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地支克天干</w:t>
            </w:r>
          </w:p>
        </w:tc>
        <w:tc>
          <w:tcPr>
            <w:tcW w:w="0" w:type="auto"/>
            <w:shd w:val="clear"/>
            <w:vAlign w:val="center"/>
          </w:tcPr>
          <w:p w14:paraId="1FF0B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天干减少50%</w:t>
            </w:r>
          </w:p>
        </w:tc>
        <w:tc>
          <w:tcPr>
            <w:tcW w:w="0" w:type="auto"/>
            <w:shd w:val="clear"/>
            <w:vAlign w:val="center"/>
          </w:tcPr>
          <w:p w14:paraId="2BBC8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地支减少20%</w:t>
            </w:r>
          </w:p>
        </w:tc>
      </w:tr>
    </w:tbl>
    <w:p w14:paraId="2C3DF4BA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7D76B97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戊辰为干支比和。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戊土天干分：36＋60×50%＝66分。</w:t>
      </w:r>
    </w:p>
    <w:p w14:paraId="7738A5B0">
      <w:pPr>
        <w:pStyle w:val="4"/>
        <w:keepNext w:val="0"/>
        <w:keepLines w:val="0"/>
        <w:widowControl/>
        <w:suppressLineNumbers w:val="0"/>
      </w:pPr>
      <w:r>
        <w:t>又如：</w:t>
      </w:r>
    </w:p>
    <w:p w14:paraId="009CAA2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戊午为地支生天干。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戊土天干：36×1.30＝46.8分；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午中火根：70×0.70＝49分。</w:t>
      </w:r>
    </w:p>
    <w:p w14:paraId="0D7DE1E8">
      <w:pPr>
        <w:pStyle w:val="4"/>
        <w:keepNext w:val="0"/>
        <w:keepLines w:val="0"/>
        <w:widowControl/>
        <w:suppressLineNumbers w:val="0"/>
      </w:pPr>
      <w:r>
        <w:t>同一柱只能选择一种主要干支关系，不能重复叠加。</w:t>
      </w:r>
    </w:p>
    <w:p w14:paraId="232E01A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9673C">
      <w:pPr>
        <w:pStyle w:val="2"/>
        <w:keepNext w:val="0"/>
        <w:keepLines w:val="0"/>
        <w:widowControl/>
        <w:suppressLineNumbers w:val="0"/>
      </w:pPr>
      <w:r>
        <w:t>四、天干之间的生克修正</w:t>
      </w:r>
    </w:p>
    <w:p w14:paraId="4547A83F">
      <w:pPr>
        <w:pStyle w:val="4"/>
        <w:keepNext w:val="0"/>
        <w:keepLines w:val="0"/>
        <w:widowControl/>
        <w:suppressLineNumbers w:val="0"/>
      </w:pPr>
      <w:r>
        <w:t>天干之间只计算有明确作用路线的关系，不能把所有天干全部重复计算。</w:t>
      </w:r>
    </w:p>
    <w:p w14:paraId="5DF2F4BE">
      <w:pPr>
        <w:pStyle w:val="3"/>
        <w:keepNext w:val="0"/>
        <w:keepLines w:val="0"/>
        <w:widowControl/>
        <w:suppressLineNumbers w:val="0"/>
      </w:pPr>
      <w:r>
        <w:t>1. 天干相克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1"/>
        <w:gridCol w:w="796"/>
      </w:tblGrid>
      <w:tr w14:paraId="3DADCE3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555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7C34F9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主克方</w:t>
            </w:r>
          </w:p>
        </w:tc>
        <w:tc>
          <w:tcPr>
            <w:tcW w:w="0" w:type="auto"/>
            <w:shd w:val="clear"/>
            <w:vAlign w:val="center"/>
          </w:tcPr>
          <w:p w14:paraId="039578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被克方</w:t>
            </w:r>
          </w:p>
        </w:tc>
      </w:tr>
      <w:tr w14:paraId="6F7978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AC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同性相克</w:t>
            </w:r>
          </w:p>
        </w:tc>
        <w:tc>
          <w:tcPr>
            <w:tcW w:w="0" w:type="auto"/>
            <w:shd w:val="clear"/>
            <w:vAlign w:val="center"/>
          </w:tcPr>
          <w:p w14:paraId="669AA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×0.70</w:t>
            </w:r>
          </w:p>
        </w:tc>
        <w:tc>
          <w:tcPr>
            <w:tcW w:w="0" w:type="auto"/>
            <w:shd w:val="clear"/>
            <w:vAlign w:val="center"/>
          </w:tcPr>
          <w:p w14:paraId="69B42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×0.50</w:t>
            </w:r>
          </w:p>
        </w:tc>
      </w:tr>
      <w:tr w14:paraId="62220F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C5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异性相克</w:t>
            </w:r>
          </w:p>
        </w:tc>
        <w:tc>
          <w:tcPr>
            <w:tcW w:w="0" w:type="auto"/>
            <w:shd w:val="clear"/>
            <w:vAlign w:val="center"/>
          </w:tcPr>
          <w:p w14:paraId="5999C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×0.85</w:t>
            </w:r>
          </w:p>
        </w:tc>
        <w:tc>
          <w:tcPr>
            <w:tcW w:w="0" w:type="auto"/>
            <w:shd w:val="clear"/>
            <w:vAlign w:val="center"/>
          </w:tcPr>
          <w:p w14:paraId="18B63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×0.70</w:t>
            </w:r>
          </w:p>
        </w:tc>
      </w:tr>
    </w:tbl>
    <w:p w14:paraId="2DD90926">
      <w:pPr>
        <w:pStyle w:val="3"/>
        <w:keepNext w:val="0"/>
        <w:keepLines w:val="0"/>
        <w:widowControl/>
        <w:suppressLineNumbers w:val="0"/>
      </w:pPr>
      <w:r>
        <w:t>2. 天干相生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1"/>
        <w:gridCol w:w="796"/>
      </w:tblGrid>
      <w:tr w14:paraId="6243875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08AD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3889A9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主生方</w:t>
            </w:r>
          </w:p>
        </w:tc>
        <w:tc>
          <w:tcPr>
            <w:tcW w:w="0" w:type="auto"/>
            <w:shd w:val="clear"/>
            <w:vAlign w:val="center"/>
          </w:tcPr>
          <w:p w14:paraId="134E14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被生方</w:t>
            </w:r>
          </w:p>
        </w:tc>
      </w:tr>
      <w:tr w14:paraId="16C019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EE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同性相生</w:t>
            </w:r>
          </w:p>
        </w:tc>
        <w:tc>
          <w:tcPr>
            <w:tcW w:w="0" w:type="auto"/>
            <w:shd w:val="clear"/>
            <w:vAlign w:val="center"/>
          </w:tcPr>
          <w:p w14:paraId="7894F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×0.80</w:t>
            </w:r>
          </w:p>
        </w:tc>
        <w:tc>
          <w:tcPr>
            <w:tcW w:w="0" w:type="auto"/>
            <w:shd w:val="clear"/>
            <w:vAlign w:val="center"/>
          </w:tcPr>
          <w:p w14:paraId="36B3F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×1.20</w:t>
            </w:r>
          </w:p>
        </w:tc>
      </w:tr>
      <w:tr w14:paraId="1AA088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E0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异性相生</w:t>
            </w:r>
          </w:p>
        </w:tc>
        <w:tc>
          <w:tcPr>
            <w:tcW w:w="0" w:type="auto"/>
            <w:shd w:val="clear"/>
            <w:vAlign w:val="center"/>
          </w:tcPr>
          <w:p w14:paraId="49BA6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×0.70</w:t>
            </w:r>
          </w:p>
        </w:tc>
        <w:tc>
          <w:tcPr>
            <w:tcW w:w="0" w:type="auto"/>
            <w:shd w:val="clear"/>
            <w:vAlign w:val="center"/>
          </w:tcPr>
          <w:p w14:paraId="040D1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×1.30</w:t>
            </w:r>
          </w:p>
        </w:tc>
      </w:tr>
    </w:tbl>
    <w:p w14:paraId="155EBA7D">
      <w:pPr>
        <w:pStyle w:val="4"/>
        <w:keepNext w:val="0"/>
        <w:keepLines w:val="0"/>
        <w:widowControl/>
        <w:suppressLineNumbers w:val="0"/>
      </w:pPr>
      <w:r>
        <w:t>距离修正：</w:t>
      </w:r>
    </w:p>
    <w:p w14:paraId="0F374B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紧贴：100%作用；</w:t>
      </w:r>
    </w:p>
    <w:p w14:paraId="0DA8A8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隔一干：作用×0.90；</w:t>
      </w:r>
    </w:p>
    <w:p w14:paraId="4E816B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遥隔：作用×0.80。</w:t>
      </w:r>
    </w:p>
    <w:p w14:paraId="33518391">
      <w:pPr>
        <w:pStyle w:val="4"/>
        <w:keepNext w:val="0"/>
        <w:keepLines w:val="0"/>
        <w:widowControl/>
        <w:suppressLineNumbers w:val="0"/>
      </w:pPr>
      <w:r>
        <w:t>计算时，以目标五行的主要透干为核心，避免多个天干之间重复扣分。</w:t>
      </w:r>
    </w:p>
    <w:p w14:paraId="529BE25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38027">
      <w:pPr>
        <w:pStyle w:val="2"/>
        <w:keepNext w:val="0"/>
        <w:keepLines w:val="0"/>
        <w:widowControl/>
        <w:suppressLineNumbers w:val="0"/>
      </w:pPr>
      <w:r>
        <w:t>五、月令权重</w:t>
      </w:r>
    </w:p>
    <w:p w14:paraId="5F9C6F2D">
      <w:pPr>
        <w:pStyle w:val="4"/>
        <w:keepNext w:val="0"/>
        <w:keepLines w:val="0"/>
        <w:widowControl/>
        <w:suppressLineNumbers w:val="0"/>
      </w:pPr>
      <w:r>
        <w:t>月令不再简单作为文字判断，而采用统一系数。</w:t>
      </w:r>
    </w:p>
    <w:p w14:paraId="5B7BD027">
      <w:pPr>
        <w:pStyle w:val="4"/>
        <w:keepNext w:val="0"/>
        <w:keepLines w:val="0"/>
        <w:widowControl/>
        <w:suppressLineNumbers w:val="0"/>
      </w:pPr>
      <w:r>
        <w:t>设月令五行为Y，目标五行为X：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8"/>
        <w:gridCol w:w="1036"/>
      </w:tblGrid>
      <w:tr w14:paraId="6FBFF27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FF09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目标五行与月令关系</w:t>
            </w:r>
          </w:p>
        </w:tc>
        <w:tc>
          <w:tcPr>
            <w:tcW w:w="0" w:type="auto"/>
            <w:shd w:val="clear"/>
            <w:vAlign w:val="center"/>
          </w:tcPr>
          <w:p w14:paraId="17CED2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月令系数</w:t>
            </w:r>
          </w:p>
        </w:tc>
      </w:tr>
      <w:tr w14:paraId="5DC4D5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F3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X与月令同五行</w:t>
            </w:r>
          </w:p>
        </w:tc>
        <w:tc>
          <w:tcPr>
            <w:tcW w:w="0" w:type="auto"/>
            <w:shd w:val="clear"/>
            <w:vAlign w:val="center"/>
          </w:tcPr>
          <w:p w14:paraId="78A15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1.50</w:t>
            </w:r>
          </w:p>
        </w:tc>
      </w:tr>
      <w:tr w14:paraId="4D5E14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97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月令生X</w:t>
            </w:r>
          </w:p>
        </w:tc>
        <w:tc>
          <w:tcPr>
            <w:tcW w:w="0" w:type="auto"/>
            <w:shd w:val="clear"/>
            <w:vAlign w:val="center"/>
          </w:tcPr>
          <w:p w14:paraId="37876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1.20</w:t>
            </w:r>
          </w:p>
        </w:tc>
      </w:tr>
      <w:tr w14:paraId="209579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EA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X生月令</w:t>
            </w:r>
          </w:p>
        </w:tc>
        <w:tc>
          <w:tcPr>
            <w:tcW w:w="0" w:type="auto"/>
            <w:shd w:val="clear"/>
            <w:vAlign w:val="center"/>
          </w:tcPr>
          <w:p w14:paraId="2E6EC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</w:tr>
      <w:tr w14:paraId="588B94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9E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X克月令</w:t>
            </w:r>
          </w:p>
        </w:tc>
        <w:tc>
          <w:tcPr>
            <w:tcW w:w="0" w:type="auto"/>
            <w:shd w:val="clear"/>
            <w:vAlign w:val="center"/>
          </w:tcPr>
          <w:p w14:paraId="35C8F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5F69A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6A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月令克X</w:t>
            </w:r>
          </w:p>
        </w:tc>
        <w:tc>
          <w:tcPr>
            <w:tcW w:w="0" w:type="auto"/>
            <w:shd w:val="clear"/>
            <w:vAlign w:val="center"/>
          </w:tcPr>
          <w:p w14:paraId="624B5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</w:t>
            </w:r>
          </w:p>
        </w:tc>
      </w:tr>
    </w:tbl>
    <w:p w14:paraId="2671D0B2">
      <w:pPr>
        <w:pStyle w:val="4"/>
        <w:keepNext w:val="0"/>
        <w:keepLines w:val="0"/>
        <w:widowControl/>
        <w:suppressLineNumbers w:val="0"/>
      </w:pPr>
      <w:r>
        <w:t>例如酉月：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500"/>
        <w:gridCol w:w="556"/>
      </w:tblGrid>
      <w:tr w14:paraId="5D43C91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4D2F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五行</w:t>
            </w:r>
          </w:p>
        </w:tc>
        <w:tc>
          <w:tcPr>
            <w:tcW w:w="0" w:type="auto"/>
            <w:shd w:val="clear"/>
            <w:vAlign w:val="center"/>
          </w:tcPr>
          <w:p w14:paraId="432943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1DFCE9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系数</w:t>
            </w:r>
          </w:p>
        </w:tc>
      </w:tr>
      <w:tr w14:paraId="0929A4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E1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</w:t>
            </w:r>
          </w:p>
        </w:tc>
        <w:tc>
          <w:tcPr>
            <w:tcW w:w="0" w:type="auto"/>
            <w:shd w:val="clear"/>
            <w:vAlign w:val="center"/>
          </w:tcPr>
          <w:p w14:paraId="17AE1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得令</w:t>
            </w:r>
          </w:p>
        </w:tc>
        <w:tc>
          <w:tcPr>
            <w:tcW w:w="0" w:type="auto"/>
            <w:shd w:val="clear"/>
            <w:vAlign w:val="center"/>
          </w:tcPr>
          <w:p w14:paraId="7205A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1.50</w:t>
            </w:r>
          </w:p>
        </w:tc>
      </w:tr>
      <w:tr w14:paraId="2D58CC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D2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/>
            <w:vAlign w:val="center"/>
          </w:tcPr>
          <w:p w14:paraId="37F82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金生水</w:t>
            </w:r>
          </w:p>
        </w:tc>
        <w:tc>
          <w:tcPr>
            <w:tcW w:w="0" w:type="auto"/>
            <w:shd w:val="clear"/>
            <w:vAlign w:val="center"/>
          </w:tcPr>
          <w:p w14:paraId="78A5D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1.20</w:t>
            </w:r>
          </w:p>
        </w:tc>
      </w:tr>
      <w:tr w14:paraId="34251B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30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</w:t>
            </w:r>
          </w:p>
        </w:tc>
        <w:tc>
          <w:tcPr>
            <w:tcW w:w="0" w:type="auto"/>
            <w:shd w:val="clear"/>
            <w:vAlign w:val="center"/>
          </w:tcPr>
          <w:p w14:paraId="49E7B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土生金，泄气</w:t>
            </w:r>
          </w:p>
        </w:tc>
        <w:tc>
          <w:tcPr>
            <w:tcW w:w="0" w:type="auto"/>
            <w:shd w:val="clear"/>
            <w:vAlign w:val="center"/>
          </w:tcPr>
          <w:p w14:paraId="23AFA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</w:tr>
      <w:tr w14:paraId="2FC05B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71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/>
            <w:vAlign w:val="center"/>
          </w:tcPr>
          <w:p w14:paraId="1FF9F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火克金，耗气</w:t>
            </w:r>
          </w:p>
        </w:tc>
        <w:tc>
          <w:tcPr>
            <w:tcW w:w="0" w:type="auto"/>
            <w:shd w:val="clear"/>
            <w:vAlign w:val="center"/>
          </w:tcPr>
          <w:p w14:paraId="0C37F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611B9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F30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木</w:t>
            </w:r>
          </w:p>
        </w:tc>
        <w:tc>
          <w:tcPr>
            <w:tcW w:w="0" w:type="auto"/>
            <w:shd w:val="clear"/>
            <w:vAlign w:val="center"/>
          </w:tcPr>
          <w:p w14:paraId="419B1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金克木</w:t>
            </w:r>
          </w:p>
        </w:tc>
        <w:tc>
          <w:tcPr>
            <w:tcW w:w="0" w:type="auto"/>
            <w:shd w:val="clear"/>
            <w:vAlign w:val="center"/>
          </w:tcPr>
          <w:p w14:paraId="25A84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0.50</w:t>
            </w:r>
          </w:p>
        </w:tc>
      </w:tr>
    </w:tbl>
    <w:p w14:paraId="0BAC96D3">
      <w:pPr>
        <w:pStyle w:val="4"/>
        <w:keepNext w:val="0"/>
        <w:keepLines w:val="0"/>
        <w:widowControl/>
        <w:suppressLineNumbers w:val="0"/>
      </w:pPr>
      <w:r>
        <w:t>月令系数应同时作用于：</w:t>
      </w:r>
    </w:p>
    <w:p w14:paraId="4DBA96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修正后的天干分；</w:t>
      </w:r>
    </w:p>
    <w:p w14:paraId="369FB9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修正后的有效根气分。</w:t>
      </w:r>
    </w:p>
    <w:p w14:paraId="2181EBD9">
      <w:pPr>
        <w:pStyle w:val="4"/>
        <w:keepNext w:val="0"/>
        <w:keepLines w:val="0"/>
        <w:widowControl/>
        <w:suppressLineNumbers w:val="0"/>
      </w:pPr>
      <w:r>
        <w:t>公式：</w:t>
      </w:r>
    </w:p>
    <w:p w14:paraId="44B3D40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月令加权分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＝（修正天干分＋有效根气分）×月令系数</w:t>
      </w:r>
    </w:p>
    <w:p w14:paraId="1B72685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F7F2E">
      <w:pPr>
        <w:pStyle w:val="2"/>
        <w:keepNext w:val="0"/>
        <w:keepLines w:val="0"/>
        <w:widowControl/>
        <w:suppressLineNumbers w:val="0"/>
      </w:pPr>
      <w:r>
        <w:t>六、合、冲、刑、会修正</w:t>
      </w:r>
    </w:p>
    <w:p w14:paraId="54234B44">
      <w:pPr>
        <w:pStyle w:val="4"/>
        <w:keepNext w:val="0"/>
        <w:keepLines w:val="0"/>
        <w:widowControl/>
        <w:suppressLineNumbers w:val="0"/>
      </w:pPr>
      <w:r>
        <w:t>不使用固定“加40分、加80分、扣60分”，改用倍率，且同一结构只计算一次。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555"/>
      </w:tblGrid>
      <w:tr w14:paraId="2D54700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91E4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结构</w:t>
            </w:r>
          </w:p>
        </w:tc>
        <w:tc>
          <w:tcPr>
            <w:tcW w:w="0" w:type="auto"/>
            <w:shd w:val="clear"/>
            <w:vAlign w:val="center"/>
          </w:tcPr>
          <w:p w14:paraId="3A5DC6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修正方式</w:t>
            </w:r>
          </w:p>
        </w:tc>
      </w:tr>
      <w:tr w14:paraId="618549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52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三会局成立</w:t>
            </w:r>
          </w:p>
        </w:tc>
        <w:tc>
          <w:tcPr>
            <w:tcW w:w="0" w:type="auto"/>
            <w:shd w:val="clear"/>
            <w:vAlign w:val="center"/>
          </w:tcPr>
          <w:p w14:paraId="3EA76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该五行×1.20</w:t>
            </w:r>
          </w:p>
        </w:tc>
      </w:tr>
      <w:tr w14:paraId="5C8329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AD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三合局成立</w:t>
            </w:r>
          </w:p>
        </w:tc>
        <w:tc>
          <w:tcPr>
            <w:tcW w:w="0" w:type="auto"/>
            <w:shd w:val="clear"/>
            <w:vAlign w:val="center"/>
          </w:tcPr>
          <w:p w14:paraId="22D7D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该五行×1.15</w:t>
            </w:r>
          </w:p>
        </w:tc>
      </w:tr>
      <w:tr w14:paraId="61E145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B9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半合或半会</w:t>
            </w:r>
          </w:p>
        </w:tc>
        <w:tc>
          <w:tcPr>
            <w:tcW w:w="0" w:type="auto"/>
            <w:shd w:val="clear"/>
            <w:vAlign w:val="center"/>
          </w:tcPr>
          <w:p w14:paraId="423CA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该五行×1.08</w:t>
            </w:r>
          </w:p>
        </w:tc>
      </w:tr>
      <w:tr w14:paraId="213BD6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9A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六合但未化</w:t>
            </w:r>
          </w:p>
        </w:tc>
        <w:tc>
          <w:tcPr>
            <w:tcW w:w="0" w:type="auto"/>
            <w:shd w:val="clear"/>
            <w:vAlign w:val="center"/>
          </w:tcPr>
          <w:p w14:paraId="32F23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合化双方各×1.05</w:t>
            </w:r>
          </w:p>
        </w:tc>
      </w:tr>
      <w:tr w14:paraId="6BD4D7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53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六合合化成功</w:t>
            </w:r>
          </w:p>
        </w:tc>
        <w:tc>
          <w:tcPr>
            <w:tcW w:w="0" w:type="auto"/>
            <w:shd w:val="clear"/>
            <w:vAlign w:val="center"/>
          </w:tcPr>
          <w:p w14:paraId="1315A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化神×1.15，原五行相关根×0.85</w:t>
            </w:r>
          </w:p>
        </w:tc>
      </w:tr>
      <w:tr w14:paraId="159DB7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A6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强根被冲</w:t>
            </w:r>
          </w:p>
        </w:tc>
        <w:tc>
          <w:tcPr>
            <w:tcW w:w="0" w:type="auto"/>
            <w:shd w:val="clear"/>
            <w:vAlign w:val="center"/>
          </w:tcPr>
          <w:p w14:paraId="6F81E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被冲根×0.80</w:t>
            </w:r>
          </w:p>
        </w:tc>
      </w:tr>
      <w:tr w14:paraId="2DCC120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DF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普通刑</w:t>
            </w:r>
          </w:p>
        </w:tc>
        <w:tc>
          <w:tcPr>
            <w:tcW w:w="0" w:type="auto"/>
            <w:shd w:val="clear"/>
            <w:vAlign w:val="center"/>
          </w:tcPr>
          <w:p w14:paraId="621B1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相关根×0.90</w:t>
            </w:r>
          </w:p>
        </w:tc>
      </w:tr>
      <w:tr w14:paraId="417B18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06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三刑成立</w:t>
            </w:r>
          </w:p>
        </w:tc>
        <w:tc>
          <w:tcPr>
            <w:tcW w:w="0" w:type="auto"/>
            <w:shd w:val="clear"/>
            <w:vAlign w:val="center"/>
          </w:tcPr>
          <w:p w14:paraId="1DAE5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相关五行×0.85</w:t>
            </w:r>
          </w:p>
        </w:tc>
      </w:tr>
    </w:tbl>
    <w:p w14:paraId="3D99B03A">
      <w:pPr>
        <w:pStyle w:val="4"/>
        <w:keepNext w:val="0"/>
        <w:keepLines w:val="0"/>
        <w:widowControl/>
        <w:suppressLineNumbers w:val="0"/>
      </w:pPr>
      <w:r>
        <w:t>合化成立必须同时满足：</w:t>
      </w:r>
    </w:p>
    <w:p w14:paraId="43B652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得月令或有强根；</w:t>
      </w:r>
    </w:p>
    <w:p w14:paraId="5AB6BE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有化神透干或化神根气充足；</w:t>
      </w:r>
    </w:p>
    <w:p w14:paraId="260BBB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没有严重冲破；</w:t>
      </w:r>
    </w:p>
    <w:p w14:paraId="3F50E2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化神力量明显高于原五行。</w:t>
      </w:r>
    </w:p>
    <w:p w14:paraId="199CC508">
      <w:pPr>
        <w:pStyle w:val="4"/>
        <w:keepNext w:val="0"/>
        <w:keepLines w:val="0"/>
        <w:widowControl/>
        <w:suppressLineNumbers w:val="0"/>
      </w:pPr>
      <w:r>
        <w:t>否则只按“合而不化”处理。</w:t>
      </w:r>
    </w:p>
    <w:p w14:paraId="0F353A0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A8D9E">
      <w:pPr>
        <w:pStyle w:val="2"/>
        <w:keepNext w:val="0"/>
        <w:keepLines w:val="0"/>
        <w:widowControl/>
        <w:suppressLineNumbers w:val="0"/>
      </w:pPr>
      <w:r>
        <w:t>七、最终标准化公式</w:t>
      </w:r>
    </w:p>
    <w:p w14:paraId="6E84E736">
      <w:pPr>
        <w:pStyle w:val="4"/>
        <w:keepNext w:val="0"/>
        <w:keepLines w:val="0"/>
        <w:widowControl/>
        <w:suppressLineNumbers w:val="0"/>
      </w:pPr>
      <w:r>
        <w:t>先计算五行的加权分：</w:t>
      </w:r>
    </w:p>
    <w:p w14:paraId="479604B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W五行＝（修正天干分＋有效根气分）×月令系数×结构系数</w:t>
      </w:r>
    </w:p>
    <w:p w14:paraId="4F54894F">
      <w:pPr>
        <w:pStyle w:val="4"/>
        <w:keepNext w:val="0"/>
        <w:keepLines w:val="0"/>
        <w:widowControl/>
        <w:suppressLineNumbers w:val="0"/>
      </w:pPr>
      <w:r>
        <w:t>因为加入月令系数后，总分不再固定为544，所以最后进行标准化：</w:t>
      </w:r>
    </w:p>
    <w:p w14:paraId="4254218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最终五行分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＝W五行÷五行总W×544</w:t>
      </w:r>
    </w:p>
    <w:p w14:paraId="41507CE9">
      <w:pPr>
        <w:pStyle w:val="4"/>
        <w:keepNext w:val="0"/>
        <w:keepLines w:val="0"/>
        <w:widowControl/>
        <w:suppressLineNumbers w:val="0"/>
      </w:pPr>
      <w:r>
        <w:t>这样处理有三个好处：</w:t>
      </w:r>
    </w:p>
    <w:p w14:paraId="214537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五行最终总分仍然保持544；</w:t>
      </w:r>
    </w:p>
    <w:p w14:paraId="666C3B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109分中和线仍然可以继续使用；</w:t>
      </w:r>
    </w:p>
    <w:p w14:paraId="49CF89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月令、通根、合冲不会造成总分无限膨胀。</w:t>
      </w:r>
    </w:p>
    <w:p w14:paraId="551DCFB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76502">
      <w:pPr>
        <w:pStyle w:val="2"/>
        <w:keepNext w:val="0"/>
        <w:keepLines w:val="0"/>
        <w:widowControl/>
        <w:suppressLineNumbers w:val="0"/>
      </w:pPr>
      <w:r>
        <w:t>八、旺衰等级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4155"/>
      </w:tblGrid>
      <w:tr w14:paraId="2F955C3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E7AC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最终分数</w:t>
            </w:r>
          </w:p>
        </w:tc>
        <w:tc>
          <w:tcPr>
            <w:tcW w:w="0" w:type="auto"/>
            <w:shd w:val="clear"/>
            <w:vAlign w:val="center"/>
          </w:tcPr>
          <w:p w14:paraId="329AE3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</w:t>
            </w:r>
          </w:p>
        </w:tc>
      </w:tr>
      <w:tr w14:paraId="10F3C0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A9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435分以上</w:t>
            </w:r>
          </w:p>
        </w:tc>
        <w:tc>
          <w:tcPr>
            <w:tcW w:w="0" w:type="auto"/>
            <w:shd w:val="clear"/>
            <w:vAlign w:val="center"/>
          </w:tcPr>
          <w:p w14:paraId="5AE21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旺极</w:t>
            </w:r>
          </w:p>
        </w:tc>
      </w:tr>
      <w:tr w14:paraId="6DD127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3E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272～435分</w:t>
            </w:r>
          </w:p>
        </w:tc>
        <w:tc>
          <w:tcPr>
            <w:tcW w:w="0" w:type="auto"/>
            <w:shd w:val="clear"/>
            <w:vAlign w:val="center"/>
          </w:tcPr>
          <w:p w14:paraId="43F5A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太旺</w:t>
            </w:r>
          </w:p>
        </w:tc>
      </w:tr>
      <w:tr w14:paraId="0FD7A3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49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114～272分</w:t>
            </w:r>
          </w:p>
        </w:tc>
        <w:tc>
          <w:tcPr>
            <w:tcW w:w="0" w:type="auto"/>
            <w:shd w:val="clear"/>
            <w:vAlign w:val="center"/>
          </w:tcPr>
          <w:p w14:paraId="75EE4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偏旺</w:t>
            </w:r>
          </w:p>
        </w:tc>
      </w:tr>
      <w:tr w14:paraId="0D2231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C5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104～114分</w:t>
            </w:r>
          </w:p>
        </w:tc>
        <w:tc>
          <w:tcPr>
            <w:tcW w:w="0" w:type="auto"/>
            <w:shd w:val="clear"/>
            <w:vAlign w:val="center"/>
          </w:tcPr>
          <w:p w14:paraId="6BDC8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中和</w:t>
            </w:r>
          </w:p>
        </w:tc>
      </w:tr>
      <w:tr w14:paraId="220E97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A1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45～104分</w:t>
            </w:r>
          </w:p>
        </w:tc>
        <w:tc>
          <w:tcPr>
            <w:tcW w:w="0" w:type="auto"/>
            <w:shd w:val="clear"/>
            <w:vAlign w:val="center"/>
          </w:tcPr>
          <w:p w14:paraId="02DD5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偏弱</w:t>
            </w:r>
          </w:p>
        </w:tc>
      </w:tr>
      <w:tr w14:paraId="67FBD6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5B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45分以下</w:t>
            </w:r>
          </w:p>
        </w:tc>
        <w:tc>
          <w:tcPr>
            <w:tcW w:w="0" w:type="auto"/>
            <w:shd w:val="clear"/>
            <w:vAlign w:val="center"/>
          </w:tcPr>
          <w:p w14:paraId="3F504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太弱</w:t>
            </w:r>
          </w:p>
        </w:tc>
      </w:tr>
      <w:tr w14:paraId="758FBA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F4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弱极</w:t>
            </w:r>
          </w:p>
        </w:tc>
        <w:tc>
          <w:tcPr>
            <w:tcW w:w="0" w:type="auto"/>
            <w:shd w:val="clear"/>
            <w:vAlign w:val="center"/>
          </w:tcPr>
          <w:p w14:paraId="25BB3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需另看是否完全无生扶、是否形成从格</w:t>
            </w:r>
          </w:p>
        </w:tc>
      </w:tr>
    </w:tbl>
    <w:p w14:paraId="6AE6068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3C74F">
      <w:pPr>
        <w:pStyle w:val="2"/>
        <w:keepNext w:val="0"/>
        <w:keepLines w:val="0"/>
        <w:widowControl/>
        <w:suppressLineNumbers w:val="0"/>
      </w:pPr>
      <w:r>
        <w:t>九、最终计算流程</w:t>
      </w:r>
    </w:p>
    <w:p w14:paraId="67869DFE">
      <w:pPr>
        <w:pStyle w:val="4"/>
        <w:keepNext w:val="0"/>
        <w:keepLines w:val="0"/>
        <w:widowControl/>
        <w:suppressLineNumbers w:val="0"/>
      </w:pPr>
      <w:r>
        <w:t>实际计算时固定按以下顺序：</w:t>
      </w:r>
    </w:p>
    <w:p w14:paraId="1E03D2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统计四干基础分；</w:t>
      </w:r>
    </w:p>
    <w:p w14:paraId="3D888F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拆分四支藏干；</w:t>
      </w:r>
    </w:p>
    <w:p w14:paraId="54D37A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判断每个天干的坐支关系；</w:t>
      </w:r>
    </w:p>
    <w:p w14:paraId="68206F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修正天干和坐支；</w:t>
      </w:r>
    </w:p>
    <w:p w14:paraId="211088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计算天干之间的生克；</w:t>
      </w:r>
    </w:p>
    <w:p w14:paraId="52EA8C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计算各五行有效通根；</w:t>
      </w:r>
    </w:p>
    <w:p w14:paraId="6635FD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按本坐、邻支、隔支、遥支递减；</w:t>
      </w:r>
    </w:p>
    <w:p w14:paraId="06E7D9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处理盖头、截脚、根气受冲；</w:t>
      </w:r>
    </w:p>
    <w:p w14:paraId="3032E4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判断三合、三会、六合是否成立；</w:t>
      </w:r>
    </w:p>
    <w:p w14:paraId="452B8F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乘月令系数；</w:t>
      </w:r>
    </w:p>
    <w:p w14:paraId="561275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乘合冲刑会系数；</w:t>
      </w:r>
    </w:p>
    <w:p w14:paraId="364CA3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将五行分数标准化到544分；</w:t>
      </w:r>
    </w:p>
    <w:p w14:paraId="155552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用109分中和线判断旺衰；</w:t>
      </w:r>
    </w:p>
    <w:p w14:paraId="08ED21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最后再判断日主属于偏旺、太旺、旺极、偏弱或从格。</w:t>
      </w:r>
    </w:p>
    <w:p w14:paraId="2DE65EE4">
      <w:pPr>
        <w:pStyle w:val="4"/>
        <w:keepNext w:val="0"/>
        <w:keepLines w:val="0"/>
        <w:widowControl/>
        <w:suppressLineNumbers w:val="0"/>
      </w:pPr>
      <w:r>
        <w:t>这套方法的核心是：</w:t>
      </w:r>
    </w:p>
    <w:p w14:paraId="4A8B345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544分负责建立统一基准；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月令负责季节权重；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地支藏干负责根气；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干支组合负责局部修正；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合冲刑会负责结构变化；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最后统一标准化，得到金、木、水、火、土五行的可比较分数。</w:t>
      </w:r>
    </w:p>
    <w:p w14:paraId="4CA777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13F5E"/>
    <w:multiLevelType w:val="multilevel"/>
    <w:tmpl w:val="9FD13F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BAE7703"/>
    <w:multiLevelType w:val="multilevel"/>
    <w:tmpl w:val="BBAE7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FA81D0"/>
    <w:multiLevelType w:val="multilevel"/>
    <w:tmpl w:val="BFFA81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A5E78AA"/>
    <w:multiLevelType w:val="multilevel"/>
    <w:tmpl w:val="EA5E7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79F8D08"/>
    <w:multiLevelType w:val="multilevel"/>
    <w:tmpl w:val="779F8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FBD8851"/>
    <w:multiLevelType w:val="multilevel"/>
    <w:tmpl w:val="7FBD8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E4AD6"/>
    <w:rsid w:val="3B7E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2026-07-17T19:54:00Z</dcterms:created>
  <dc:creator>黑子~</dc:creator>
  <cp:lastModifiedBy>黑子~</cp:lastModifiedBy>
  <dcterms:modified xsi:type="dcterms:W3CDTF">2026-07-17T19:55:11Z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04DAF24F57E57D92DA175A6A96A7F19D_41</vt:lpwstr>
  </property>
</Properties>
</file>