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1C95E">
      <w:pPr>
        <w:pStyle w:val="2"/>
        <w:bidi w:val="0"/>
        <w:jc w:val="center"/>
        <w:rPr>
          <w:rFonts w:hint="eastAsia" w:ascii="黑体" w:hAnsi="黑体" w:eastAsia="黑体" w:cs="黑体"/>
        </w:rPr>
      </w:pPr>
      <w:r>
        <w:rPr>
          <w:rFonts w:hint="eastAsia" w:ascii="黑体" w:hAnsi="黑体" w:eastAsia="黑体" w:cs="黑体"/>
          <w:lang w:eastAsia="zh-CN"/>
        </w:rPr>
        <w:t>“</w:t>
      </w:r>
      <w:r>
        <w:rPr>
          <w:rFonts w:hint="eastAsia" w:ascii="黑体" w:hAnsi="黑体" w:eastAsia="黑体" w:cs="黑体"/>
        </w:rPr>
        <w:t>校园综合平台</w:t>
      </w:r>
      <w:r>
        <w:rPr>
          <w:rFonts w:hint="eastAsia" w:ascii="黑体" w:hAnsi="黑体" w:eastAsia="黑体" w:cs="黑体"/>
          <w:lang w:eastAsia="zh-CN"/>
        </w:rPr>
        <w:t>”</w:t>
      </w:r>
      <w:r>
        <w:rPr>
          <w:rFonts w:hint="eastAsia" w:ascii="黑体" w:hAnsi="黑体" w:eastAsia="黑体" w:cs="黑体"/>
        </w:rPr>
        <w:t>软件</w:t>
      </w:r>
      <w:r>
        <w:rPr>
          <w:rFonts w:hint="eastAsia" w:ascii="黑体" w:hAnsi="黑体" w:eastAsia="黑体" w:cs="黑体"/>
          <w:lang w:val="en-US" w:eastAsia="zh-CN"/>
        </w:rPr>
        <w:t>测试</w:t>
      </w:r>
      <w:r>
        <w:rPr>
          <w:rFonts w:hint="eastAsia" w:ascii="黑体" w:hAnsi="黑体" w:eastAsia="黑体" w:cs="黑体"/>
        </w:rPr>
        <w:t>报告</w:t>
      </w:r>
    </w:p>
    <w:p w14:paraId="7CF80EE4">
      <w:pPr>
        <w:pStyle w:val="3"/>
        <w:pageBreakBefore w:val="0"/>
        <w:numPr>
          <w:ilvl w:val="0"/>
          <w:numId w:val="1"/>
        </w:numPr>
        <w:kinsoku/>
        <w:wordWrap/>
        <w:overflowPunct/>
        <w:topLinePunct w:val="0"/>
        <w:autoSpaceDE/>
        <w:autoSpaceDN/>
        <w:bidi w:val="0"/>
        <w:adjustRightInd/>
        <w:snapToGrid/>
        <w:spacing w:line="300" w:lineRule="auto"/>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项目简介</w:t>
      </w:r>
    </w:p>
    <w:p w14:paraId="7283D249">
      <w:pPr>
        <w:numPr>
          <w:ilvl w:val="0"/>
          <w:numId w:val="0"/>
        </w:numPr>
        <w:rPr>
          <w:rStyle w:val="6"/>
          <w:rFonts w:hint="eastAsia" w:ascii="黑体" w:hAnsi="黑体" w:eastAsia="黑体" w:cs="黑体"/>
          <w:bCs/>
          <w:i w:val="0"/>
          <w:iCs w:val="0"/>
          <w:caps w:val="0"/>
          <w:color w:val="auto"/>
          <w:spacing w:val="0"/>
          <w:kern w:val="0"/>
          <w:sz w:val="21"/>
          <w:szCs w:val="21"/>
          <w:u w:val="none"/>
          <w:shd w:val="clear" w:fill="FFFFFF"/>
          <w:lang w:val="en-US" w:eastAsia="zh-CN" w:bidi="ar"/>
        </w:rPr>
      </w:pPr>
      <w:r>
        <w:rPr>
          <w:rStyle w:val="6"/>
          <w:rFonts w:hint="eastAsia" w:ascii="黑体" w:hAnsi="黑体" w:eastAsia="黑体" w:cs="黑体"/>
          <w:bCs/>
          <w:i w:val="0"/>
          <w:iCs w:val="0"/>
          <w:caps w:val="0"/>
          <w:color w:val="auto"/>
          <w:spacing w:val="0"/>
          <w:kern w:val="0"/>
          <w:sz w:val="21"/>
          <w:szCs w:val="21"/>
          <w:u w:val="none"/>
          <w:shd w:val="clear" w:fill="FFFFFF"/>
          <w:lang w:val="en-US" w:eastAsia="zh-CN" w:bidi="ar"/>
        </w:rPr>
        <w:t>1.系统背景</w:t>
      </w:r>
    </w:p>
    <w:p w14:paraId="651C23EE">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校园综合平台是为满足现代高校数字化校园建设需求而开发的一套综合性在线学习与生活服务系统。随着高校信息化建设的深入推进，学生和教师对集成化、便捷化的校园服务平台需求日益增长。该平台旨在整合校园内各类服务资源，为师生提供一站式的在线解决方案。</w:t>
      </w:r>
    </w:p>
    <w:p w14:paraId="60F247E0">
      <w:pPr>
        <w:numPr>
          <w:ilvl w:val="0"/>
          <w:numId w:val="0"/>
        </w:numPr>
        <w:rPr>
          <w:rStyle w:val="6"/>
          <w:rFonts w:hint="default" w:ascii="黑体" w:hAnsi="黑体" w:eastAsia="黑体" w:cs="黑体"/>
          <w:bCs/>
          <w:i w:val="0"/>
          <w:iCs w:val="0"/>
          <w:caps w:val="0"/>
          <w:color w:val="auto"/>
          <w:spacing w:val="0"/>
          <w:kern w:val="0"/>
          <w:sz w:val="21"/>
          <w:szCs w:val="21"/>
          <w:u w:val="none"/>
          <w:shd w:val="clear" w:fill="FFFFFF"/>
          <w:lang w:val="en-US" w:eastAsia="zh-CN" w:bidi="ar"/>
        </w:rPr>
      </w:pPr>
      <w:r>
        <w:rPr>
          <w:rStyle w:val="6"/>
          <w:rFonts w:hint="eastAsia" w:ascii="黑体" w:hAnsi="黑体" w:eastAsia="黑体" w:cs="黑体"/>
          <w:bCs/>
          <w:i w:val="0"/>
          <w:iCs w:val="0"/>
          <w:caps w:val="0"/>
          <w:color w:val="auto"/>
          <w:spacing w:val="0"/>
          <w:kern w:val="0"/>
          <w:sz w:val="21"/>
          <w:szCs w:val="21"/>
          <w:u w:val="none"/>
          <w:shd w:val="clear" w:fill="FFFFFF"/>
          <w:lang w:val="en-US" w:eastAsia="zh-CN" w:bidi="ar"/>
        </w:rPr>
        <w:t>2.系统目标</w:t>
      </w:r>
    </w:p>
    <w:p w14:paraId="0667D811">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提供统一的用户认证入口，实现校园身份的集中管理</w:t>
      </w:r>
    </w:p>
    <w:p w14:paraId="15E7FBC7">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整合校园内各类小程序/应用，方便师生快速访问</w:t>
      </w:r>
    </w:p>
    <w:p w14:paraId="30056B1B">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构建校园社区论坛，促进师生交流与知识共享</w:t>
      </w:r>
    </w:p>
    <w:p w14:paraId="323D4FB2">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提供在线作业管理功能，支持作业发布、提交与评分</w:t>
      </w:r>
    </w:p>
    <w:p w14:paraId="35E1AB9B">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实现个人信息管理，支持用户个性化设置</w:t>
      </w:r>
    </w:p>
    <w:p w14:paraId="74B2F7FE">
      <w:pPr>
        <w:numPr>
          <w:ilvl w:val="0"/>
          <w:numId w:val="0"/>
        </w:numPr>
        <w:rPr>
          <w:rStyle w:val="6"/>
          <w:rFonts w:hint="eastAsia" w:ascii="黑体" w:hAnsi="黑体" w:eastAsia="黑体" w:cs="黑体"/>
          <w:bCs/>
          <w:i w:val="0"/>
          <w:iCs w:val="0"/>
          <w:caps w:val="0"/>
          <w:color w:val="auto"/>
          <w:spacing w:val="0"/>
          <w:kern w:val="0"/>
          <w:sz w:val="21"/>
          <w:szCs w:val="21"/>
          <w:u w:val="none"/>
          <w:shd w:val="clear" w:fill="FFFFFF"/>
          <w:lang w:val="en-US" w:eastAsia="zh-CN" w:bidi="ar"/>
        </w:rPr>
      </w:pPr>
      <w:r>
        <w:rPr>
          <w:rFonts w:hint="eastAsia" w:ascii="黑体" w:hAnsi="黑体" w:eastAsia="黑体" w:cs="黑体"/>
          <w:b/>
          <w:bCs/>
          <w:i w:val="0"/>
          <w:iCs w:val="0"/>
          <w:caps w:val="0"/>
          <w:color w:val="auto"/>
          <w:spacing w:val="0"/>
          <w:kern w:val="0"/>
          <w:sz w:val="21"/>
          <w:szCs w:val="21"/>
          <w:shd w:val="clear" w:fill="FFFFFF"/>
          <w:lang w:val="en-US" w:eastAsia="zh-CN" w:bidi="ar"/>
        </w:rPr>
        <w:t>3.</w:t>
      </w:r>
      <w:r>
        <w:rPr>
          <w:rStyle w:val="6"/>
          <w:rFonts w:hint="eastAsia" w:ascii="黑体" w:hAnsi="黑体" w:eastAsia="黑体" w:cs="黑体"/>
          <w:bCs/>
          <w:i w:val="0"/>
          <w:iCs w:val="0"/>
          <w:caps w:val="0"/>
          <w:color w:val="auto"/>
          <w:spacing w:val="0"/>
          <w:kern w:val="0"/>
          <w:sz w:val="21"/>
          <w:szCs w:val="21"/>
          <w:u w:val="none"/>
          <w:shd w:val="clear" w:fill="FFFFFF"/>
          <w:lang w:val="en-US" w:eastAsia="zh-CN" w:bidi="ar"/>
        </w:rPr>
        <w:t>技术栈</w:t>
      </w:r>
    </w:p>
    <w:p w14:paraId="140C3628">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后端：FastAPI (Python) + MySQL</w:t>
      </w:r>
    </w:p>
    <w:p w14:paraId="7A33CEDF">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前端：Vue 3 + Vite + Axios + Pinia</w:t>
      </w:r>
    </w:p>
    <w:p w14:paraId="3B6516A6">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数据存储：MySQL数据库</w:t>
      </w:r>
    </w:p>
    <w:p w14:paraId="2A46E843">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认证机制：JWT令牌认证</w:t>
      </w:r>
    </w:p>
    <w:p w14:paraId="58461C85">
      <w:pPr>
        <w:numPr>
          <w:ilvl w:val="0"/>
          <w:numId w:val="1"/>
        </w:numPr>
        <w:ind w:left="0" w:leftChars="0" w:firstLine="0" w:firstLineChars="0"/>
        <w:rPr>
          <w:rFonts w:hint="default" w:ascii="黑体" w:hAnsi="黑体" w:eastAsia="黑体" w:cs="黑体"/>
          <w:b/>
          <w:bCs/>
          <w:kern w:val="0"/>
          <w:sz w:val="28"/>
          <w:szCs w:val="28"/>
          <w:lang w:val="en-US" w:eastAsia="zh-CN" w:bidi="ar"/>
        </w:rPr>
      </w:pPr>
      <w:r>
        <w:rPr>
          <w:rFonts w:hint="default" w:ascii="黑体" w:hAnsi="黑体" w:eastAsia="黑体" w:cs="黑体"/>
          <w:b/>
          <w:bCs/>
          <w:kern w:val="0"/>
          <w:sz w:val="28"/>
          <w:szCs w:val="28"/>
          <w:lang w:val="en-US" w:eastAsia="zh-CN" w:bidi="ar"/>
        </w:rPr>
        <w:t>测试目标</w:t>
      </w:r>
    </w:p>
    <w:p w14:paraId="582E6F37">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本次测试的核心目标是验证校园综合平台的功能完整性、数据准确性和系统安全性，确保系统能够满足用户的基本需求并稳定运行。具体包括：</w:t>
      </w:r>
    </w:p>
    <w:p w14:paraId="1BB8DC31">
      <w:pPr>
        <w:numPr>
          <w:ilvl w:val="0"/>
          <w:numId w:val="0"/>
        </w:numPr>
        <w:rPr>
          <w:rStyle w:val="6"/>
          <w:rFonts w:hint="default" w:ascii="黑体" w:hAnsi="黑体" w:eastAsia="黑体" w:cs="黑体"/>
          <w:bCs/>
          <w:i w:val="0"/>
          <w:iCs w:val="0"/>
          <w:caps w:val="0"/>
          <w:color w:val="auto"/>
          <w:spacing w:val="0"/>
          <w:kern w:val="0"/>
          <w:sz w:val="21"/>
          <w:szCs w:val="21"/>
          <w:u w:val="none"/>
          <w:shd w:val="clear" w:fill="FFFFFF"/>
          <w:lang w:val="en-US" w:eastAsia="zh-CN" w:bidi="ar"/>
        </w:rPr>
      </w:pPr>
      <w:r>
        <w:rPr>
          <w:rStyle w:val="6"/>
          <w:rFonts w:hint="eastAsia" w:ascii="黑体" w:hAnsi="黑体" w:eastAsia="黑体" w:cs="黑体"/>
          <w:bCs/>
          <w:i w:val="0"/>
          <w:iCs w:val="0"/>
          <w:caps w:val="0"/>
          <w:color w:val="auto"/>
          <w:spacing w:val="0"/>
          <w:kern w:val="0"/>
          <w:sz w:val="21"/>
          <w:szCs w:val="21"/>
          <w:u w:val="none"/>
          <w:shd w:val="clear" w:fill="FFFFFF"/>
          <w:lang w:val="en-US" w:eastAsia="zh-CN" w:bidi="ar"/>
        </w:rPr>
        <w:t>1.</w:t>
      </w:r>
      <w:r>
        <w:rPr>
          <w:rStyle w:val="6"/>
          <w:rFonts w:hint="default" w:ascii="黑体" w:hAnsi="黑体" w:eastAsia="黑体" w:cs="黑体"/>
          <w:bCs/>
          <w:i w:val="0"/>
          <w:iCs w:val="0"/>
          <w:caps w:val="0"/>
          <w:color w:val="auto"/>
          <w:spacing w:val="0"/>
          <w:kern w:val="0"/>
          <w:sz w:val="21"/>
          <w:szCs w:val="21"/>
          <w:u w:val="none"/>
          <w:shd w:val="clear" w:fill="FFFFFF"/>
          <w:lang w:val="en-US" w:eastAsia="zh-CN" w:bidi="ar"/>
        </w:rPr>
        <w:t>功能正确性验证</w:t>
      </w:r>
    </w:p>
    <w:p w14:paraId="50C22901">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确保所有核心功能模块按需求正常工作</w:t>
      </w:r>
    </w:p>
    <w:p w14:paraId="7ED87E38">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验证用户认证流程的完整性和准确性</w:t>
      </w:r>
    </w:p>
    <w:p w14:paraId="25EA28CF">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测试数据的增删改查操作符合预期</w:t>
      </w:r>
    </w:p>
    <w:p w14:paraId="23D714C0">
      <w:pPr>
        <w:numPr>
          <w:ilvl w:val="0"/>
          <w:numId w:val="0"/>
        </w:numPr>
        <w:rPr>
          <w:rStyle w:val="6"/>
          <w:rFonts w:hint="default" w:ascii="黑体" w:hAnsi="黑体" w:eastAsia="黑体" w:cs="黑体"/>
          <w:bCs/>
          <w:i w:val="0"/>
          <w:iCs w:val="0"/>
          <w:caps w:val="0"/>
          <w:color w:val="auto"/>
          <w:spacing w:val="0"/>
          <w:kern w:val="0"/>
          <w:sz w:val="21"/>
          <w:szCs w:val="21"/>
          <w:u w:val="none"/>
          <w:shd w:val="clear" w:fill="FFFFFF"/>
          <w:lang w:val="en-US" w:eastAsia="zh-CN" w:bidi="ar"/>
        </w:rPr>
      </w:pPr>
      <w:r>
        <w:rPr>
          <w:rStyle w:val="6"/>
          <w:rFonts w:hint="eastAsia" w:ascii="黑体" w:hAnsi="黑体" w:eastAsia="黑体" w:cs="黑体"/>
          <w:bCs/>
          <w:i w:val="0"/>
          <w:iCs w:val="0"/>
          <w:caps w:val="0"/>
          <w:color w:val="auto"/>
          <w:spacing w:val="0"/>
          <w:kern w:val="0"/>
          <w:sz w:val="21"/>
          <w:szCs w:val="21"/>
          <w:u w:val="none"/>
          <w:shd w:val="clear" w:fill="FFFFFF"/>
          <w:lang w:val="en-US" w:eastAsia="zh-CN" w:bidi="ar"/>
        </w:rPr>
        <w:t>2.</w:t>
      </w:r>
      <w:r>
        <w:rPr>
          <w:rStyle w:val="6"/>
          <w:rFonts w:hint="default" w:ascii="黑体" w:hAnsi="黑体" w:eastAsia="黑体" w:cs="黑体"/>
          <w:bCs/>
          <w:i w:val="0"/>
          <w:iCs w:val="0"/>
          <w:caps w:val="0"/>
          <w:color w:val="auto"/>
          <w:spacing w:val="0"/>
          <w:kern w:val="0"/>
          <w:sz w:val="21"/>
          <w:szCs w:val="21"/>
          <w:u w:val="none"/>
          <w:shd w:val="clear" w:fill="FFFFFF"/>
          <w:lang w:val="en-US" w:eastAsia="zh-CN" w:bidi="ar"/>
        </w:rPr>
        <w:t>安全性验证</w:t>
      </w:r>
    </w:p>
    <w:p w14:paraId="1CA061FB">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确认用户密码加密存储机制的有效性</w:t>
      </w:r>
    </w:p>
    <w:p w14:paraId="1131D4B4">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确保API接口的访问控制和权限验证</w:t>
      </w:r>
    </w:p>
    <w:p w14:paraId="7CCFDE35">
      <w:pPr>
        <w:numPr>
          <w:ilvl w:val="0"/>
          <w:numId w:val="0"/>
        </w:numPr>
        <w:rPr>
          <w:rStyle w:val="6"/>
          <w:rFonts w:hint="default" w:ascii="黑体" w:hAnsi="黑体" w:eastAsia="黑体" w:cs="黑体"/>
          <w:bCs/>
          <w:i w:val="0"/>
          <w:iCs w:val="0"/>
          <w:caps w:val="0"/>
          <w:color w:val="auto"/>
          <w:spacing w:val="0"/>
          <w:kern w:val="0"/>
          <w:sz w:val="21"/>
          <w:szCs w:val="21"/>
          <w:u w:val="none"/>
          <w:shd w:val="clear" w:fill="FFFFFF"/>
          <w:lang w:val="en-US" w:eastAsia="zh-CN" w:bidi="ar"/>
        </w:rPr>
      </w:pPr>
      <w:r>
        <w:rPr>
          <w:rStyle w:val="6"/>
          <w:rFonts w:hint="eastAsia" w:ascii="黑体" w:hAnsi="黑体" w:eastAsia="黑体" w:cs="黑体"/>
          <w:bCs/>
          <w:i w:val="0"/>
          <w:iCs w:val="0"/>
          <w:caps w:val="0"/>
          <w:color w:val="auto"/>
          <w:spacing w:val="0"/>
          <w:kern w:val="0"/>
          <w:sz w:val="21"/>
          <w:szCs w:val="21"/>
          <w:u w:val="none"/>
          <w:shd w:val="clear" w:fill="FFFFFF"/>
          <w:lang w:val="en-US" w:eastAsia="zh-CN" w:bidi="ar"/>
        </w:rPr>
        <w:t>3.</w:t>
      </w:r>
      <w:r>
        <w:rPr>
          <w:rStyle w:val="6"/>
          <w:rFonts w:hint="default" w:ascii="黑体" w:hAnsi="黑体" w:eastAsia="黑体" w:cs="黑体"/>
          <w:bCs/>
          <w:i w:val="0"/>
          <w:iCs w:val="0"/>
          <w:caps w:val="0"/>
          <w:color w:val="auto"/>
          <w:spacing w:val="0"/>
          <w:kern w:val="0"/>
          <w:sz w:val="21"/>
          <w:szCs w:val="21"/>
          <w:u w:val="none"/>
          <w:shd w:val="clear" w:fill="FFFFFF"/>
          <w:lang w:val="en-US" w:eastAsia="zh-CN" w:bidi="ar"/>
        </w:rPr>
        <w:t>性能与稳定性</w:t>
      </w:r>
    </w:p>
    <w:p w14:paraId="55FBF3EC">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测试系统在正常负载下的响应时间</w:t>
      </w:r>
    </w:p>
    <w:p w14:paraId="16398996">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验证系统的错误处理和异常情况恢复能力</w:t>
      </w:r>
    </w:p>
    <w:p w14:paraId="4F21639E">
      <w:pPr>
        <w:numPr>
          <w:ilvl w:val="0"/>
          <w:numId w:val="0"/>
        </w:numPr>
        <w:rPr>
          <w:rStyle w:val="6"/>
          <w:rFonts w:hint="default" w:ascii="黑体" w:hAnsi="黑体" w:eastAsia="黑体" w:cs="黑体"/>
          <w:bCs/>
          <w:i w:val="0"/>
          <w:iCs w:val="0"/>
          <w:caps w:val="0"/>
          <w:color w:val="auto"/>
          <w:spacing w:val="0"/>
          <w:kern w:val="0"/>
          <w:sz w:val="21"/>
          <w:szCs w:val="21"/>
          <w:u w:val="none"/>
          <w:shd w:val="clear" w:fill="FFFFFF"/>
          <w:lang w:val="en-US" w:eastAsia="zh-CN" w:bidi="ar"/>
        </w:rPr>
      </w:pPr>
      <w:r>
        <w:rPr>
          <w:rStyle w:val="6"/>
          <w:rFonts w:hint="eastAsia" w:ascii="黑体" w:hAnsi="黑体" w:eastAsia="黑体" w:cs="黑体"/>
          <w:bCs/>
          <w:i w:val="0"/>
          <w:iCs w:val="0"/>
          <w:caps w:val="0"/>
          <w:color w:val="auto"/>
          <w:spacing w:val="0"/>
          <w:kern w:val="0"/>
          <w:sz w:val="21"/>
          <w:szCs w:val="21"/>
          <w:u w:val="none"/>
          <w:shd w:val="clear" w:fill="FFFFFF"/>
          <w:lang w:val="en-US" w:eastAsia="zh-CN" w:bidi="ar"/>
        </w:rPr>
        <w:t>4.</w:t>
      </w:r>
      <w:r>
        <w:rPr>
          <w:rStyle w:val="6"/>
          <w:rFonts w:hint="default" w:ascii="黑体" w:hAnsi="黑体" w:eastAsia="黑体" w:cs="黑体"/>
          <w:bCs/>
          <w:i w:val="0"/>
          <w:iCs w:val="0"/>
          <w:caps w:val="0"/>
          <w:color w:val="auto"/>
          <w:spacing w:val="0"/>
          <w:kern w:val="0"/>
          <w:sz w:val="21"/>
          <w:szCs w:val="21"/>
          <w:u w:val="none"/>
          <w:shd w:val="clear" w:fill="FFFFFF"/>
          <w:lang w:val="en-US" w:eastAsia="zh-CN" w:bidi="ar"/>
        </w:rPr>
        <w:t>数据一致性</w:t>
      </w:r>
    </w:p>
    <w:p w14:paraId="6BEB1CA2">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确保前后端数据传输的一致性</w:t>
      </w:r>
    </w:p>
    <w:p w14:paraId="39C3661E">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验证数据库操作的原子性和完整性</w:t>
      </w:r>
    </w:p>
    <w:p w14:paraId="4434B261">
      <w:pPr>
        <w:numPr>
          <w:ilvl w:val="0"/>
          <w:numId w:val="0"/>
        </w:numP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Style w:val="6"/>
          <w:rFonts w:hint="eastAsia" w:ascii="黑体" w:hAnsi="黑体" w:eastAsia="黑体" w:cs="黑体"/>
          <w:bCs/>
          <w:i w:val="0"/>
          <w:iCs w:val="0"/>
          <w:caps w:val="0"/>
          <w:color w:val="auto"/>
          <w:spacing w:val="0"/>
          <w:kern w:val="0"/>
          <w:sz w:val="21"/>
          <w:szCs w:val="21"/>
          <w:u w:val="none"/>
          <w:shd w:val="clear" w:fill="FFFFFF"/>
          <w:lang w:val="en-US" w:eastAsia="zh-CN" w:bidi="ar"/>
        </w:rPr>
        <w:t>5.</w:t>
      </w:r>
      <w:r>
        <w:rPr>
          <w:rStyle w:val="6"/>
          <w:rFonts w:hint="default" w:ascii="黑体" w:hAnsi="黑体" w:eastAsia="黑体" w:cs="黑体"/>
          <w:bCs/>
          <w:i w:val="0"/>
          <w:iCs w:val="0"/>
          <w:caps w:val="0"/>
          <w:color w:val="auto"/>
          <w:spacing w:val="0"/>
          <w:kern w:val="0"/>
          <w:sz w:val="21"/>
          <w:szCs w:val="21"/>
          <w:u w:val="none"/>
          <w:shd w:val="clear" w:fill="FFFFFF"/>
          <w:lang w:val="en-US" w:eastAsia="zh-CN" w:bidi="ar"/>
        </w:rPr>
        <w:t>用户体验</w:t>
      </w:r>
    </w:p>
    <w:p w14:paraId="49E9DFB3">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验证系统界面的可用性和易用性</w:t>
      </w:r>
    </w:p>
    <w:p w14:paraId="4F3912F8">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w:t>
      </w: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测试各功能模块的交互流畅性</w:t>
      </w:r>
    </w:p>
    <w:p w14:paraId="0125F11B">
      <w:pPr>
        <w:numPr>
          <w:ilvl w:val="0"/>
          <w:numId w:val="0"/>
        </w:numP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p>
    <w:p w14:paraId="0C30A96A">
      <w:pPr>
        <w:numPr>
          <w:ilvl w:val="0"/>
          <w:numId w:val="1"/>
        </w:numPr>
        <w:ind w:left="0" w:leftChars="0" w:firstLine="0" w:firstLineChars="0"/>
        <w:rPr>
          <w:rFonts w:hint="eastAsia" w:ascii="黑体" w:hAnsi="黑体" w:eastAsia="黑体" w:cs="黑体"/>
          <w:b/>
          <w:bCs/>
          <w:kern w:val="0"/>
          <w:sz w:val="28"/>
          <w:szCs w:val="28"/>
          <w:lang w:val="en-US" w:eastAsia="zh-CN" w:bidi="ar"/>
        </w:rPr>
      </w:pPr>
      <w:r>
        <w:rPr>
          <w:rFonts w:hint="eastAsia" w:ascii="黑体" w:hAnsi="黑体" w:eastAsia="黑体" w:cs="黑体"/>
          <w:b/>
          <w:bCs/>
          <w:kern w:val="0"/>
          <w:sz w:val="28"/>
          <w:szCs w:val="28"/>
          <w:lang w:val="en-US" w:eastAsia="zh-CN" w:bidi="ar"/>
        </w:rPr>
        <w:t>测试范围</w:t>
      </w:r>
    </w:p>
    <w:p w14:paraId="2308240F">
      <w:pPr>
        <w:numPr>
          <w:ilvl w:val="0"/>
          <w:numId w:val="0"/>
        </w:numPr>
        <w:rPr>
          <w:rStyle w:val="6"/>
          <w:rFonts w:hint="eastAsia" w:ascii="黑体" w:hAnsi="黑体" w:eastAsia="黑体" w:cs="黑体"/>
          <w:bCs/>
          <w:i w:val="0"/>
          <w:iCs w:val="0"/>
          <w:caps w:val="0"/>
          <w:color w:val="auto"/>
          <w:spacing w:val="0"/>
          <w:kern w:val="0"/>
          <w:sz w:val="21"/>
          <w:szCs w:val="21"/>
          <w:u w:val="none"/>
          <w:shd w:val="clear" w:fill="FFFFFF"/>
          <w:lang w:val="en-US" w:eastAsia="zh-CN" w:bidi="ar"/>
        </w:rPr>
      </w:pPr>
      <w:r>
        <w:rPr>
          <w:rStyle w:val="6"/>
          <w:rFonts w:hint="eastAsia" w:ascii="黑体" w:hAnsi="黑体" w:eastAsia="黑体" w:cs="黑体"/>
          <w:bCs/>
          <w:i w:val="0"/>
          <w:iCs w:val="0"/>
          <w:caps w:val="0"/>
          <w:color w:val="auto"/>
          <w:spacing w:val="0"/>
          <w:kern w:val="0"/>
          <w:sz w:val="21"/>
          <w:szCs w:val="21"/>
          <w:u w:val="none"/>
          <w:shd w:val="clear" w:fill="FFFFFF"/>
          <w:lang w:val="en-US" w:eastAsia="zh-CN" w:bidi="ar"/>
        </w:rPr>
        <w:t>1.联通测试：</w:t>
      </w:r>
    </w:p>
    <w:p w14:paraId="5FA9837D">
      <w:pPr>
        <w:numPr>
          <w:ilvl w:val="0"/>
          <w:numId w:val="0"/>
        </w:numPr>
        <w:ind w:firstLine="420" w:firstLineChars="0"/>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数据库联通测试</w:t>
      </w:r>
    </w:p>
    <w:p w14:paraId="7DB2FE69">
      <w:pPr>
        <w:numPr>
          <w:ilvl w:val="0"/>
          <w:numId w:val="0"/>
        </w:numPr>
        <w:ind w:firstLine="420" w:firstLineChars="0"/>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后端联通测试</w:t>
      </w:r>
    </w:p>
    <w:p w14:paraId="56E81F65">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t>前端联通测试</w:t>
      </w:r>
    </w:p>
    <w:p w14:paraId="061F4BB9">
      <w:pPr>
        <w:numPr>
          <w:ilvl w:val="0"/>
          <w:numId w:val="0"/>
        </w:numPr>
        <w:rPr>
          <w:rStyle w:val="6"/>
          <w:rFonts w:hint="default" w:ascii="黑体" w:hAnsi="黑体" w:eastAsia="黑体" w:cs="黑体"/>
          <w:bCs/>
          <w:i w:val="0"/>
          <w:iCs w:val="0"/>
          <w:caps w:val="0"/>
          <w:color w:val="auto"/>
          <w:spacing w:val="0"/>
          <w:kern w:val="0"/>
          <w:sz w:val="21"/>
          <w:szCs w:val="21"/>
          <w:u w:val="none"/>
          <w:shd w:val="clear" w:fill="FFFFFF"/>
          <w:lang w:val="en-US" w:eastAsia="zh-CN" w:bidi="ar"/>
        </w:rPr>
      </w:pPr>
      <w:r>
        <w:rPr>
          <w:rStyle w:val="6"/>
          <w:rFonts w:hint="eastAsia" w:ascii="黑体" w:hAnsi="黑体" w:eastAsia="黑体" w:cs="黑体"/>
          <w:bCs/>
          <w:i w:val="0"/>
          <w:iCs w:val="0"/>
          <w:caps w:val="0"/>
          <w:color w:val="auto"/>
          <w:spacing w:val="0"/>
          <w:kern w:val="0"/>
          <w:sz w:val="21"/>
          <w:szCs w:val="21"/>
          <w:u w:val="none"/>
          <w:shd w:val="clear" w:fill="FFFFFF"/>
          <w:lang w:val="en-US" w:eastAsia="zh-CN" w:bidi="ar"/>
        </w:rPr>
        <w:t>2.</w:t>
      </w:r>
      <w:r>
        <w:rPr>
          <w:rStyle w:val="6"/>
          <w:rFonts w:hint="default" w:ascii="黑体" w:hAnsi="黑体" w:eastAsia="黑体" w:cs="黑体"/>
          <w:bCs/>
          <w:i w:val="0"/>
          <w:iCs w:val="0"/>
          <w:caps w:val="0"/>
          <w:color w:val="auto"/>
          <w:spacing w:val="0"/>
          <w:kern w:val="0"/>
          <w:sz w:val="21"/>
          <w:szCs w:val="21"/>
          <w:u w:val="none"/>
          <w:shd w:val="clear" w:fill="FFFFFF"/>
          <w:lang w:val="en-US" w:eastAsia="zh-CN" w:bidi="ar"/>
        </w:rPr>
        <w:t>后端API模块</w:t>
      </w:r>
    </w:p>
    <w:p w14:paraId="5AE05857">
      <w:pPr>
        <w:numPr>
          <w:ilvl w:val="0"/>
          <w:numId w:val="0"/>
        </w:numPr>
        <w:ind w:leftChars="0"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用户认证模块</w:t>
      </w:r>
    </w:p>
    <w:p w14:paraId="5EC05D80">
      <w:pPr>
        <w:numPr>
          <w:ilvl w:val="0"/>
          <w:numId w:val="0"/>
        </w:numPr>
        <w:ind w:left="420" w:leftChars="0"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登录接口（/api/v1/auth/login）</w:t>
      </w:r>
    </w:p>
    <w:p w14:paraId="77EA223E">
      <w:pPr>
        <w:numPr>
          <w:ilvl w:val="0"/>
          <w:numId w:val="0"/>
        </w:numPr>
        <w:ind w:left="420" w:leftChars="0"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个人信息管理接口</w:t>
      </w:r>
    </w:p>
    <w:p w14:paraId="0EF01F4F">
      <w:pPr>
        <w:numPr>
          <w:ilvl w:val="0"/>
          <w:numId w:val="0"/>
        </w:numPr>
        <w:ind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小程序管理模块</w:t>
      </w:r>
    </w:p>
    <w:p w14:paraId="7382961B">
      <w:pPr>
        <w:numPr>
          <w:ilvl w:val="0"/>
          <w:numId w:val="0"/>
        </w:numPr>
        <w:ind w:left="420" w:leftChars="0"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小程序列表获取</w:t>
      </w:r>
    </w:p>
    <w:p w14:paraId="3C25FADA">
      <w:pPr>
        <w:numPr>
          <w:ilvl w:val="0"/>
          <w:numId w:val="0"/>
        </w:numPr>
        <w:ind w:left="420" w:leftChars="0"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小程序分类与搜索</w:t>
      </w:r>
    </w:p>
    <w:p w14:paraId="4755C39C">
      <w:pPr>
        <w:numPr>
          <w:ilvl w:val="0"/>
          <w:numId w:val="0"/>
        </w:numPr>
        <w:ind w:leftChars="0"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论坛模块</w:t>
      </w:r>
    </w:p>
    <w:p w14:paraId="646E468A">
      <w:pPr>
        <w:numPr>
          <w:ilvl w:val="0"/>
          <w:numId w:val="0"/>
        </w:numPr>
        <w:ind w:left="420" w:leftChars="0"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帖子发布与查看</w:t>
      </w:r>
    </w:p>
    <w:p w14:paraId="21C5337B">
      <w:pPr>
        <w:numPr>
          <w:ilvl w:val="0"/>
          <w:numId w:val="0"/>
        </w:numPr>
        <w:ind w:left="420" w:leftChars="0"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评论功能</w:t>
      </w:r>
    </w:p>
    <w:p w14:paraId="0D290718">
      <w:pPr>
        <w:numPr>
          <w:ilvl w:val="0"/>
          <w:numId w:val="0"/>
        </w:numPr>
        <w:ind w:left="420" w:leftChars="0"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点赞功能</w:t>
      </w:r>
    </w:p>
    <w:p w14:paraId="53D9A65C">
      <w:pPr>
        <w:numPr>
          <w:ilvl w:val="0"/>
          <w:numId w:val="0"/>
        </w:numPr>
        <w:ind w:leftChars="0"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作业管理模块</w:t>
      </w:r>
    </w:p>
    <w:p w14:paraId="24AB9386">
      <w:pPr>
        <w:numPr>
          <w:ilvl w:val="0"/>
          <w:numId w:val="0"/>
        </w:numPr>
        <w:ind w:left="420" w:leftChars="0"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作业发布与查看</w:t>
      </w:r>
    </w:p>
    <w:p w14:paraId="7CE67A3E">
      <w:pPr>
        <w:numPr>
          <w:ilvl w:val="0"/>
          <w:numId w:val="0"/>
        </w:numPr>
        <w:ind w:left="420" w:leftChars="0"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作业提交功能</w:t>
      </w:r>
    </w:p>
    <w:p w14:paraId="238CD65B">
      <w:pPr>
        <w:numPr>
          <w:ilvl w:val="0"/>
          <w:numId w:val="0"/>
        </w:numPr>
        <w:ind w:left="420" w:leftChars="0" w:firstLine="420" w:firstLineChars="0"/>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pPr>
      <w:r>
        <w:rPr>
          <w:rFonts w:hint="default" w:ascii="宋体" w:hAnsi="宋体" w:eastAsia="宋体" w:cs="宋体"/>
          <w:b w:val="0"/>
          <w:bCs w:val="0"/>
          <w:i w:val="0"/>
          <w:iCs w:val="0"/>
          <w:caps w:val="0"/>
          <w:color w:val="auto"/>
          <w:spacing w:val="0"/>
          <w:kern w:val="0"/>
          <w:sz w:val="21"/>
          <w:szCs w:val="21"/>
          <w:u w:val="none"/>
          <w:shd w:val="clear" w:fill="FFFFFF"/>
          <w:lang w:val="en-US" w:eastAsia="zh-CN" w:bidi="ar"/>
        </w:rPr>
        <w:t>成绩与反馈查看</w:t>
      </w:r>
    </w:p>
    <w:p w14:paraId="25501921">
      <w:pPr>
        <w:numPr>
          <w:ilvl w:val="0"/>
          <w:numId w:val="0"/>
        </w:numPr>
        <w:rPr>
          <w:rStyle w:val="6"/>
          <w:rFonts w:hint="eastAsia" w:ascii="黑体" w:hAnsi="黑体" w:eastAsia="黑体" w:cs="黑体"/>
          <w:bCs/>
          <w:i w:val="0"/>
          <w:iCs w:val="0"/>
          <w:caps w:val="0"/>
          <w:color w:val="auto"/>
          <w:spacing w:val="0"/>
          <w:kern w:val="0"/>
          <w:sz w:val="21"/>
          <w:szCs w:val="21"/>
          <w:u w:val="none"/>
          <w:shd w:val="clear" w:fill="FFFFFF"/>
          <w:lang w:val="en-US" w:eastAsia="zh-CN" w:bidi="ar"/>
        </w:rPr>
      </w:pPr>
      <w:r>
        <w:rPr>
          <w:rStyle w:val="6"/>
          <w:rFonts w:hint="eastAsia" w:ascii="黑体" w:hAnsi="黑体" w:eastAsia="黑体" w:cs="黑体"/>
          <w:bCs/>
          <w:i w:val="0"/>
          <w:iCs w:val="0"/>
          <w:caps w:val="0"/>
          <w:color w:val="auto"/>
          <w:spacing w:val="0"/>
          <w:kern w:val="0"/>
          <w:sz w:val="21"/>
          <w:szCs w:val="21"/>
          <w:u w:val="none"/>
          <w:shd w:val="clear" w:fill="FFFFFF"/>
          <w:lang w:val="en-US" w:eastAsia="zh-CN" w:bidi="ar"/>
        </w:rPr>
        <w:t>3.前端功能模块</w:t>
      </w:r>
    </w:p>
    <w:p w14:paraId="47747847">
      <w:pPr>
        <w:ind w:firstLine="420" w:firstLineChars="0"/>
        <w:rPr>
          <w:rFonts w:hint="eastAsia"/>
        </w:rPr>
      </w:pPr>
      <w:r>
        <w:rPr>
          <w:rFonts w:hint="eastAsia"/>
        </w:rPr>
        <w:t>用户界面</w:t>
      </w:r>
    </w:p>
    <w:p w14:paraId="18FE5A58">
      <w:pPr>
        <w:ind w:left="420" w:leftChars="0" w:firstLine="420" w:firstLineChars="0"/>
        <w:rPr>
          <w:rFonts w:hint="eastAsia"/>
        </w:rPr>
      </w:pPr>
      <w:r>
        <w:rPr>
          <w:rFonts w:hint="eastAsia"/>
        </w:rPr>
        <w:t>首页（包含论坛、作业、小程序模块入口）</w:t>
      </w:r>
    </w:p>
    <w:p w14:paraId="0BC3373C">
      <w:pPr>
        <w:ind w:left="420" w:leftChars="0" w:firstLine="420" w:firstLineChars="0"/>
        <w:rPr>
          <w:rFonts w:hint="default" w:eastAsiaTheme="minorEastAsia"/>
          <w:lang w:val="en-US" w:eastAsia="zh-CN"/>
        </w:rPr>
      </w:pPr>
      <w:r>
        <w:rPr>
          <w:rFonts w:hint="eastAsia"/>
          <w:lang w:val="en-US" w:eastAsia="zh-CN"/>
        </w:rPr>
        <w:t>作业提交页面</w:t>
      </w:r>
    </w:p>
    <w:p w14:paraId="311D069C">
      <w:pPr>
        <w:ind w:left="420" w:leftChars="0" w:firstLine="420" w:firstLineChars="0"/>
        <w:rPr>
          <w:rFonts w:hint="eastAsia"/>
        </w:rPr>
      </w:pPr>
      <w:r>
        <w:rPr>
          <w:rFonts w:hint="eastAsia"/>
        </w:rPr>
        <w:t>个人信息页面</w:t>
      </w:r>
    </w:p>
    <w:p w14:paraId="400865C5">
      <w:pPr>
        <w:ind w:left="420" w:leftChars="0" w:firstLine="420" w:firstLineChars="0"/>
        <w:rPr>
          <w:rFonts w:hint="eastAsia"/>
        </w:rPr>
      </w:pPr>
      <w:r>
        <w:rPr>
          <w:rFonts w:hint="eastAsia"/>
        </w:rPr>
        <w:t>小程序管理页面</w:t>
      </w:r>
    </w:p>
    <w:p w14:paraId="7AA8784A">
      <w:pPr>
        <w:ind w:firstLine="420" w:firstLineChars="0"/>
        <w:rPr>
          <w:rFonts w:hint="eastAsia"/>
          <w:lang w:val="en-US" w:eastAsia="zh-CN"/>
        </w:rPr>
      </w:pPr>
      <w:r>
        <w:rPr>
          <w:rFonts w:hint="eastAsia"/>
        </w:rPr>
        <w:t>交互功能</w:t>
      </w:r>
      <w:r>
        <w:rPr>
          <w:rFonts w:hint="eastAsia"/>
          <w:lang w:val="en-US" w:eastAsia="zh-CN"/>
        </w:rPr>
        <w:tab/>
      </w:r>
    </w:p>
    <w:p w14:paraId="0560423F">
      <w:pPr>
        <w:ind w:left="420" w:leftChars="0" w:firstLine="420" w:firstLineChars="0"/>
        <w:rPr>
          <w:rFonts w:hint="eastAsia"/>
        </w:rPr>
      </w:pPr>
      <w:r>
        <w:rPr>
          <w:rFonts w:hint="eastAsia"/>
        </w:rPr>
        <w:t>用户登录与登出</w:t>
      </w:r>
    </w:p>
    <w:p w14:paraId="56989D8B">
      <w:pPr>
        <w:ind w:left="420" w:leftChars="0" w:firstLine="420" w:firstLineChars="0"/>
        <w:rPr>
          <w:rFonts w:hint="eastAsia"/>
        </w:rPr>
      </w:pPr>
      <w:r>
        <w:rPr>
          <w:rFonts w:hint="eastAsia"/>
        </w:rPr>
        <w:t>个人信息修改</w:t>
      </w:r>
    </w:p>
    <w:p w14:paraId="29740600">
      <w:pPr>
        <w:ind w:left="420" w:leftChars="0" w:firstLine="420" w:firstLineChars="0"/>
        <w:rPr>
          <w:rFonts w:hint="eastAsia"/>
        </w:rPr>
      </w:pPr>
      <w:r>
        <w:rPr>
          <w:rFonts w:hint="eastAsia"/>
        </w:rPr>
        <w:t>小程序浏览与搜索</w:t>
      </w:r>
    </w:p>
    <w:p w14:paraId="51D99E50">
      <w:pPr>
        <w:numPr>
          <w:ilvl w:val="0"/>
          <w:numId w:val="1"/>
        </w:numPr>
        <w:ind w:left="0" w:leftChars="0" w:firstLine="0" w:firstLineChars="0"/>
        <w:rPr>
          <w:rFonts w:hint="default" w:ascii="黑体" w:hAnsi="黑体" w:eastAsia="黑体" w:cs="黑体"/>
          <w:b/>
          <w:bCs/>
          <w:kern w:val="0"/>
          <w:sz w:val="28"/>
          <w:szCs w:val="28"/>
          <w:lang w:val="en-US" w:eastAsia="zh-CN" w:bidi="ar"/>
        </w:rPr>
      </w:pPr>
      <w:r>
        <w:rPr>
          <w:rFonts w:hint="eastAsia" w:ascii="黑体" w:hAnsi="黑体" w:eastAsia="黑体" w:cs="黑体"/>
          <w:b/>
          <w:bCs/>
          <w:kern w:val="0"/>
          <w:sz w:val="28"/>
          <w:szCs w:val="28"/>
          <w:lang w:val="en-US" w:eastAsia="zh-CN" w:bidi="ar"/>
        </w:rPr>
        <w:t>测试内容</w:t>
      </w:r>
    </w:p>
    <w:p w14:paraId="7E12B97E">
      <w:pPr>
        <w:numPr>
          <w:ilvl w:val="0"/>
          <w:numId w:val="0"/>
        </w:numPr>
        <w:ind w:firstLine="420" w:firstLineChars="0"/>
        <w:rPr>
          <w:rStyle w:val="6"/>
          <w:rFonts w:hint="eastAsia" w:ascii="黑体" w:hAnsi="黑体" w:eastAsia="黑体" w:cs="黑体"/>
          <w:bCs/>
          <w:i w:val="0"/>
          <w:iCs w:val="0"/>
          <w:caps w:val="0"/>
          <w:color w:val="auto"/>
          <w:spacing w:val="0"/>
          <w:kern w:val="0"/>
          <w:sz w:val="21"/>
          <w:szCs w:val="21"/>
          <w:u w:val="none"/>
          <w:shd w:val="clear" w:fill="FFFFFF"/>
          <w:lang w:val="en-US" w:eastAsia="zh-CN" w:bidi="ar"/>
        </w:rPr>
      </w:pPr>
      <w:r>
        <w:rPr>
          <w:rStyle w:val="6"/>
          <w:rFonts w:hint="eastAsia" w:ascii="黑体" w:hAnsi="黑体" w:eastAsia="黑体" w:cs="黑体"/>
          <w:bCs/>
          <w:i w:val="0"/>
          <w:iCs w:val="0"/>
          <w:caps w:val="0"/>
          <w:color w:val="auto"/>
          <w:spacing w:val="0"/>
          <w:kern w:val="0"/>
          <w:sz w:val="21"/>
          <w:szCs w:val="21"/>
          <w:u w:val="none"/>
          <w:shd w:val="clear" w:fill="FFFFFF"/>
          <w:lang w:val="en-US" w:eastAsia="zh-CN" w:bidi="ar"/>
        </w:rPr>
        <w:t>黑盒测试：</w:t>
      </w:r>
    </w:p>
    <w:p w14:paraId="74BC5733">
      <w:pPr>
        <w:ind w:left="420" w:leftChars="0" w:firstLine="420" w:firstLineChars="0"/>
        <w:rPr>
          <w:rFonts w:hint="eastAsia"/>
          <w:lang w:val="en-US" w:eastAsia="zh-CN"/>
        </w:rPr>
      </w:pPr>
      <w:r>
        <w:rPr>
          <w:rFonts w:hint="eastAsia"/>
          <w:lang w:val="en-US" w:eastAsia="zh-CN"/>
        </w:rPr>
        <w:t>环境：在配置好的数据库启动，前端服务器启动，后端服务器启动，各组件连接正常的情况下，访问localhost：5173，查看功能是否齐全。</w:t>
      </w:r>
    </w:p>
    <w:p w14:paraId="5C478AFE">
      <w:pPr>
        <w:numPr>
          <w:ilvl w:val="0"/>
          <w:numId w:val="0"/>
        </w:numPr>
        <w:ind w:left="420" w:leftChars="0" w:firstLine="420" w:firstLineChars="0"/>
        <w:rPr>
          <w:rFonts w:hint="default"/>
          <w:lang w:val="en-US" w:eastAsia="zh-CN"/>
        </w:rPr>
      </w:pPr>
      <w:r>
        <w:rPr>
          <w:rFonts w:hint="eastAsia" w:asciiTheme="minorHAnsi" w:hAnsiTheme="minorHAnsi" w:eastAsiaTheme="minorEastAsia" w:cstheme="minorBidi"/>
          <w:kern w:val="2"/>
          <w:sz w:val="21"/>
          <w:szCs w:val="24"/>
          <w:lang w:val="en-US" w:eastAsia="zh-CN" w:bidi="ar-SA"/>
        </w:rPr>
        <w:t>一、</w:t>
      </w:r>
      <w:r>
        <w:rPr>
          <w:rFonts w:hint="eastAsia"/>
          <w:lang w:val="en-US" w:eastAsia="zh-CN"/>
        </w:rPr>
        <w:t>首页测试</w:t>
      </w:r>
    </w:p>
    <w:p w14:paraId="1C5B7E3B">
      <w:pPr>
        <w:numPr>
          <w:ilvl w:val="0"/>
          <w:numId w:val="0"/>
        </w:numPr>
        <w:jc w:val="center"/>
        <w:rPr>
          <w:rFonts w:hint="default"/>
          <w:lang w:val="en-US" w:eastAsia="zh-CN"/>
        </w:rPr>
      </w:pPr>
      <w:r>
        <w:drawing>
          <wp:inline distT="0" distB="0" distL="114300" distR="114300">
            <wp:extent cx="4444365" cy="2352675"/>
            <wp:effectExtent l="0" t="0" r="1333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444365" cy="2352675"/>
                    </a:xfrm>
                    <a:prstGeom prst="rect">
                      <a:avLst/>
                    </a:prstGeom>
                    <a:noFill/>
                    <a:ln>
                      <a:noFill/>
                    </a:ln>
                  </pic:spPr>
                </pic:pic>
              </a:graphicData>
            </a:graphic>
          </wp:inline>
        </w:drawing>
      </w:r>
    </w:p>
    <w:p w14:paraId="4025A1AC">
      <w:pPr>
        <w:numPr>
          <w:ilvl w:val="0"/>
          <w:numId w:val="0"/>
        </w:numPr>
        <w:ind w:firstLine="420" w:firstLineChars="0"/>
        <w:rPr>
          <w:rFonts w:hint="default"/>
          <w:lang w:val="en-US" w:eastAsia="zh-CN"/>
        </w:rPr>
      </w:pPr>
    </w:p>
    <w:p w14:paraId="0238ED93">
      <w:pPr>
        <w:ind w:firstLine="420" w:firstLineChars="0"/>
        <w:rPr>
          <w:rFonts w:hint="default"/>
          <w:lang w:val="en-US" w:eastAsia="zh-CN"/>
        </w:rPr>
      </w:pPr>
      <w:r>
        <w:rPr>
          <w:rFonts w:hint="eastAsia"/>
          <w:lang w:val="en-US" w:eastAsia="zh-CN"/>
        </w:rPr>
        <w:t>首页的页面下，小程序平台，作业平台，论坛平台。三大平台都正常显示，在未登录的状态下，尝试点击前往其他页面，无法跳转并提示：请登录！</w:t>
      </w:r>
    </w:p>
    <w:p w14:paraId="5E59E00E">
      <w:pPr>
        <w:numPr>
          <w:ilvl w:val="0"/>
          <w:numId w:val="0"/>
        </w:numPr>
        <w:ind w:leftChars="0"/>
        <w:jc w:val="center"/>
      </w:pPr>
      <w:r>
        <w:drawing>
          <wp:inline distT="0" distB="0" distL="114300" distR="114300">
            <wp:extent cx="4416425" cy="2236470"/>
            <wp:effectExtent l="0" t="0" r="317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416425" cy="2236470"/>
                    </a:xfrm>
                    <a:prstGeom prst="rect">
                      <a:avLst/>
                    </a:prstGeom>
                    <a:noFill/>
                    <a:ln>
                      <a:noFill/>
                    </a:ln>
                  </pic:spPr>
                </pic:pic>
              </a:graphicData>
            </a:graphic>
          </wp:inline>
        </w:drawing>
      </w:r>
    </w:p>
    <w:p w14:paraId="24F178C1">
      <w:pPr>
        <w:numPr>
          <w:ilvl w:val="0"/>
          <w:numId w:val="0"/>
        </w:numPr>
        <w:ind w:leftChars="0" w:firstLine="420" w:firstLineChars="0"/>
        <w:jc w:val="both"/>
        <w:rPr>
          <w:rFonts w:hint="eastAsia"/>
          <w:lang w:val="en-US" w:eastAsia="zh-CN"/>
        </w:rPr>
      </w:pPr>
      <w:r>
        <w:rPr>
          <w:rFonts w:hint="eastAsia"/>
          <w:lang w:val="en-US" w:eastAsia="zh-CN"/>
        </w:rPr>
        <w:t>登录界面测试，在尝试错误的学号与密码尝试不能登入，分别测试多组数据，显示密码错误，则为测试通过：</w:t>
      </w:r>
    </w:p>
    <w:p w14:paraId="5C2D6AAD">
      <w:pPr>
        <w:numPr>
          <w:ilvl w:val="0"/>
          <w:numId w:val="0"/>
        </w:numPr>
        <w:jc w:val="center"/>
      </w:pPr>
      <w:r>
        <w:drawing>
          <wp:inline distT="0" distB="0" distL="114300" distR="114300">
            <wp:extent cx="3221355" cy="2867025"/>
            <wp:effectExtent l="0" t="0" r="1714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221355" cy="2867025"/>
                    </a:xfrm>
                    <a:prstGeom prst="rect">
                      <a:avLst/>
                    </a:prstGeom>
                    <a:noFill/>
                    <a:ln>
                      <a:noFill/>
                    </a:ln>
                  </pic:spPr>
                </pic:pic>
              </a:graphicData>
            </a:graphic>
          </wp:inline>
        </w:drawing>
      </w:r>
    </w:p>
    <w:p w14:paraId="678D1248">
      <w:pPr>
        <w:numPr>
          <w:ilvl w:val="0"/>
          <w:numId w:val="0"/>
        </w:numPr>
        <w:ind w:firstLine="420" w:firstLineChars="0"/>
        <w:jc w:val="both"/>
        <w:rPr>
          <w:rFonts w:hint="default"/>
          <w:lang w:val="en-US" w:eastAsia="zh-CN"/>
        </w:rPr>
      </w:pPr>
      <w:r>
        <w:rPr>
          <w:rFonts w:hint="eastAsia"/>
          <w:lang w:val="en-US" w:eastAsia="zh-CN"/>
        </w:rPr>
        <w:t>使用正确的账号密码登录，登录成功后，查看首页状态。并尝试各个组件能正常跳转。包括上方导航栏，下方各组件栏目，以及账号处的个人信息界面。测试后跳转正常且流畅。</w:t>
      </w:r>
    </w:p>
    <w:p w14:paraId="259A74A3">
      <w:pPr>
        <w:numPr>
          <w:ilvl w:val="0"/>
          <w:numId w:val="0"/>
        </w:numPr>
        <w:jc w:val="center"/>
      </w:pPr>
      <w:r>
        <w:drawing>
          <wp:inline distT="0" distB="0" distL="114300" distR="114300">
            <wp:extent cx="4471670" cy="2264410"/>
            <wp:effectExtent l="0" t="0" r="508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471670" cy="2264410"/>
                    </a:xfrm>
                    <a:prstGeom prst="rect">
                      <a:avLst/>
                    </a:prstGeom>
                    <a:noFill/>
                    <a:ln>
                      <a:noFill/>
                    </a:ln>
                  </pic:spPr>
                </pic:pic>
              </a:graphicData>
            </a:graphic>
          </wp:inline>
        </w:drawing>
      </w:r>
    </w:p>
    <w:p w14:paraId="15194389">
      <w:pPr>
        <w:numPr>
          <w:ilvl w:val="0"/>
          <w:numId w:val="0"/>
        </w:numPr>
        <w:ind w:firstLine="420" w:firstLineChars="0"/>
        <w:jc w:val="both"/>
        <w:rPr>
          <w:rFonts w:hint="default"/>
          <w:lang w:val="en-US" w:eastAsia="zh-CN"/>
        </w:rPr>
      </w:pPr>
      <w:r>
        <w:rPr>
          <w:rFonts w:hint="eastAsia"/>
          <w:lang w:val="en-US" w:eastAsia="zh-CN"/>
        </w:rPr>
        <w:t>在编辑个人信息方面，查看个人信息完整，密码修改与图像修改正常，能正确保存到数据库中。最终测试结果正常。</w:t>
      </w:r>
    </w:p>
    <w:p w14:paraId="617D9BB6">
      <w:pPr>
        <w:numPr>
          <w:ilvl w:val="0"/>
          <w:numId w:val="0"/>
        </w:numPr>
        <w:jc w:val="both"/>
      </w:pPr>
      <w:r>
        <w:drawing>
          <wp:inline distT="0" distB="0" distL="114300" distR="114300">
            <wp:extent cx="2568575" cy="2272665"/>
            <wp:effectExtent l="0" t="0" r="3175" b="133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568575" cy="2272665"/>
                    </a:xfrm>
                    <a:prstGeom prst="rect">
                      <a:avLst/>
                    </a:prstGeom>
                    <a:noFill/>
                    <a:ln>
                      <a:noFill/>
                    </a:ln>
                  </pic:spPr>
                </pic:pic>
              </a:graphicData>
            </a:graphic>
          </wp:inline>
        </w:drawing>
      </w:r>
      <w:r>
        <w:drawing>
          <wp:inline distT="0" distB="0" distL="114300" distR="114300">
            <wp:extent cx="2421890" cy="2263775"/>
            <wp:effectExtent l="0" t="0" r="1651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2421890" cy="2263775"/>
                    </a:xfrm>
                    <a:prstGeom prst="rect">
                      <a:avLst/>
                    </a:prstGeom>
                    <a:noFill/>
                    <a:ln>
                      <a:noFill/>
                    </a:ln>
                  </pic:spPr>
                </pic:pic>
              </a:graphicData>
            </a:graphic>
          </wp:inline>
        </w:drawing>
      </w:r>
    </w:p>
    <w:p w14:paraId="198F6F7F">
      <w:pPr>
        <w:numPr>
          <w:ilvl w:val="0"/>
          <w:numId w:val="2"/>
        </w:numPr>
        <w:jc w:val="both"/>
        <w:rPr>
          <w:rFonts w:hint="eastAsia"/>
          <w:lang w:val="en-US" w:eastAsia="zh-CN"/>
        </w:rPr>
      </w:pPr>
      <w:r>
        <w:rPr>
          <w:rFonts w:hint="eastAsia"/>
          <w:lang w:val="en-US" w:eastAsia="zh-CN"/>
        </w:rPr>
        <w:t>小程序功能测试：</w:t>
      </w:r>
    </w:p>
    <w:p w14:paraId="12FF5116">
      <w:pPr>
        <w:numPr>
          <w:ilvl w:val="0"/>
          <w:numId w:val="0"/>
        </w:numPr>
        <w:ind w:firstLine="420" w:firstLineChars="0"/>
        <w:jc w:val="both"/>
        <w:rPr>
          <w:rFonts w:hint="default"/>
          <w:lang w:val="en-US" w:eastAsia="zh-CN"/>
        </w:rPr>
      </w:pPr>
      <w:r>
        <w:rPr>
          <w:rFonts w:hint="eastAsia"/>
          <w:lang w:val="en-US" w:eastAsia="zh-CN"/>
        </w:rPr>
        <w:t>全部小程序全部正常显示，搜索小程序功能能够正常使用，能正常点击图标右上角添加到我的小程序一栏。同时，最近使用能够同步更新，清空记录按钮能够正常使用，上方分类能够正常进行分类。在测试过程中，界面跳转丝滑无误。</w:t>
      </w:r>
    </w:p>
    <w:p w14:paraId="1CE26C65">
      <w:pPr>
        <w:numPr>
          <w:ilvl w:val="0"/>
          <w:numId w:val="0"/>
        </w:numPr>
        <w:jc w:val="center"/>
      </w:pPr>
      <w:r>
        <w:drawing>
          <wp:inline distT="0" distB="0" distL="114300" distR="114300">
            <wp:extent cx="4110990" cy="2115820"/>
            <wp:effectExtent l="0" t="0" r="3810" b="177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110990" cy="2115820"/>
                    </a:xfrm>
                    <a:prstGeom prst="rect">
                      <a:avLst/>
                    </a:prstGeom>
                    <a:noFill/>
                    <a:ln>
                      <a:noFill/>
                    </a:ln>
                  </pic:spPr>
                </pic:pic>
              </a:graphicData>
            </a:graphic>
          </wp:inline>
        </w:drawing>
      </w:r>
    </w:p>
    <w:p w14:paraId="67926390">
      <w:pPr>
        <w:numPr>
          <w:ilvl w:val="0"/>
          <w:numId w:val="0"/>
        </w:numPr>
        <w:jc w:val="center"/>
      </w:pPr>
      <w:r>
        <w:drawing>
          <wp:inline distT="0" distB="0" distL="114300" distR="114300">
            <wp:extent cx="4117975" cy="2085340"/>
            <wp:effectExtent l="0" t="0" r="15875"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4117975" cy="2085340"/>
                    </a:xfrm>
                    <a:prstGeom prst="rect">
                      <a:avLst/>
                    </a:prstGeom>
                    <a:noFill/>
                    <a:ln>
                      <a:noFill/>
                    </a:ln>
                  </pic:spPr>
                </pic:pic>
              </a:graphicData>
            </a:graphic>
          </wp:inline>
        </w:drawing>
      </w:r>
    </w:p>
    <w:p w14:paraId="6CACE6A9">
      <w:pPr>
        <w:numPr>
          <w:ilvl w:val="0"/>
          <w:numId w:val="0"/>
        </w:numPr>
        <w:jc w:val="center"/>
      </w:pPr>
      <w:r>
        <w:drawing>
          <wp:inline distT="0" distB="0" distL="114300" distR="114300">
            <wp:extent cx="4033520" cy="1334135"/>
            <wp:effectExtent l="0" t="0" r="5080" b="184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4033520" cy="1334135"/>
                    </a:xfrm>
                    <a:prstGeom prst="rect">
                      <a:avLst/>
                    </a:prstGeom>
                    <a:noFill/>
                    <a:ln>
                      <a:noFill/>
                    </a:ln>
                  </pic:spPr>
                </pic:pic>
              </a:graphicData>
            </a:graphic>
          </wp:inline>
        </w:drawing>
      </w:r>
    </w:p>
    <w:p w14:paraId="6649ABF0">
      <w:pPr>
        <w:numPr>
          <w:ilvl w:val="0"/>
          <w:numId w:val="0"/>
        </w:numPr>
        <w:jc w:val="center"/>
      </w:pPr>
      <w:r>
        <w:drawing>
          <wp:inline distT="0" distB="0" distL="114300" distR="114300">
            <wp:extent cx="3784600" cy="2091690"/>
            <wp:effectExtent l="0" t="0" r="635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3784600" cy="2091690"/>
                    </a:xfrm>
                    <a:prstGeom prst="rect">
                      <a:avLst/>
                    </a:prstGeom>
                    <a:noFill/>
                    <a:ln>
                      <a:noFill/>
                    </a:ln>
                  </pic:spPr>
                </pic:pic>
              </a:graphicData>
            </a:graphic>
          </wp:inline>
        </w:drawing>
      </w:r>
    </w:p>
    <w:p w14:paraId="0F62DAA0">
      <w:pPr>
        <w:numPr>
          <w:ilvl w:val="0"/>
          <w:numId w:val="2"/>
        </w:numPr>
        <w:ind w:left="0" w:leftChars="0" w:firstLine="0" w:firstLineChars="0"/>
        <w:jc w:val="both"/>
        <w:rPr>
          <w:rFonts w:hint="eastAsia"/>
          <w:lang w:val="en-US" w:eastAsia="zh-CN"/>
        </w:rPr>
      </w:pPr>
      <w:r>
        <w:rPr>
          <w:rFonts w:hint="eastAsia"/>
          <w:lang w:val="en-US" w:eastAsia="zh-CN"/>
        </w:rPr>
        <w:t>作业功能测试</w:t>
      </w:r>
    </w:p>
    <w:p w14:paraId="54E7C2D4">
      <w:pPr>
        <w:numPr>
          <w:numId w:val="0"/>
        </w:numPr>
        <w:ind w:leftChars="0" w:firstLine="420" w:firstLineChars="0"/>
        <w:jc w:val="both"/>
        <w:rPr>
          <w:rFonts w:hint="eastAsia"/>
          <w:lang w:val="en-US" w:eastAsia="zh-CN"/>
        </w:rPr>
      </w:pPr>
      <w:r>
        <w:rPr>
          <w:rFonts w:hint="eastAsia"/>
          <w:lang w:val="en-US" w:eastAsia="zh-CN"/>
        </w:rPr>
        <w:t>作业列表正常显示，搜索功能能够正常使用，分类模块能够正常使用。详情，作业提交，作业查看，附件下载能够正常使用。使用过程中跳转敏捷。能够正常使用。</w:t>
      </w:r>
    </w:p>
    <w:p w14:paraId="722D9714">
      <w:pPr>
        <w:numPr>
          <w:numId w:val="0"/>
        </w:numPr>
        <w:jc w:val="center"/>
      </w:pPr>
      <w:r>
        <w:drawing>
          <wp:inline distT="0" distB="0" distL="114300" distR="114300">
            <wp:extent cx="4485005" cy="2271395"/>
            <wp:effectExtent l="0" t="0" r="10795" b="1460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tretch>
                      <a:fillRect/>
                    </a:stretch>
                  </pic:blipFill>
                  <pic:spPr>
                    <a:xfrm>
                      <a:off x="0" y="0"/>
                      <a:ext cx="4485005" cy="2271395"/>
                    </a:xfrm>
                    <a:prstGeom prst="rect">
                      <a:avLst/>
                    </a:prstGeom>
                    <a:noFill/>
                    <a:ln>
                      <a:noFill/>
                    </a:ln>
                  </pic:spPr>
                </pic:pic>
              </a:graphicData>
            </a:graphic>
          </wp:inline>
        </w:drawing>
      </w:r>
    </w:p>
    <w:p w14:paraId="00267ACB">
      <w:pPr>
        <w:numPr>
          <w:numId w:val="0"/>
        </w:numPr>
        <w:jc w:val="center"/>
      </w:pPr>
      <w:r>
        <w:drawing>
          <wp:inline distT="0" distB="0" distL="114300" distR="114300">
            <wp:extent cx="2726690" cy="2867025"/>
            <wp:effectExtent l="0" t="0" r="16510" b="952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5"/>
                    <a:stretch>
                      <a:fillRect/>
                    </a:stretch>
                  </pic:blipFill>
                  <pic:spPr>
                    <a:xfrm>
                      <a:off x="0" y="0"/>
                      <a:ext cx="2726690" cy="2867025"/>
                    </a:xfrm>
                    <a:prstGeom prst="rect">
                      <a:avLst/>
                    </a:prstGeom>
                    <a:noFill/>
                    <a:ln>
                      <a:noFill/>
                    </a:ln>
                  </pic:spPr>
                </pic:pic>
              </a:graphicData>
            </a:graphic>
          </wp:inline>
        </w:drawing>
      </w:r>
      <w:r>
        <w:drawing>
          <wp:inline distT="0" distB="0" distL="114300" distR="114300">
            <wp:extent cx="2442210" cy="2865755"/>
            <wp:effectExtent l="0" t="0" r="15240" b="1079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6"/>
                    <a:stretch>
                      <a:fillRect/>
                    </a:stretch>
                  </pic:blipFill>
                  <pic:spPr>
                    <a:xfrm>
                      <a:off x="0" y="0"/>
                      <a:ext cx="2442210" cy="2865755"/>
                    </a:xfrm>
                    <a:prstGeom prst="rect">
                      <a:avLst/>
                    </a:prstGeom>
                    <a:noFill/>
                    <a:ln>
                      <a:noFill/>
                    </a:ln>
                  </pic:spPr>
                </pic:pic>
              </a:graphicData>
            </a:graphic>
          </wp:inline>
        </w:drawing>
      </w:r>
    </w:p>
    <w:p w14:paraId="6015E527">
      <w:pPr>
        <w:numPr>
          <w:ilvl w:val="0"/>
          <w:numId w:val="2"/>
        </w:numPr>
        <w:ind w:left="0" w:leftChars="0" w:firstLine="0" w:firstLineChars="0"/>
        <w:jc w:val="both"/>
        <w:rPr>
          <w:rFonts w:hint="eastAsia"/>
          <w:lang w:val="en-US" w:eastAsia="zh-CN"/>
        </w:rPr>
      </w:pPr>
      <w:r>
        <w:rPr>
          <w:rFonts w:hint="eastAsia"/>
          <w:lang w:val="en-US" w:eastAsia="zh-CN"/>
        </w:rPr>
        <w:t>论坛模块测试：</w:t>
      </w:r>
    </w:p>
    <w:p w14:paraId="195D0005">
      <w:pPr>
        <w:numPr>
          <w:numId w:val="0"/>
        </w:numPr>
        <w:ind w:leftChars="0" w:firstLine="420" w:firstLineChars="0"/>
        <w:jc w:val="both"/>
        <w:rPr>
          <w:rFonts w:hint="eastAsia"/>
          <w:lang w:val="en-US" w:eastAsia="zh-CN"/>
        </w:rPr>
      </w:pPr>
      <w:r>
        <w:rPr>
          <w:rFonts w:hint="eastAsia"/>
          <w:lang w:val="en-US" w:eastAsia="zh-CN"/>
        </w:rPr>
        <w:t>查看帖子能否正常被看见，分类正确，发帖功能无异常，帖子发出后能够正常被看见，点击帖子能够进入详情页面，能够进行评论，点赞，同时记录浏览次数，被回复后能够显示通知详情。筛选功能能够正常使用。</w:t>
      </w:r>
    </w:p>
    <w:p w14:paraId="60A7D2DC">
      <w:pPr>
        <w:numPr>
          <w:numId w:val="0"/>
        </w:numPr>
        <w:ind w:leftChars="0" w:firstLine="420" w:firstLineChars="0"/>
        <w:jc w:val="both"/>
        <w:rPr>
          <w:rFonts w:hint="default"/>
          <w:lang w:val="en-US" w:eastAsia="zh-CN"/>
        </w:rPr>
      </w:pPr>
    </w:p>
    <w:p w14:paraId="1E2A2159">
      <w:pPr>
        <w:numPr>
          <w:numId w:val="0"/>
        </w:numPr>
        <w:jc w:val="center"/>
      </w:pPr>
      <w:r>
        <w:drawing>
          <wp:inline distT="0" distB="0" distL="114300" distR="114300">
            <wp:extent cx="4328160" cy="2113280"/>
            <wp:effectExtent l="0" t="0" r="15240" b="127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7"/>
                    <a:stretch>
                      <a:fillRect/>
                    </a:stretch>
                  </pic:blipFill>
                  <pic:spPr>
                    <a:xfrm>
                      <a:off x="0" y="0"/>
                      <a:ext cx="4328160" cy="2113280"/>
                    </a:xfrm>
                    <a:prstGeom prst="rect">
                      <a:avLst/>
                    </a:prstGeom>
                    <a:noFill/>
                    <a:ln>
                      <a:noFill/>
                    </a:ln>
                  </pic:spPr>
                </pic:pic>
              </a:graphicData>
            </a:graphic>
          </wp:inline>
        </w:drawing>
      </w:r>
    </w:p>
    <w:p w14:paraId="0A26F67A">
      <w:pPr>
        <w:numPr>
          <w:numId w:val="0"/>
        </w:numPr>
        <w:jc w:val="center"/>
      </w:pPr>
      <w:r>
        <w:drawing>
          <wp:inline distT="0" distB="0" distL="114300" distR="114300">
            <wp:extent cx="4174490" cy="2327910"/>
            <wp:effectExtent l="0" t="0" r="16510" b="1524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8"/>
                    <a:stretch>
                      <a:fillRect/>
                    </a:stretch>
                  </pic:blipFill>
                  <pic:spPr>
                    <a:xfrm>
                      <a:off x="0" y="0"/>
                      <a:ext cx="4174490" cy="2327910"/>
                    </a:xfrm>
                    <a:prstGeom prst="rect">
                      <a:avLst/>
                    </a:prstGeom>
                    <a:noFill/>
                    <a:ln>
                      <a:noFill/>
                    </a:ln>
                  </pic:spPr>
                </pic:pic>
              </a:graphicData>
            </a:graphic>
          </wp:inline>
        </w:drawing>
      </w:r>
    </w:p>
    <w:p w14:paraId="2C4BF0B5">
      <w:pPr>
        <w:numPr>
          <w:numId w:val="0"/>
        </w:numPr>
        <w:jc w:val="center"/>
      </w:pPr>
      <w:r>
        <w:drawing>
          <wp:inline distT="0" distB="0" distL="114300" distR="114300">
            <wp:extent cx="4067175" cy="4367530"/>
            <wp:effectExtent l="0" t="0" r="9525" b="1397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9"/>
                    <a:stretch>
                      <a:fillRect/>
                    </a:stretch>
                  </pic:blipFill>
                  <pic:spPr>
                    <a:xfrm>
                      <a:off x="0" y="0"/>
                      <a:ext cx="4067175" cy="4367530"/>
                    </a:xfrm>
                    <a:prstGeom prst="rect">
                      <a:avLst/>
                    </a:prstGeom>
                    <a:noFill/>
                    <a:ln>
                      <a:noFill/>
                    </a:ln>
                  </pic:spPr>
                </pic:pic>
              </a:graphicData>
            </a:graphic>
          </wp:inline>
        </w:drawing>
      </w:r>
    </w:p>
    <w:p w14:paraId="0E3C4D74">
      <w:pPr>
        <w:numPr>
          <w:ilvl w:val="0"/>
          <w:numId w:val="2"/>
        </w:numPr>
        <w:ind w:left="0" w:leftChars="0" w:firstLine="0" w:firstLineChars="0"/>
        <w:jc w:val="both"/>
        <w:rPr>
          <w:rFonts w:hint="eastAsia" w:ascii="黑体" w:hAnsi="黑体" w:eastAsia="黑体" w:cs="黑体"/>
          <w:b/>
          <w:bCs/>
          <w:kern w:val="0"/>
          <w:sz w:val="28"/>
          <w:szCs w:val="28"/>
          <w:lang w:val="en-US" w:eastAsia="zh-CN" w:bidi="ar"/>
        </w:rPr>
      </w:pPr>
      <w:r>
        <w:rPr>
          <w:rFonts w:hint="eastAsia" w:ascii="黑体" w:hAnsi="黑体" w:eastAsia="黑体" w:cs="黑体"/>
          <w:b/>
          <w:bCs/>
          <w:kern w:val="0"/>
          <w:sz w:val="28"/>
          <w:szCs w:val="28"/>
          <w:lang w:val="en-US" w:eastAsia="zh-CN" w:bidi="ar"/>
        </w:rPr>
        <w:t>测试结果</w:t>
      </w:r>
    </w:p>
    <w:p w14:paraId="4041BC7F">
      <w:pPr>
        <w:numPr>
          <w:ilvl w:val="0"/>
          <w:numId w:val="0"/>
        </w:numPr>
        <w:ind w:leftChars="0" w:firstLine="420" w:firstLineChars="0"/>
        <w:jc w:val="both"/>
        <w:rPr>
          <w:rFonts w:hint="default"/>
          <w:lang w:val="en-US" w:eastAsia="zh-CN"/>
        </w:rPr>
      </w:pPr>
      <w:r>
        <w:rPr>
          <w:rFonts w:hint="eastAsia"/>
          <w:lang w:val="en-US" w:eastAsia="zh-CN"/>
        </w:rPr>
        <w:t>经过测试，该系统实现了全部的需求，数据库、前后端连接正常、运送数据正常、页面整洁，相关模块响应正常。相关模块响应较好。黑盒测试等通过，软件能够正常使用。</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704EC"/>
    <w:multiLevelType w:val="singleLevel"/>
    <w:tmpl w:val="A56704EC"/>
    <w:lvl w:ilvl="0" w:tentative="0">
      <w:start w:val="1"/>
      <w:numFmt w:val="chineseCounting"/>
      <w:suff w:val="nothing"/>
      <w:lvlText w:val="%1、"/>
      <w:lvlJc w:val="left"/>
      <w:rPr>
        <w:rFonts w:hint="eastAsia"/>
      </w:rPr>
    </w:lvl>
  </w:abstractNum>
  <w:abstractNum w:abstractNumId="1">
    <w:nsid w:val="6AA28BD6"/>
    <w:multiLevelType w:val="multilevel"/>
    <w:tmpl w:val="6AA28BD6"/>
    <w:lvl w:ilvl="0" w:tentative="0">
      <w:start w:val="2"/>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634250"/>
    <w:rsid w:val="2E766C39"/>
    <w:rsid w:val="4C4F3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714</Words>
  <Characters>782</Characters>
  <Lines>0</Lines>
  <Paragraphs>0</Paragraphs>
  <TotalTime>18</TotalTime>
  <ScaleCrop>false</ScaleCrop>
  <LinksUpToDate>false</LinksUpToDate>
  <CharactersWithSpaces>792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2025-12-24T08:49:00Z</dcterms:created>
  <dc:creator>ASUS</dc:creator>
  <cp:lastModifiedBy>666</cp:lastModifiedBy>
  <dcterms:modified xsi:type="dcterms:W3CDTF">2025-12-24T11:32:30Z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eyJoZGlkIjoiYzk3NmJiMWEzMTM4ZTEzMzY3MTllNGQwNzE2MzllODEiLCJ1c2VySWQiOiIxNDY4NjgwNDEyIn0=</vt:lpwstr>
  </property>
  <property fmtid="{D5CDD505-2E9C-101B-9397-08002B2CF9AE}" pid="4" name="ICV">
    <vt:lpwstr>A68A1FAFC1964497961F513E2D043A14_12</vt:lpwstr>
  </property>
</Properties>
</file>