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15F6B">
      <w:pPr>
        <w:jc w:val="left"/>
        <w:rPr>
          <w:rFonts w:hint="eastAsia" w:ascii="宋体" w:hAnsi="宋体" w:eastAsia="宋体" w:cs="宋体"/>
          <w:lang w:eastAsia="zh-CN"/>
        </w:rPr>
      </w:pPr>
    </w:p>
    <w:p w14:paraId="4D51226D">
      <w:pPr>
        <w:rPr>
          <w:rFonts w:hint="eastAsia" w:ascii="宋体" w:hAnsi="宋体" w:eastAsia="宋体" w:cs="宋体"/>
        </w:rPr>
      </w:pPr>
    </w:p>
    <w:p w14:paraId="510AECDA">
      <w:pPr>
        <w:rPr>
          <w:rFonts w:hint="eastAsia" w:ascii="宋体" w:hAnsi="宋体" w:eastAsia="宋体" w:cs="宋体"/>
        </w:rPr>
      </w:pPr>
      <w:r>
        <w:rPr>
          <w:rFonts w:hint="eastAsia" w:ascii="宋体" w:hAnsi="宋体" w:eastAsia="宋体" w:cs="宋体"/>
        </w:rPr>
        <w:t>一、各人物分类依据</w:t>
      </w:r>
    </w:p>
    <w:p w14:paraId="1DF4D1A8">
      <w:pPr>
        <w:rPr>
          <w:rFonts w:hint="eastAsia" w:ascii="宋体" w:hAnsi="宋体" w:eastAsia="宋体" w:cs="宋体"/>
        </w:rPr>
      </w:pPr>
    </w:p>
    <w:p w14:paraId="34C055FD">
      <w:pPr>
        <w:rPr>
          <w:rFonts w:hint="eastAsia" w:ascii="宋体" w:hAnsi="宋体" w:eastAsia="宋体" w:cs="宋体"/>
        </w:rPr>
      </w:pPr>
      <w:r>
        <w:rPr>
          <w:rFonts w:hint="eastAsia" w:ascii="宋体" w:hAnsi="宋体" w:eastAsia="宋体" w:cs="宋体"/>
        </w:rPr>
        <w:t>（一）被空间结构化的女性</w:t>
      </w:r>
    </w:p>
    <w:p w14:paraId="7EDB32E2">
      <w:pPr>
        <w:rPr>
          <w:rFonts w:hint="eastAsia" w:ascii="宋体" w:hAnsi="宋体" w:eastAsia="宋体" w:cs="宋体"/>
        </w:rPr>
      </w:pPr>
    </w:p>
    <w:p w14:paraId="35C7A7CA">
      <w:pPr>
        <w:rPr>
          <w:rFonts w:hint="eastAsia" w:ascii="宋体" w:hAnsi="宋体" w:eastAsia="宋体" w:cs="宋体"/>
          <w:lang w:eastAsia="zh-CN"/>
        </w:rPr>
      </w:pPr>
      <w:r>
        <w:rPr>
          <w:rFonts w:hint="eastAsia" w:ascii="宋体" w:hAnsi="宋体" w:eastAsia="宋体" w:cs="宋体"/>
        </w:rPr>
        <w:t>祥林嫂</w:t>
      </w:r>
    </w:p>
    <w:p w14:paraId="59A6EBBC">
      <w:pPr>
        <w:ind w:firstLine="420" w:firstLineChars="200"/>
        <w:rPr>
          <w:rFonts w:hint="eastAsia" w:ascii="宋体" w:hAnsi="宋体" w:eastAsia="宋体" w:cs="宋体"/>
        </w:rPr>
      </w:pPr>
      <w:r>
        <w:rPr>
          <w:rFonts w:hint="eastAsia" w:ascii="宋体" w:hAnsi="宋体" w:eastAsia="宋体" w:cs="宋体"/>
        </w:rPr>
        <w:t>祥林嫂是典型被“地方”完全规训的女性，她的</w:t>
      </w:r>
      <w:r>
        <w:rPr>
          <w:rFonts w:hint="eastAsia" w:ascii="宋体" w:hAnsi="宋体" w:eastAsia="宋体" w:cs="宋体"/>
          <w:lang w:val="en-US" w:eastAsia="zh-CN"/>
        </w:rPr>
        <w:t>主要</w:t>
      </w:r>
      <w:r>
        <w:rPr>
          <w:rFonts w:hint="eastAsia" w:ascii="宋体" w:hAnsi="宋体" w:eastAsia="宋体" w:cs="宋体"/>
        </w:rPr>
        <w:t>生命轨迹都被鲁镇这一封闭乡土空间所包裹与定义。从第一次守寡到再嫁、再被驱逐，她的行动看似在移动，实则始终未能脱离礼教与宗族结构构成的空间秩序。她的身体被</w:t>
      </w:r>
      <w:r>
        <w:rPr>
          <w:rFonts w:hint="eastAsia" w:ascii="宋体" w:hAnsi="宋体" w:eastAsia="宋体" w:cs="宋体"/>
          <w:lang w:val="en-US" w:eastAsia="zh-CN"/>
        </w:rPr>
        <w:t>贞洁、再嫁、不洁等关键词</w:t>
      </w:r>
      <w:r>
        <w:rPr>
          <w:rFonts w:hint="eastAsia" w:ascii="宋体" w:hAnsi="宋体" w:eastAsia="宋体" w:cs="宋体"/>
        </w:rPr>
        <w:t>不断标记，而这些标记正是空间权力在个体身上的体现：祠堂、门槛等具体空间不断将她排除在</w:t>
      </w:r>
      <w:r>
        <w:rPr>
          <w:rFonts w:hint="eastAsia" w:ascii="宋体" w:hAnsi="宋体" w:eastAsia="宋体" w:cs="宋体"/>
          <w:lang w:val="en-US" w:eastAsia="zh-CN"/>
        </w:rPr>
        <w:t>鲁镇宗法空间的</w:t>
      </w:r>
      <w:r>
        <w:rPr>
          <w:rFonts w:hint="eastAsia" w:ascii="宋体" w:hAnsi="宋体" w:eastAsia="宋体" w:cs="宋体"/>
        </w:rPr>
        <w:t>“正当位置”之外。她的悲剧并非来自单一事件，而是来自空间结构的持续压迫，使她逐渐丧失自我解释能力，最终只能以重复叙述</w:t>
      </w:r>
      <w:r>
        <w:rPr>
          <w:rFonts w:hint="eastAsia" w:ascii="宋体" w:hAnsi="宋体" w:eastAsia="宋体" w:cs="宋体"/>
          <w:lang w:val="en-US" w:eastAsia="zh-CN"/>
        </w:rPr>
        <w:t>自己的悲剧</w:t>
      </w:r>
      <w:r>
        <w:rPr>
          <w:rFonts w:hint="eastAsia" w:ascii="宋体" w:hAnsi="宋体" w:eastAsia="宋体" w:cs="宋体"/>
        </w:rPr>
        <w:t>来</w:t>
      </w:r>
      <w:r>
        <w:rPr>
          <w:rFonts w:hint="eastAsia" w:ascii="宋体" w:hAnsi="宋体" w:eastAsia="宋体" w:cs="宋体"/>
          <w:lang w:val="en-US" w:eastAsia="zh-CN"/>
        </w:rPr>
        <w:t>期望得到周围环境的回应，最终在绝望中独自走向黑暗的死亡</w:t>
      </w:r>
      <w:r>
        <w:rPr>
          <w:rFonts w:hint="eastAsia" w:ascii="宋体" w:hAnsi="宋体" w:eastAsia="宋体" w:cs="宋体"/>
        </w:rPr>
        <w:t>。她并不是没有行动，而是其一切行动都只能在既定空间规则内发生，因此呈现出一种“被结构化的存在”，完全符合被空间所塑形的女性类型。</w:t>
      </w:r>
    </w:p>
    <w:p w14:paraId="6B566952">
      <w:pPr>
        <w:rPr>
          <w:rFonts w:hint="eastAsia" w:ascii="宋体" w:hAnsi="宋体" w:eastAsia="宋体" w:cs="宋体"/>
        </w:rPr>
      </w:pPr>
    </w:p>
    <w:p w14:paraId="5C47385F">
      <w:pPr>
        <w:rPr>
          <w:rFonts w:hint="eastAsia" w:ascii="宋体" w:hAnsi="宋体" w:eastAsia="宋体" w:cs="宋体"/>
          <w:lang w:eastAsia="zh-CN"/>
        </w:rPr>
      </w:pPr>
      <w:r>
        <w:rPr>
          <w:rFonts w:hint="eastAsia" w:ascii="宋体" w:hAnsi="宋体" w:eastAsia="宋体" w:cs="宋体"/>
        </w:rPr>
        <w:t>单四嫂子</w:t>
      </w:r>
    </w:p>
    <w:p w14:paraId="274D9E6F">
      <w:pPr>
        <w:ind w:firstLine="420" w:firstLineChars="200"/>
        <w:rPr>
          <w:rFonts w:hint="eastAsia" w:ascii="宋体" w:hAnsi="宋体" w:eastAsia="宋体" w:cs="宋体"/>
        </w:rPr>
      </w:pPr>
      <w:r>
        <w:rPr>
          <w:rFonts w:hint="eastAsia" w:ascii="宋体" w:hAnsi="宋体" w:eastAsia="宋体" w:cs="宋体"/>
        </w:rPr>
        <w:t>单四嫂子的处境体现出地方社会对女性的规训机制，她生活在熟人社会的视线网络之中，所有行为都必须在“可被评价”的空间框架内展开。她的困境并不在于激烈冲突，而在于日常生活中不断被确认的社会位置：作为寡妇，她既被期待维持道德形象，又缺乏实际支撑自身生活的空间资源</w:t>
      </w:r>
      <w:r>
        <w:rPr>
          <w:rFonts w:hint="eastAsia" w:ascii="宋体" w:hAnsi="宋体" w:eastAsia="宋体" w:cs="宋体"/>
          <w:lang w:eastAsia="zh-CN"/>
        </w:rPr>
        <w:t>，</w:t>
      </w:r>
      <w:r>
        <w:rPr>
          <w:rFonts w:hint="eastAsia" w:ascii="宋体" w:hAnsi="宋体" w:eastAsia="宋体" w:cs="宋体"/>
          <w:lang w:val="en-US" w:eastAsia="zh-CN"/>
        </w:rPr>
        <w:t>为儿子而活成为了她唯一被许可的生存方式</w:t>
      </w:r>
      <w:r>
        <w:rPr>
          <w:rFonts w:hint="eastAsia" w:ascii="宋体" w:hAnsi="宋体" w:eastAsia="宋体" w:cs="宋体"/>
        </w:rPr>
        <w:t>。她所处的空间不是物理封闭，而是评价性的、道德性的，这种“被观看的空间”构成了她的行动边界</w:t>
      </w:r>
      <w:r>
        <w:rPr>
          <w:rFonts w:hint="eastAsia" w:ascii="宋体" w:hAnsi="宋体" w:eastAsia="宋体" w:cs="宋体"/>
          <w:lang w:eastAsia="zh-CN"/>
        </w:rPr>
        <w:t>，</w:t>
      </w:r>
      <w:r>
        <w:rPr>
          <w:rFonts w:hint="eastAsia" w:ascii="宋体" w:hAnsi="宋体" w:eastAsia="宋体" w:cs="宋体"/>
        </w:rPr>
        <w:t>她的形象说明，空间规训不仅通过暴力完成，也通过日常秩序与他人目光不断内化。因此她的主体性被极大压缩，成为地方伦理的承载体之一</w:t>
      </w:r>
      <w:r>
        <w:rPr>
          <w:rFonts w:hint="eastAsia" w:ascii="宋体" w:hAnsi="宋体" w:eastAsia="宋体" w:cs="宋体"/>
          <w:lang w:eastAsia="zh-CN"/>
        </w:rPr>
        <w:t>，</w:t>
      </w:r>
      <w:r>
        <w:rPr>
          <w:rFonts w:hint="eastAsia" w:ascii="宋体" w:hAnsi="宋体" w:eastAsia="宋体" w:cs="宋体"/>
          <w:lang w:val="en-US" w:eastAsia="zh-CN"/>
        </w:rPr>
        <w:t>所以当“夫死从子”的道路也随着儿子的夭折而断绝时，她便永远失去了迎来“明天”的可能</w:t>
      </w:r>
      <w:r>
        <w:rPr>
          <w:rFonts w:hint="eastAsia" w:ascii="宋体" w:hAnsi="宋体" w:eastAsia="宋体" w:cs="宋体"/>
        </w:rPr>
        <w:t>。</w:t>
      </w:r>
    </w:p>
    <w:p w14:paraId="0DF97F6F">
      <w:pPr>
        <w:rPr>
          <w:rFonts w:hint="eastAsia" w:ascii="宋体" w:hAnsi="宋体" w:eastAsia="宋体" w:cs="宋体"/>
        </w:rPr>
      </w:pPr>
    </w:p>
    <w:p w14:paraId="6B0C8082">
      <w:pPr>
        <w:rPr>
          <w:rFonts w:hint="eastAsia" w:ascii="宋体" w:hAnsi="宋体" w:eastAsia="宋体" w:cs="宋体"/>
          <w:highlight w:val="yellow"/>
          <w:lang w:eastAsia="zh-CN"/>
        </w:rPr>
      </w:pPr>
      <w:r>
        <w:rPr>
          <w:rFonts w:hint="eastAsia" w:ascii="宋体" w:hAnsi="宋体" w:eastAsia="宋体" w:cs="宋体"/>
          <w:highlight w:val="none"/>
        </w:rPr>
        <w:t>夏四奶奶</w:t>
      </w:r>
    </w:p>
    <w:p w14:paraId="2C56F769">
      <w:pPr>
        <w:ind w:firstLine="420" w:firstLineChars="200"/>
        <w:rPr>
          <w:rFonts w:hint="eastAsia" w:ascii="宋体" w:hAnsi="宋体" w:eastAsia="宋体" w:cs="宋体"/>
        </w:rPr>
      </w:pPr>
      <w:r>
        <w:rPr>
          <w:rFonts w:hint="eastAsia" w:ascii="宋体" w:hAnsi="宋体" w:eastAsia="宋体" w:cs="宋体"/>
        </w:rPr>
        <w:t>夏四奶奶是被</w:t>
      </w:r>
      <w:r>
        <w:rPr>
          <w:rFonts w:hint="eastAsia" w:ascii="宋体" w:hAnsi="宋体" w:eastAsia="宋体" w:cs="宋体"/>
          <w:lang w:val="en-US" w:eastAsia="zh-CN"/>
        </w:rPr>
        <w:t>封建</w:t>
      </w:r>
      <w:r>
        <w:rPr>
          <w:rFonts w:hint="eastAsia" w:ascii="宋体" w:hAnsi="宋体" w:eastAsia="宋体" w:cs="宋体"/>
        </w:rPr>
        <w:t>乡土空间深度</w:t>
      </w:r>
      <w:r>
        <w:rPr>
          <w:rFonts w:hint="eastAsia" w:ascii="宋体" w:hAnsi="宋体" w:eastAsia="宋体" w:cs="宋体"/>
          <w:lang w:val="en-US" w:eastAsia="zh-CN"/>
        </w:rPr>
        <w:t>同化</w:t>
      </w:r>
      <w:r>
        <w:rPr>
          <w:rFonts w:hint="eastAsia" w:ascii="宋体" w:hAnsi="宋体" w:eastAsia="宋体" w:cs="宋体"/>
        </w:rPr>
        <w:t>的女性，</w:t>
      </w:r>
      <w:r>
        <w:rPr>
          <w:rFonts w:hint="eastAsia" w:ascii="宋体" w:hAnsi="宋体" w:eastAsia="宋体" w:cs="宋体"/>
          <w:lang w:val="en-US" w:eastAsia="zh-CN"/>
        </w:rPr>
        <w:t>其人物特点在</w:t>
      </w:r>
      <w:r>
        <w:rPr>
          <w:rFonts w:hint="eastAsia" w:ascii="宋体" w:hAnsi="宋体" w:eastAsia="宋体" w:cs="宋体"/>
        </w:rPr>
        <w:t>古轩亭口这一兼具刑场与祭祀属性的宗法空间</w:t>
      </w:r>
      <w:r>
        <w:rPr>
          <w:rFonts w:hint="eastAsia" w:ascii="宋体" w:hAnsi="宋体" w:eastAsia="宋体" w:cs="宋体"/>
          <w:lang w:val="en-US" w:eastAsia="zh-CN"/>
        </w:rPr>
        <w:t>中尽显无疑</w:t>
      </w:r>
      <w:r>
        <w:rPr>
          <w:rFonts w:hint="eastAsia" w:ascii="宋体" w:hAnsi="宋体" w:eastAsia="宋体" w:cs="宋体"/>
        </w:rPr>
        <w:t>。作为革命者的母亲，她始终未能突破封建礼教与迷信思想构筑的空间认知，她前往坟地祭奠的行为，并非对儿子牺牲的认同，而是恪守传统宗族伦理的被动履行。她将儿子的革命视为家门不幸，将坟头的花环曲解为鬼神显灵，其全部思想与言行都被封闭的乡土空间秩序所规训，从未产生对既定空间的质疑与反抗。她并非被空间排斥的边缘者，而是空间秩序的忠实拥护者与执行者，其主体性被彻底消融于地方宗法结构之中，毫无独立思考与行动的可能，是典型被空间完全结构化的女性形象。</w:t>
      </w:r>
    </w:p>
    <w:p w14:paraId="7B524D05">
      <w:pPr>
        <w:rPr>
          <w:rFonts w:hint="eastAsia" w:ascii="宋体" w:hAnsi="宋体" w:eastAsia="宋体" w:cs="宋体"/>
        </w:rPr>
      </w:pPr>
    </w:p>
    <w:p w14:paraId="0167AD98">
      <w:pPr>
        <w:rPr>
          <w:rFonts w:hint="eastAsia" w:ascii="宋体" w:hAnsi="宋体" w:eastAsia="宋体" w:cs="宋体"/>
          <w:lang w:val="en-US" w:eastAsia="zh-CN"/>
        </w:rPr>
      </w:pPr>
      <w:r>
        <w:rPr>
          <w:rFonts w:hint="eastAsia" w:ascii="宋体" w:hAnsi="宋体" w:eastAsia="宋体" w:cs="宋体"/>
          <w:lang w:val="en-US" w:eastAsia="zh-CN"/>
        </w:rPr>
        <w:t>鲁瑞</w:t>
      </w:r>
    </w:p>
    <w:p w14:paraId="6A75DAE8">
      <w:pPr>
        <w:ind w:firstLine="420" w:firstLineChars="200"/>
        <w:rPr>
          <w:rFonts w:hint="default" w:ascii="宋体" w:hAnsi="宋体" w:eastAsia="宋体" w:cs="宋体"/>
          <w:lang w:val="en-US" w:eastAsia="zh-CN"/>
        </w:rPr>
      </w:pPr>
      <w:r>
        <w:rPr>
          <w:rFonts w:hint="default" w:ascii="宋体" w:hAnsi="宋体" w:eastAsia="宋体" w:cs="宋体"/>
          <w:lang w:val="en-US" w:eastAsia="zh-CN"/>
        </w:rPr>
        <w:t>鲁瑞作为鲁迅家庭中的女性长辈，其形象虽不直接来自虚构叙事，但在相关记述与回忆中，她始终处于传统家庭结构所规定的位置之中，其行动范围与社会角色高度依附于宗族与家族伦理所构成的空间秩序。她所处的并不是一个开放的社会空间，而是以家庭为核心的内向型结构，在这一结构中，女性的职责、言行乃至情感表达都受到明确而稳定的规范约束。鲁瑞并非完全失去行动能力，但她的行动往往以内在化的规范为前提，即她并不需要外在强制，就会自觉维持既有秩序的运行，这正体现了空间规训的深层机制。她既不具备跨越空间边界的条件，也缺乏打破空间结构的动机，其主体性在很大程度上被转化为对既有秩序的认同与执行。因此，从空间关系的角度看，鲁瑞并非被动受害者，而是被结构所塑造并内化为自身行为逻辑的典型，她的形象清晰地体现出女性如何在长期的社会化过程中成为空间结构的一部分，从而属于“被空间结构化的女性”。</w:t>
      </w:r>
    </w:p>
    <w:p w14:paraId="14805F42">
      <w:pPr>
        <w:rPr>
          <w:rFonts w:hint="eastAsia" w:ascii="宋体" w:hAnsi="宋体" w:eastAsia="宋体" w:cs="宋体"/>
          <w:lang w:eastAsia="zh-CN"/>
        </w:rPr>
      </w:pPr>
    </w:p>
    <w:p w14:paraId="2903CE35">
      <w:pPr>
        <w:rPr>
          <w:rFonts w:hint="default" w:ascii="宋体" w:hAnsi="宋体" w:eastAsia="宋体" w:cs="宋体"/>
          <w:lang w:val="en-US" w:eastAsia="zh-CN"/>
        </w:rPr>
      </w:pPr>
      <w:r>
        <w:rPr>
          <w:rFonts w:hint="eastAsia" w:ascii="宋体" w:hAnsi="宋体" w:eastAsia="宋体" w:cs="宋体"/>
          <w:lang w:val="en-US" w:eastAsia="zh-CN"/>
        </w:rPr>
        <w:t>朱安</w:t>
      </w:r>
    </w:p>
    <w:p w14:paraId="60B6E0C7">
      <w:pPr>
        <w:ind w:firstLine="420" w:firstLineChars="200"/>
        <w:rPr>
          <w:rFonts w:hint="eastAsia" w:ascii="宋体" w:hAnsi="宋体" w:eastAsia="宋体" w:cs="宋体"/>
          <w:lang w:eastAsia="zh-CN"/>
        </w:rPr>
      </w:pPr>
      <w:r>
        <w:rPr>
          <w:rFonts w:hint="eastAsia" w:ascii="宋体" w:hAnsi="宋体" w:eastAsia="宋体" w:cs="宋体"/>
          <w:lang w:eastAsia="zh-CN"/>
        </w:rPr>
        <w:t>朱安的处境典型地体现出女性在家庭空间中的被动性与不可流动性。作为鲁迅的原配妻子，她的婚姻本身即是传统家庭制度安排的结果，而非个体选择的产物，这一开端便决定了她在空间中的位置是被预设的。婚后，她长期停留在家庭内部空间之中，既未能进入丈夫所处的知识与公共交流空间，也缺乏改变自身处境的现实路径。她的存在几乎完全被限定在“妻子”这一角色之内，而这一角色并未赋予她实际的互动权力，反而使她在家庭结构中处于边缘位置。与子君等具有一定流动性的女性不同，朱安几乎没有跨越空间边界的机会，她的生活轨迹呈现出高度的静止状态。这种静止并非自然结果，而是由礼教、婚姻制度以及性别分工共同作用的结果，使她被牢固地固定在一个缺乏出口的空间之中。更重要的是，她的沉默与顺从并不只是个性表现，而是结构性压制的体现，她缺乏表达与改变的条件，从而只能在既有秩序中维持存在。因此，朱安的形象集中展现了传统家庭空间如何通过制度与习俗将女性固定为“在场却无权”的存在，其主体性被极大压缩，构成“被空间结构化的女性”的典型案例。</w:t>
      </w:r>
      <w:bookmarkStart w:id="0" w:name="_GoBack"/>
      <w:bookmarkEnd w:id="0"/>
    </w:p>
    <w:p w14:paraId="1D160B64">
      <w:pPr>
        <w:rPr>
          <w:rFonts w:hint="eastAsia" w:ascii="宋体" w:hAnsi="宋体" w:eastAsia="宋体" w:cs="宋体"/>
        </w:rPr>
      </w:pPr>
    </w:p>
    <w:p w14:paraId="6830CCD2">
      <w:pPr>
        <w:rPr>
          <w:rFonts w:hint="eastAsia" w:ascii="宋体" w:hAnsi="宋体" w:eastAsia="宋体" w:cs="宋体"/>
        </w:rPr>
      </w:pPr>
      <w:r>
        <w:rPr>
          <w:rFonts w:hint="eastAsia" w:ascii="宋体" w:hAnsi="宋体" w:eastAsia="宋体" w:cs="宋体"/>
        </w:rPr>
        <w:t>（二）在空间夹缝中移动的女性</w:t>
      </w:r>
    </w:p>
    <w:p w14:paraId="4E92A1C9">
      <w:pPr>
        <w:rPr>
          <w:rFonts w:hint="eastAsia" w:ascii="宋体" w:hAnsi="宋体" w:eastAsia="宋体" w:cs="宋体"/>
        </w:rPr>
      </w:pPr>
    </w:p>
    <w:p w14:paraId="182C6A07">
      <w:pPr>
        <w:rPr>
          <w:rFonts w:hint="eastAsia" w:ascii="宋体" w:hAnsi="宋体" w:eastAsia="宋体" w:cs="宋体"/>
          <w:lang w:eastAsia="zh-CN"/>
        </w:rPr>
      </w:pPr>
      <w:r>
        <w:rPr>
          <w:rFonts w:hint="eastAsia" w:ascii="宋体" w:hAnsi="宋体" w:eastAsia="宋体" w:cs="宋体"/>
        </w:rPr>
        <w:t>子君</w:t>
      </w:r>
    </w:p>
    <w:p w14:paraId="152FB4F3">
      <w:pPr>
        <w:ind w:firstLine="420" w:firstLineChars="200"/>
        <w:rPr>
          <w:rFonts w:hint="eastAsia" w:ascii="宋体" w:hAnsi="宋体" w:eastAsia="宋体" w:cs="宋体"/>
        </w:rPr>
      </w:pPr>
      <w:r>
        <w:rPr>
          <w:rFonts w:hint="eastAsia" w:ascii="宋体" w:hAnsi="宋体" w:eastAsia="宋体" w:cs="宋体"/>
        </w:rPr>
        <w:t>子君是鲁迅笔下最典型的“流动女性”，她曾主动脱离</w:t>
      </w:r>
      <w:r>
        <w:rPr>
          <w:rFonts w:hint="eastAsia" w:ascii="宋体" w:hAnsi="宋体" w:eastAsia="宋体" w:cs="宋体"/>
          <w:lang w:val="en-US" w:eastAsia="zh-CN"/>
        </w:rPr>
        <w:t>传统</w:t>
      </w:r>
      <w:r>
        <w:rPr>
          <w:rFonts w:hint="eastAsia" w:ascii="宋体" w:hAnsi="宋体" w:eastAsia="宋体" w:cs="宋体"/>
        </w:rPr>
        <w:t>空间，进入现代城市生活，并尝试建立新的亲密关系与生活方式。从表面看，她实现了从</w:t>
      </w:r>
      <w:r>
        <w:rPr>
          <w:rFonts w:hint="eastAsia" w:ascii="宋体" w:hAnsi="宋体" w:eastAsia="宋体" w:cs="宋体"/>
          <w:lang w:val="en-US" w:eastAsia="zh-CN"/>
        </w:rPr>
        <w:t>传统父权</w:t>
      </w:r>
      <w:r>
        <w:rPr>
          <w:rFonts w:hint="eastAsia" w:ascii="宋体" w:hAnsi="宋体" w:eastAsia="宋体" w:cs="宋体"/>
        </w:rPr>
        <w:t>空间向</w:t>
      </w:r>
      <w:r>
        <w:rPr>
          <w:rFonts w:hint="eastAsia" w:ascii="宋体" w:hAnsi="宋体" w:eastAsia="宋体" w:cs="宋体"/>
          <w:lang w:val="en-US" w:eastAsia="zh-CN"/>
        </w:rPr>
        <w:t>现代</w:t>
      </w:r>
      <w:r>
        <w:rPr>
          <w:rFonts w:hint="eastAsia" w:ascii="宋体" w:hAnsi="宋体" w:eastAsia="宋体" w:cs="宋体"/>
        </w:rPr>
        <w:t>空间的跨越，但这种跨越并未带来稳定的主体性。她的生活依赖于涓生的经济与情感支持，当这些支持消失时，她便迅速失去立足空间，</w:t>
      </w:r>
      <w:r>
        <w:rPr>
          <w:rFonts w:hint="eastAsia" w:ascii="宋体" w:hAnsi="宋体" w:eastAsia="宋体" w:cs="宋体"/>
          <w:lang w:val="en-US" w:eastAsia="zh-CN"/>
        </w:rPr>
        <w:t>最终不得不退回曾经逃离的传统家庭</w:t>
      </w:r>
      <w:r>
        <w:rPr>
          <w:rFonts w:hint="eastAsia" w:ascii="宋体" w:hAnsi="宋体" w:eastAsia="宋体" w:cs="宋体"/>
        </w:rPr>
        <w:t>。她的流动性因此呈现出明显的脆弱性：她可以离开原有空间，却无法建立新的空间秩序。她的失败并非个人能力问题，而是空间权力结构不对称的体现，即女性即使</w:t>
      </w:r>
      <w:r>
        <w:rPr>
          <w:rFonts w:hint="eastAsia" w:ascii="宋体" w:hAnsi="宋体" w:eastAsia="宋体" w:cs="宋体"/>
          <w:lang w:val="en-US" w:eastAsia="zh-CN"/>
        </w:rPr>
        <w:t>通过抗争</w:t>
      </w:r>
      <w:r>
        <w:rPr>
          <w:rFonts w:hint="eastAsia" w:ascii="宋体" w:hAnsi="宋体" w:eastAsia="宋体" w:cs="宋体"/>
        </w:rPr>
        <w:t>获得移动机会，也</w:t>
      </w:r>
      <w:r>
        <w:rPr>
          <w:rFonts w:hint="eastAsia" w:ascii="宋体" w:hAnsi="宋体" w:eastAsia="宋体" w:cs="宋体"/>
          <w:lang w:val="en-US" w:eastAsia="zh-CN"/>
        </w:rPr>
        <w:t>因无法对抗社会秩序、</w:t>
      </w:r>
      <w:r>
        <w:rPr>
          <w:rFonts w:hint="eastAsia" w:ascii="宋体" w:hAnsi="宋体" w:eastAsia="宋体" w:cs="宋体"/>
        </w:rPr>
        <w:t>掌握空间资源</w:t>
      </w:r>
      <w:r>
        <w:rPr>
          <w:rFonts w:hint="eastAsia" w:ascii="宋体" w:hAnsi="宋体" w:eastAsia="宋体" w:cs="宋体"/>
          <w:lang w:val="en-US" w:eastAsia="zh-CN"/>
        </w:rPr>
        <w:t>而难逃“不是堕落，就是回来”的结局</w:t>
      </w:r>
      <w:r>
        <w:rPr>
          <w:rFonts w:hint="eastAsia" w:ascii="宋体" w:hAnsi="宋体" w:eastAsia="宋体" w:cs="宋体"/>
        </w:rPr>
        <w:t>。因此她是</w:t>
      </w:r>
      <w:r>
        <w:rPr>
          <w:rFonts w:hint="eastAsia" w:ascii="宋体" w:hAnsi="宋体" w:eastAsia="宋体" w:cs="宋体"/>
          <w:lang w:val="en-US" w:eastAsia="zh-CN"/>
        </w:rPr>
        <w:t>在</w:t>
      </w:r>
      <w:r>
        <w:rPr>
          <w:rFonts w:hint="eastAsia" w:ascii="宋体" w:hAnsi="宋体" w:eastAsia="宋体" w:cs="宋体"/>
        </w:rPr>
        <w:t>受限</w:t>
      </w:r>
      <w:r>
        <w:rPr>
          <w:rFonts w:hint="eastAsia" w:ascii="宋体" w:hAnsi="宋体" w:eastAsia="宋体" w:cs="宋体"/>
          <w:lang w:val="en-US" w:eastAsia="zh-CN"/>
        </w:rPr>
        <w:t>的空间中</w:t>
      </w:r>
      <w:r>
        <w:rPr>
          <w:rFonts w:hint="eastAsia" w:ascii="宋体" w:hAnsi="宋体" w:eastAsia="宋体" w:cs="宋体"/>
        </w:rPr>
        <w:t>流动的典型个案。</w:t>
      </w:r>
    </w:p>
    <w:p w14:paraId="4197E2D5">
      <w:pPr>
        <w:rPr>
          <w:rFonts w:hint="eastAsia" w:ascii="宋体" w:hAnsi="宋体" w:eastAsia="宋体" w:cs="宋体"/>
        </w:rPr>
      </w:pPr>
    </w:p>
    <w:p w14:paraId="19DA8285">
      <w:pPr>
        <w:rPr>
          <w:rFonts w:hint="eastAsia" w:ascii="宋体" w:hAnsi="宋体" w:eastAsia="宋体" w:cs="宋体"/>
          <w:lang w:eastAsia="zh-CN"/>
        </w:rPr>
      </w:pPr>
      <w:r>
        <w:rPr>
          <w:rFonts w:hint="eastAsia" w:ascii="宋体" w:hAnsi="宋体" w:eastAsia="宋体" w:cs="宋体"/>
        </w:rPr>
        <w:t>爱姑</w:t>
      </w:r>
    </w:p>
    <w:p w14:paraId="0676DA41">
      <w:pPr>
        <w:ind w:firstLine="420" w:firstLineChars="200"/>
        <w:rPr>
          <w:rFonts w:hint="eastAsia" w:ascii="宋体" w:hAnsi="宋体" w:eastAsia="宋体" w:cs="宋体"/>
        </w:rPr>
      </w:pPr>
      <w:r>
        <w:rPr>
          <w:rFonts w:hint="eastAsia" w:ascii="宋体" w:hAnsi="宋体" w:eastAsia="宋体" w:cs="宋体"/>
        </w:rPr>
        <w:t>爱姑在叙事中具有较强的行动能力，她能够表达不满、参与争执，并在一定程度上介入家庭与社会关系之中。然而，她的活动范围依然局限于基层社会结构，她的声音虽被听见，却难以</w:t>
      </w:r>
      <w:r>
        <w:rPr>
          <w:rFonts w:hint="eastAsia" w:ascii="宋体" w:hAnsi="宋体" w:eastAsia="宋体" w:cs="宋体"/>
          <w:lang w:val="en-US" w:eastAsia="zh-CN"/>
        </w:rPr>
        <w:t>反抗制度性力量，因此最终只能在象征封建权力压迫的七大人客厅中黯然落败</w:t>
      </w:r>
      <w:r>
        <w:rPr>
          <w:rFonts w:hint="eastAsia" w:ascii="宋体" w:hAnsi="宋体" w:eastAsia="宋体" w:cs="宋体"/>
        </w:rPr>
        <w:t>。她的空间位置处于家庭与社会之间的过渡带，既不完全私密，也未真正进入公共权力结构。她的流动更多表现为“参与而非改变”，即她可以在空间中穿梭，却无法重构空间规则。因此她体现出一种典型的夹缝状态：拥有一定能动性，但始终受限。</w:t>
      </w:r>
    </w:p>
    <w:p w14:paraId="3AD3492E">
      <w:pPr>
        <w:rPr>
          <w:rFonts w:hint="eastAsia" w:ascii="宋体" w:hAnsi="宋体" w:eastAsia="宋体" w:cs="宋体"/>
        </w:rPr>
      </w:pPr>
    </w:p>
    <w:p w14:paraId="6801C3C4">
      <w:pPr>
        <w:rPr>
          <w:rFonts w:hint="eastAsia" w:ascii="宋体" w:hAnsi="宋体" w:eastAsia="宋体" w:cs="宋体"/>
          <w:lang w:eastAsia="zh-CN"/>
        </w:rPr>
      </w:pPr>
      <w:r>
        <w:rPr>
          <w:rFonts w:hint="eastAsia" w:ascii="宋体" w:hAnsi="宋体" w:eastAsia="宋体" w:cs="宋体"/>
          <w:highlight w:val="none"/>
        </w:rPr>
        <w:t>杨二嫂</w:t>
      </w:r>
    </w:p>
    <w:p w14:paraId="3A8D9BE4">
      <w:pPr>
        <w:ind w:firstLine="420" w:firstLineChars="200"/>
        <w:rPr>
          <w:rFonts w:hint="eastAsia" w:ascii="宋体" w:hAnsi="宋体" w:eastAsia="宋体" w:cs="宋体"/>
        </w:rPr>
      </w:pPr>
      <w:r>
        <w:rPr>
          <w:rFonts w:hint="eastAsia" w:ascii="宋体" w:hAnsi="宋体" w:eastAsia="宋体" w:cs="宋体"/>
        </w:rPr>
        <w:t>杨二嫂体现的是另一种流动形式，即经济驱动的空间移动。她通过</w:t>
      </w:r>
      <w:r>
        <w:rPr>
          <w:rFonts w:hint="eastAsia" w:ascii="宋体" w:hAnsi="宋体" w:eastAsia="宋体" w:cs="宋体"/>
          <w:lang w:val="en-US" w:eastAsia="zh-CN"/>
        </w:rPr>
        <w:t>卖豆腐</w:t>
      </w:r>
      <w:r>
        <w:rPr>
          <w:rFonts w:hint="eastAsia" w:ascii="宋体" w:hAnsi="宋体" w:eastAsia="宋体" w:cs="宋体"/>
        </w:rPr>
        <w:t>进入</w:t>
      </w:r>
      <w:r>
        <w:rPr>
          <w:rFonts w:hint="eastAsia" w:ascii="宋体" w:hAnsi="宋体" w:eastAsia="宋体" w:cs="宋体"/>
          <w:lang w:val="en-US" w:eastAsia="zh-CN"/>
        </w:rPr>
        <w:t>公共</w:t>
      </w:r>
      <w:r>
        <w:rPr>
          <w:rFonts w:hint="eastAsia" w:ascii="宋体" w:hAnsi="宋体" w:eastAsia="宋体" w:cs="宋体"/>
        </w:rPr>
        <w:t>空间，其行动具有明显的现实目的性。与子君不同，她并不追求新的生活理想，而是通过不断适应环境来维持生存。她的流动看似自由，实则高度依赖既有社会结构，她必须不断调整自身以适应不同空间中的权力关系</w:t>
      </w:r>
      <w:r>
        <w:rPr>
          <w:rFonts w:hint="eastAsia" w:ascii="宋体" w:hAnsi="宋体" w:eastAsia="宋体" w:cs="宋体"/>
          <w:lang w:eastAsia="zh-CN"/>
        </w:rPr>
        <w:t>，</w:t>
      </w:r>
      <w:r>
        <w:rPr>
          <w:rFonts w:hint="eastAsia" w:ascii="宋体" w:hAnsi="宋体" w:eastAsia="宋体" w:cs="宋体"/>
          <w:lang w:val="en-US" w:eastAsia="zh-CN"/>
        </w:rPr>
        <w:t>因此难免从年轻时的“豆腐西施”成为尖酸刻薄的“圆规”，这是她个人的悲剧，也是环境塑造下无可避免的时代悲剧，即在有限的底层空间中为自己谋取生存的可能性</w:t>
      </w:r>
      <w:r>
        <w:rPr>
          <w:rFonts w:hint="eastAsia" w:ascii="宋体" w:hAnsi="宋体" w:eastAsia="宋体" w:cs="宋体"/>
        </w:rPr>
        <w:t>。她既不是完全被动，也谈不上反抗，而是在夹缝中寻找可行路径，因此构成“策略性流动”的典型。</w:t>
      </w:r>
    </w:p>
    <w:p w14:paraId="6C0CD85B">
      <w:pPr>
        <w:rPr>
          <w:rFonts w:hint="eastAsia" w:ascii="宋体" w:hAnsi="宋体" w:eastAsia="宋体" w:cs="宋体"/>
        </w:rPr>
      </w:pPr>
    </w:p>
    <w:p w14:paraId="28B68A18">
      <w:pPr>
        <w:rPr>
          <w:rFonts w:hint="eastAsia" w:ascii="宋体" w:hAnsi="宋体" w:eastAsia="宋体" w:cs="宋体"/>
          <w:lang w:eastAsia="zh-CN"/>
        </w:rPr>
      </w:pPr>
      <w:r>
        <w:rPr>
          <w:rFonts w:hint="eastAsia" w:ascii="宋体" w:hAnsi="宋体" w:eastAsia="宋体" w:cs="宋体"/>
          <w:highlight w:val="none"/>
        </w:rPr>
        <w:t>阿长</w:t>
      </w:r>
    </w:p>
    <w:p w14:paraId="4009BB98">
      <w:pPr>
        <w:ind w:firstLine="420" w:firstLineChars="200"/>
        <w:rPr>
          <w:rFonts w:hint="eastAsia" w:ascii="宋体" w:hAnsi="宋体" w:eastAsia="宋体" w:cs="宋体"/>
        </w:rPr>
      </w:pPr>
      <w:r>
        <w:rPr>
          <w:rFonts w:hint="eastAsia" w:ascii="宋体" w:hAnsi="宋体" w:eastAsia="宋体" w:cs="宋体"/>
        </w:rPr>
        <w:t>阿长是底层社会中具备物理流动性，却被权力空间牢牢禁锢的女性。她以保姆的身份穿梭于鲁镇不同的家庭私人空间，跨越了多个物理场域，拥有相较于祥林嫂更为宽泛的活动范围，但这种流动从未改变其底层仆从的空间定位。她深受封建礼教与民间迷信的深度浸染，恪守繁琐的礼节规矩，以底层女性的固有认知规训自身与他人，从未试图突破阶层与性别赋予的空间边界。她的存在依附于雇主的家庭空间，其价值仅体现为照料他人的工具性职能，即便拥有空间移动的自由，也始终无法摆脱封建底层空间的权力束缚。她主动接纳并践行空间规则，在高流动性的物理空间中，维持着低权力的固化生存状态，成为空间夹缝中被动生存的典型。</w:t>
      </w:r>
    </w:p>
    <w:p w14:paraId="7C245EC0">
      <w:pPr>
        <w:rPr>
          <w:rFonts w:hint="eastAsia" w:ascii="宋体" w:hAnsi="宋体" w:eastAsia="宋体" w:cs="宋体"/>
          <w:lang w:eastAsia="zh-CN"/>
        </w:rPr>
      </w:pPr>
    </w:p>
    <w:p w14:paraId="2655CE34">
      <w:pPr>
        <w:rPr>
          <w:rFonts w:hint="eastAsia" w:ascii="宋体" w:hAnsi="宋体" w:eastAsia="宋体" w:cs="宋体"/>
        </w:rPr>
      </w:pPr>
    </w:p>
    <w:p w14:paraId="45E1F936">
      <w:pPr>
        <w:rPr>
          <w:rFonts w:hint="eastAsia" w:ascii="宋体" w:hAnsi="宋体" w:eastAsia="宋体" w:cs="宋体"/>
        </w:rPr>
      </w:pPr>
      <w:r>
        <w:rPr>
          <w:rFonts w:hint="eastAsia" w:ascii="宋体" w:hAnsi="宋体" w:eastAsia="宋体" w:cs="宋体"/>
        </w:rPr>
        <w:t>（三）挑战空间秩序的女性</w:t>
      </w:r>
    </w:p>
    <w:p w14:paraId="5B5B6A2B">
      <w:pPr>
        <w:rPr>
          <w:rFonts w:hint="eastAsia" w:ascii="宋体" w:hAnsi="宋体" w:eastAsia="宋体" w:cs="宋体"/>
        </w:rPr>
      </w:pPr>
    </w:p>
    <w:p w14:paraId="0FF4A050">
      <w:pPr>
        <w:rPr>
          <w:rFonts w:hint="eastAsia" w:ascii="宋体" w:hAnsi="宋体" w:eastAsia="宋体" w:cs="宋体"/>
          <w:lang w:eastAsia="zh-CN"/>
        </w:rPr>
      </w:pPr>
      <w:r>
        <w:rPr>
          <w:rFonts w:hint="eastAsia" w:ascii="宋体" w:hAnsi="宋体" w:eastAsia="宋体" w:cs="宋体"/>
        </w:rPr>
        <w:t>阿金</w:t>
      </w:r>
    </w:p>
    <w:p w14:paraId="4D8172B5">
      <w:pPr>
        <w:ind w:firstLine="420" w:firstLineChars="200"/>
        <w:rPr>
          <w:rFonts w:hint="eastAsia" w:ascii="宋体" w:hAnsi="宋体" w:eastAsia="宋体" w:cs="宋体"/>
        </w:rPr>
      </w:pPr>
      <w:r>
        <w:rPr>
          <w:rFonts w:hint="eastAsia" w:ascii="宋体" w:hAnsi="宋体" w:eastAsia="宋体" w:cs="宋体"/>
        </w:rPr>
        <w:t>阿金作为杂文中的人物，具有明显的公共话语属性，她并非被动承受空间结构，而是以自身言行介入社会讨论之中。她的形象</w:t>
      </w:r>
      <w:r>
        <w:rPr>
          <w:rFonts w:hint="eastAsia" w:ascii="宋体" w:hAnsi="宋体" w:eastAsia="宋体" w:cs="宋体"/>
          <w:lang w:val="en-US" w:eastAsia="zh-CN"/>
        </w:rPr>
        <w:t>尽管</w:t>
      </w:r>
      <w:r>
        <w:rPr>
          <w:rFonts w:hint="eastAsia" w:ascii="宋体" w:hAnsi="宋体" w:eastAsia="宋体" w:cs="宋体"/>
        </w:rPr>
        <w:t>带有讽刺与批判意味，揭示</w:t>
      </w:r>
      <w:r>
        <w:rPr>
          <w:rFonts w:hint="eastAsia" w:ascii="宋体" w:hAnsi="宋体" w:eastAsia="宋体" w:cs="宋体"/>
          <w:lang w:val="en-US" w:eastAsia="zh-CN"/>
        </w:rPr>
        <w:t>出</w:t>
      </w:r>
      <w:r>
        <w:rPr>
          <w:rFonts w:hint="eastAsia" w:ascii="宋体" w:hAnsi="宋体" w:eastAsia="宋体" w:cs="宋体"/>
        </w:rPr>
        <w:t>社会规则的荒谬性</w:t>
      </w:r>
      <w:r>
        <w:rPr>
          <w:rFonts w:hint="eastAsia" w:ascii="宋体" w:hAnsi="宋体" w:eastAsia="宋体" w:cs="宋体"/>
          <w:lang w:eastAsia="zh-CN"/>
        </w:rPr>
        <w:t>，</w:t>
      </w:r>
      <w:r>
        <w:rPr>
          <w:rFonts w:hint="eastAsia" w:ascii="宋体" w:hAnsi="宋体" w:eastAsia="宋体" w:cs="宋体"/>
          <w:lang w:val="en-US" w:eastAsia="zh-CN"/>
        </w:rPr>
        <w:t>却也在一定程度上具有鲜明的突破性质</w:t>
      </w:r>
      <w:r>
        <w:rPr>
          <w:rFonts w:hint="eastAsia" w:ascii="宋体" w:hAnsi="宋体" w:eastAsia="宋体" w:cs="宋体"/>
        </w:rPr>
        <w:t>。她的“反叛”并不表现为制度性胜利，而体现在对</w:t>
      </w:r>
      <w:r>
        <w:rPr>
          <w:rFonts w:hint="eastAsia" w:ascii="宋体" w:hAnsi="宋体" w:eastAsia="宋体" w:cs="宋体"/>
          <w:lang w:val="en-US" w:eastAsia="zh-CN"/>
        </w:rPr>
        <w:t>传统空间的反叛以及对洋场</w:t>
      </w:r>
      <w:r>
        <w:rPr>
          <w:rFonts w:hint="eastAsia" w:ascii="宋体" w:hAnsi="宋体" w:eastAsia="宋体" w:cs="宋体"/>
        </w:rPr>
        <w:t>空间规则的揭露与扰动，</w:t>
      </w:r>
      <w:r>
        <w:rPr>
          <w:rFonts w:hint="eastAsia" w:ascii="宋体" w:hAnsi="宋体" w:eastAsia="宋体" w:cs="宋体"/>
          <w:lang w:val="en-US" w:eastAsia="zh-CN"/>
        </w:rPr>
        <w:t>如以“轧姘头”打破传统性别秩序、以雇佣女佣身份获得经济独立，并借助洋主子的靠山游走于权力秩序之间获得生存利益，她病毒般的影响力甚至让阁楼上的“我”在稿纸上写下一个“金”字。阿金形象突破了传统空间中女性被规训的沉默失语形象，又揭露出现代殖民空间下的权力秩序，</w:t>
      </w:r>
      <w:r>
        <w:rPr>
          <w:rFonts w:hint="eastAsia" w:ascii="宋体" w:hAnsi="宋体" w:eastAsia="宋体" w:cs="宋体"/>
        </w:rPr>
        <w:t>因此属于对空间的直接</w:t>
      </w:r>
      <w:r>
        <w:rPr>
          <w:rFonts w:hint="eastAsia" w:ascii="宋体" w:hAnsi="宋体" w:eastAsia="宋体" w:cs="宋体"/>
          <w:lang w:val="en-US" w:eastAsia="zh-CN"/>
        </w:rPr>
        <w:t>挑战</w:t>
      </w:r>
      <w:r>
        <w:rPr>
          <w:rFonts w:hint="eastAsia" w:ascii="宋体" w:hAnsi="宋体" w:eastAsia="宋体" w:cs="宋体"/>
        </w:rPr>
        <w:t>。</w:t>
      </w:r>
    </w:p>
    <w:p w14:paraId="74756DB8">
      <w:pPr>
        <w:rPr>
          <w:rFonts w:hint="eastAsia" w:ascii="宋体" w:hAnsi="宋体" w:eastAsia="宋体" w:cs="宋体"/>
        </w:rPr>
      </w:pPr>
    </w:p>
    <w:p w14:paraId="5B91F2AC">
      <w:pPr>
        <w:rPr>
          <w:rFonts w:hint="eastAsia" w:ascii="宋体" w:hAnsi="宋体" w:eastAsia="宋体" w:cs="宋体"/>
          <w:lang w:eastAsia="zh-CN"/>
        </w:rPr>
      </w:pPr>
      <w:r>
        <w:rPr>
          <w:rFonts w:hint="eastAsia" w:ascii="宋体" w:hAnsi="宋体" w:eastAsia="宋体" w:cs="宋体"/>
        </w:rPr>
        <w:t>嫦娥</w:t>
      </w:r>
    </w:p>
    <w:p w14:paraId="5332607E">
      <w:pPr>
        <w:ind w:firstLine="420" w:firstLineChars="200"/>
        <w:rPr>
          <w:rFonts w:hint="default" w:ascii="宋体" w:hAnsi="宋体" w:eastAsia="宋体" w:cs="宋体"/>
          <w:lang w:val="en-US"/>
        </w:rPr>
      </w:pPr>
      <w:r>
        <w:rPr>
          <w:rFonts w:hint="eastAsia" w:ascii="宋体" w:hAnsi="宋体" w:eastAsia="宋体" w:cs="宋体"/>
        </w:rPr>
        <w:t>鲁迅笔下的嫦娥并非传统神话中的理想化女性，而是一个被重新书写的形象。</w:t>
      </w:r>
      <w:r>
        <w:rPr>
          <w:rFonts w:hint="eastAsia" w:ascii="宋体" w:hAnsi="宋体" w:eastAsia="宋体" w:cs="宋体"/>
          <w:lang w:val="en-US" w:eastAsia="zh-CN"/>
        </w:rPr>
        <w:t>在《奔月》中，嫦娥不食人间烟火的高贵形象被解构为为柴米油盐发愁的家庭妇人，然而其最终不堪忍受现状，独自吞下灵药飞向月宫的行为构成了对传统女性驯顺形象的突破。鲁迅在批判其自私无情形象的同时，也或隐或现地提出了一种关于娜拉出走的新思索：他并未揭示嫦娥飞入月宫后的生活究竟如何，也丝毫不提嫦娥最终是否“悔偷灵药”，但至少</w:t>
      </w:r>
      <w:r>
        <w:rPr>
          <w:rFonts w:hint="eastAsia" w:ascii="宋体" w:hAnsi="宋体" w:eastAsia="宋体" w:cs="宋体"/>
        </w:rPr>
        <w:t>她</w:t>
      </w:r>
      <w:r>
        <w:rPr>
          <w:rFonts w:hint="eastAsia" w:ascii="宋体" w:hAnsi="宋体" w:eastAsia="宋体" w:cs="宋体"/>
          <w:lang w:val="en-US" w:eastAsia="zh-CN"/>
        </w:rPr>
        <w:t>抛弃所厌倦的家庭生活逃离人间的行为本身就象征了希望存在的可能。这里的嫦娥也因此不能被单一解读为负面形象，而是为现实女性提供一种美好的悬想，也呼应了鲁迅“绝望之为虚妄，正与希望相同”的思想，因此属于空间秩序的挑战者。</w:t>
      </w:r>
    </w:p>
    <w:p w14:paraId="35C39195">
      <w:pPr>
        <w:rPr>
          <w:rFonts w:hint="eastAsia" w:ascii="宋体" w:hAnsi="宋体" w:eastAsia="宋体" w:cs="宋体"/>
        </w:rPr>
      </w:pPr>
    </w:p>
    <w:p w14:paraId="7DF7FC7B">
      <w:pPr>
        <w:rPr>
          <w:rFonts w:hint="eastAsia" w:ascii="宋体" w:hAnsi="宋体" w:eastAsia="宋体" w:cs="宋体"/>
          <w:lang w:eastAsia="zh-CN"/>
        </w:rPr>
      </w:pPr>
      <w:r>
        <w:rPr>
          <w:rFonts w:hint="eastAsia" w:ascii="宋体" w:hAnsi="宋体" w:eastAsia="宋体" w:cs="宋体"/>
        </w:rPr>
        <w:t>刘和珍</w:t>
      </w:r>
    </w:p>
    <w:p w14:paraId="28B34DD4">
      <w:pPr>
        <w:ind w:firstLine="420" w:firstLineChars="200"/>
        <w:rPr>
          <w:rFonts w:hint="eastAsia" w:ascii="宋体" w:hAnsi="宋体" w:eastAsia="宋体" w:cs="宋体"/>
        </w:rPr>
      </w:pPr>
      <w:r>
        <w:rPr>
          <w:rFonts w:hint="eastAsia" w:ascii="宋体" w:hAnsi="宋体" w:eastAsia="宋体" w:cs="宋体"/>
        </w:rPr>
        <w:t>刘和珍的行动直接发生在现代城市公共空间之中，她参与社会运动并最终付出生命代价。她不再局限于家庭或地方，而是进入国家与社会层面的权力空间，其行动具有明确的政治指向。她的存在改变了女性在公共空间中的位置，使女性不再只是被观看或被规训的对象，而成为行动主体。她的形象体现出空间从封闭向开放转变中的关键节点，因此属于典型的空间秩序挑战者。</w:t>
      </w:r>
    </w:p>
    <w:p w14:paraId="236D264F">
      <w:pPr>
        <w:rPr>
          <w:rFonts w:hint="eastAsia" w:ascii="宋体" w:hAnsi="宋体" w:eastAsia="宋体" w:cs="宋体"/>
        </w:rPr>
      </w:pPr>
    </w:p>
    <w:p w14:paraId="306F1EFB">
      <w:pPr>
        <w:rPr>
          <w:rFonts w:hint="eastAsia" w:ascii="宋体" w:hAnsi="宋体" w:eastAsia="宋体" w:cs="宋体"/>
          <w:lang w:eastAsia="zh-CN"/>
        </w:rPr>
      </w:pPr>
      <w:r>
        <w:rPr>
          <w:rFonts w:hint="eastAsia" w:ascii="宋体" w:hAnsi="宋体" w:eastAsia="宋体" w:cs="宋体"/>
          <w:highlight w:val="none"/>
        </w:rPr>
        <w:t>杨荫榆</w:t>
      </w:r>
    </w:p>
    <w:p w14:paraId="7154FA75">
      <w:pPr>
        <w:ind w:firstLine="420" w:firstLineChars="200"/>
        <w:rPr>
          <w:rFonts w:hint="eastAsia" w:ascii="宋体" w:hAnsi="宋体" w:eastAsia="宋体" w:cs="宋体"/>
        </w:rPr>
      </w:pPr>
      <w:r>
        <w:rPr>
          <w:rFonts w:hint="eastAsia" w:ascii="宋体" w:hAnsi="宋体" w:eastAsia="宋体" w:cs="宋体"/>
        </w:rPr>
        <w:t>杨荫榆的复杂性在于，她既是权力结构的执行者，又是女性主体。她突破了传统女性被禁锢于私人领域的空间桎梏，跻身近代教育公共空间，执掌女师大的管理权力，成为少数拥有空间话语权的女性主体。但她并未利用自身位置打破性别权力枷锁，反而照搬封建家长制的空间管理模式，压制学生的进步诉求与自由思想，以强权维护旧有的教育与性别秩序。她的女性身份与公共权力地位，本应成为重构空间秩序的契机，最终却沦为复刻宗法权力的工具。她的存在打破了女性无权进入公共空间的固有格局，却以异化的实践印证了空间权力的顽固性，这种背离解放初衷的权力实践，构成了对空间秩序极具批判性的反向挑战。</w:t>
      </w:r>
    </w:p>
    <w:p w14:paraId="7D081F11">
      <w:pPr>
        <w:rPr>
          <w:rFonts w:hint="eastAsia" w:ascii="宋体" w:hAnsi="宋体" w:eastAsia="宋体" w:cs="宋体"/>
        </w:rPr>
      </w:pPr>
    </w:p>
    <w:p w14:paraId="750A6ACC">
      <w:pPr>
        <w:rPr>
          <w:rFonts w:hint="eastAsia" w:ascii="宋体" w:hAnsi="宋体" w:eastAsia="宋体" w:cs="宋体"/>
          <w:lang w:eastAsia="zh-CN"/>
        </w:rPr>
      </w:pPr>
    </w:p>
    <w:p w14:paraId="07203324">
      <w:pPr>
        <w:rPr>
          <w:rFonts w:hint="eastAsia" w:ascii="宋体" w:hAnsi="宋体" w:eastAsia="宋体" w:cs="宋体"/>
        </w:rPr>
      </w:pPr>
    </w:p>
    <w:p w14:paraId="1DC1D6B7">
      <w:pPr>
        <w:rPr>
          <w:rFonts w:hint="eastAsia" w:ascii="宋体" w:hAnsi="宋体" w:eastAsia="宋体" w:cs="宋体"/>
        </w:rPr>
      </w:pPr>
      <w:r>
        <w:rPr>
          <w:rFonts w:hint="eastAsia" w:ascii="宋体" w:hAnsi="宋体" w:eastAsia="宋体" w:cs="宋体"/>
        </w:rPr>
        <w:t>（四）空间话语的生产者</w:t>
      </w:r>
    </w:p>
    <w:p w14:paraId="0D12437C">
      <w:pPr>
        <w:rPr>
          <w:rFonts w:hint="eastAsia" w:ascii="宋体" w:hAnsi="宋体" w:eastAsia="宋体" w:cs="宋体"/>
        </w:rPr>
      </w:pPr>
    </w:p>
    <w:p w14:paraId="0F755F1A">
      <w:pPr>
        <w:rPr>
          <w:rFonts w:hint="eastAsia" w:ascii="宋体" w:hAnsi="宋体" w:eastAsia="宋体" w:cs="宋体"/>
        </w:rPr>
      </w:pPr>
    </w:p>
    <w:p w14:paraId="3231EDAE">
      <w:pPr>
        <w:rPr>
          <w:rFonts w:hint="eastAsia" w:ascii="宋体" w:hAnsi="宋体" w:eastAsia="宋体" w:cs="宋体"/>
          <w:lang w:eastAsia="zh-CN"/>
        </w:rPr>
      </w:pPr>
      <w:r>
        <w:rPr>
          <w:rFonts w:hint="eastAsia" w:ascii="宋体" w:hAnsi="宋体" w:eastAsia="宋体" w:cs="宋体"/>
        </w:rPr>
        <w:t>许广平</w:t>
      </w:r>
    </w:p>
    <w:p w14:paraId="7AF5EE98">
      <w:pPr>
        <w:ind w:firstLine="420" w:firstLineChars="200"/>
        <w:rPr>
          <w:rFonts w:hint="eastAsia" w:ascii="宋体" w:hAnsi="宋体" w:eastAsia="宋体" w:cs="宋体"/>
        </w:rPr>
      </w:pPr>
      <w:r>
        <w:rPr>
          <w:rFonts w:hint="eastAsia" w:ascii="宋体" w:hAnsi="宋体" w:eastAsia="宋体" w:cs="宋体"/>
        </w:rPr>
        <w:t>许广平是独立觉醒的现代女性，更是以思想与行动主动生产空间话语的核心主体。她挣脱封建家庭与传统教育的双重空间禁锢，以学生领袖的身份投身社会运动，直面强权压迫，在公共政治空间中彰显女性的抗争力量。她以笔为武器，创作大量文本，挣脱私人话语的边界，将女性的生存困境、思想觉醒与社会抗争纳入公共表达，构建起独立的女性思想话语体系。她打破了女性被书写、被定义的被动处境，以独立的思想创作、社会行动与精神引领，重塑女性在思想空间与公共话语空间中的主体地位，主动参与并建构着进步的时代空间叙事，是兼具行动力与思想力的空间话语生产者。</w:t>
      </w:r>
    </w:p>
    <w:p w14:paraId="6D836BA7">
      <w:pPr>
        <w:rPr>
          <w:rFonts w:hint="eastAsia" w:ascii="宋体" w:hAnsi="宋体" w:eastAsia="宋体" w:cs="宋体"/>
        </w:rPr>
      </w:pPr>
    </w:p>
    <w:p w14:paraId="0444AA66">
      <w:pPr>
        <w:rPr>
          <w:rFonts w:hint="eastAsia" w:ascii="宋体" w:hAnsi="宋体" w:eastAsia="宋体" w:cs="宋体"/>
          <w:lang w:eastAsia="zh-CN"/>
        </w:rPr>
      </w:pPr>
      <w:r>
        <w:rPr>
          <w:rFonts w:hint="eastAsia" w:ascii="宋体" w:hAnsi="宋体" w:eastAsia="宋体" w:cs="宋体"/>
        </w:rPr>
        <w:t>萧红</w:t>
      </w:r>
    </w:p>
    <w:p w14:paraId="033005B0">
      <w:pPr>
        <w:ind w:firstLine="420" w:firstLineChars="200"/>
        <w:rPr>
          <w:rFonts w:hint="eastAsia" w:ascii="宋体" w:hAnsi="宋体" w:eastAsia="宋体" w:cs="宋体"/>
        </w:rPr>
      </w:pPr>
      <w:r>
        <w:rPr>
          <w:rFonts w:hint="eastAsia" w:ascii="宋体" w:hAnsi="宋体" w:eastAsia="宋体" w:cs="宋体"/>
        </w:rPr>
        <w:t>萧红以文学书写为核心，重构了底层女性与乡土边缘空间的话语价值。她扎根东北乡土的生存空间，以细腻而尖锐的笔触，书写被主流叙事遮蔽的底层女性的苦难、挣扎与生命韧性，将闭塞、蛮荒的边缘生活空间转化为文学叙事的核心场域。她打破传统文学的空间叙事偏见，赋予边缘群体与底层空间独立的文学意义与话语力量，以文字重构大众对社会空间的认知，成为底层空间话语的核心建构者。</w:t>
      </w:r>
    </w:p>
    <w:p w14:paraId="2CF3766D">
      <w:pPr>
        <w:rPr>
          <w:rFonts w:hint="eastAsia" w:ascii="宋体" w:hAnsi="宋体" w:eastAsia="宋体" w:cs="宋体"/>
        </w:rPr>
      </w:pPr>
    </w:p>
    <w:p w14:paraId="5FFD8070">
      <w:pPr>
        <w:rPr>
          <w:rFonts w:hint="eastAsia" w:ascii="宋体" w:hAnsi="宋体" w:eastAsia="宋体" w:cs="宋体"/>
          <w:lang w:eastAsia="zh-CN"/>
        </w:rPr>
      </w:pPr>
      <w:r>
        <w:rPr>
          <w:rFonts w:hint="eastAsia" w:ascii="宋体" w:hAnsi="宋体" w:eastAsia="宋体" w:cs="宋体"/>
        </w:rPr>
        <w:t>凯绥·珂勒惠支</w:t>
      </w:r>
    </w:p>
    <w:p w14:paraId="5B91B518">
      <w:pPr>
        <w:ind w:firstLine="420" w:firstLineChars="200"/>
        <w:rPr>
          <w:rFonts w:hint="eastAsia" w:ascii="宋体" w:hAnsi="宋体" w:eastAsia="宋体" w:cs="宋体"/>
        </w:rPr>
      </w:pPr>
      <w:r>
        <w:rPr>
          <w:rFonts w:hint="eastAsia" w:ascii="宋体" w:hAnsi="宋体" w:eastAsia="宋体" w:cs="宋体"/>
          <w:lang w:val="en-US" w:eastAsia="zh-CN"/>
        </w:rPr>
        <w:t>凯绥·珂勒惠支</w:t>
      </w:r>
      <w:r>
        <w:rPr>
          <w:rFonts w:hint="eastAsia" w:ascii="宋体" w:hAnsi="宋体" w:eastAsia="宋体" w:cs="宋体"/>
        </w:rPr>
        <w:t>通过版画与艺术作品呈现战争、贫困与女性处境，创造出兼具批判力与共情力的视觉话语空间。她的创作不仅再现现实，更塑造了人们理解社会空间的方式，因此属于典型的空间话语生产者。她聚焦战争创伤、底层贫困与女性苦难，以极具冲击力的视觉语言，将被忽视的社会边缘空间呈现在大众视野之中。其作品超越地域与国界，以艺术话语唤醒社会良知，批判不公的社会秩序，重塑人们对苦难空间与底层生存的认知，以视觉创作完成了空间话语的生产与传播。</w:t>
      </w:r>
    </w:p>
    <w:p w14:paraId="6A09D277">
      <w:pPr>
        <w:ind w:firstLine="420" w:firstLineChars="200"/>
        <w:rPr>
          <w:rFonts w:hint="eastAsia" w:ascii="宋体" w:hAnsi="宋体" w:eastAsia="宋体" w:cs="宋体"/>
        </w:rPr>
      </w:pPr>
    </w:p>
    <w:p w14:paraId="05397C9C">
      <w:pPr>
        <w:rPr>
          <w:rFonts w:hint="eastAsia" w:ascii="宋体" w:hAnsi="宋体" w:eastAsia="宋体" w:cs="宋体"/>
        </w:rPr>
      </w:pPr>
    </w:p>
    <w:p w14:paraId="356068A9">
      <w:pPr>
        <w:rPr>
          <w:rFonts w:hint="eastAsia" w:ascii="宋体" w:hAnsi="宋体" w:eastAsia="宋体" w:cs="宋体"/>
          <w:lang w:eastAsia="zh-CN"/>
        </w:rPr>
      </w:pPr>
    </w:p>
    <w:p w14:paraId="108A16AA">
      <w:pPr>
        <w:rPr>
          <w:rFonts w:hint="eastAsia" w:ascii="宋体" w:hAnsi="宋体" w:eastAsia="宋体" w:cs="宋体"/>
        </w:rPr>
      </w:pPr>
    </w:p>
    <w:p w14:paraId="2F17D105">
      <w:pPr>
        <w:rPr>
          <w:rFonts w:hint="eastAsia" w:ascii="宋体" w:hAnsi="宋体" w:eastAsia="宋体" w:cs="宋体"/>
        </w:rPr>
      </w:pPr>
      <w:r>
        <w:rPr>
          <w:rFonts w:hint="eastAsia" w:ascii="宋体" w:hAnsi="宋体" w:eastAsia="宋体" w:cs="宋体"/>
        </w:rPr>
        <w:t>三、分类理论依据</w:t>
      </w:r>
    </w:p>
    <w:p w14:paraId="0D896276">
      <w:pPr>
        <w:rPr>
          <w:rFonts w:hint="eastAsia" w:ascii="宋体" w:hAnsi="宋体" w:eastAsia="宋体" w:cs="宋体"/>
        </w:rPr>
      </w:pPr>
    </w:p>
    <w:p w14:paraId="48EDDEC9">
      <w:pPr>
        <w:ind w:firstLine="420" w:firstLineChars="200"/>
        <w:rPr>
          <w:rFonts w:hint="eastAsia" w:ascii="宋体" w:hAnsi="宋体" w:eastAsia="宋体" w:cs="宋体"/>
        </w:rPr>
      </w:pPr>
      <w:r>
        <w:rPr>
          <w:rFonts w:hint="eastAsia" w:ascii="宋体" w:hAnsi="宋体" w:eastAsia="宋体" w:cs="宋体"/>
        </w:rPr>
        <w:t>这一分类的核心依据来自</w:t>
      </w:r>
      <w:r>
        <w:rPr>
          <w:rFonts w:hint="eastAsia" w:ascii="宋体" w:hAnsi="宋体" w:eastAsia="宋体" w:cs="宋体"/>
          <w:lang w:val="en-US" w:eastAsia="zh-CN"/>
        </w:rPr>
        <w:t>多琳·马西（</w:t>
      </w:r>
      <w:r>
        <w:rPr>
          <w:rFonts w:hint="eastAsia" w:ascii="宋体" w:hAnsi="宋体" w:eastAsia="宋体" w:cs="宋体"/>
        </w:rPr>
        <w:t>DoreenMassey</w:t>
      </w:r>
      <w:r>
        <w:rPr>
          <w:rFonts w:hint="eastAsia" w:ascii="宋体" w:hAnsi="宋体" w:eastAsia="宋体" w:cs="宋体"/>
          <w:lang w:eastAsia="zh-CN"/>
        </w:rPr>
        <w:t>）</w:t>
      </w:r>
      <w:r>
        <w:rPr>
          <w:rFonts w:hint="eastAsia" w:ascii="宋体" w:hAnsi="宋体" w:eastAsia="宋体" w:cs="宋体"/>
        </w:rPr>
        <w:t>对空间的关系性理解，即空间并非静态容器，而是由多重社会关系交织而成的过程性结构。在这一框架下，空间始终与权力分布紧密相关，不同主体在空间中的位置，取决于其在社会关系网络中的位置。女性在鲁迅文本中的差异，并不只是性格或命运差异，而是她们在这一“权力几何”中的不同位置。第一类“被空间结构化的女性”对应的是被地方化的主体，她们被固定在特定社会关系中，缺乏改变空间的能力；第二类“受限流动者”体现了Massey所强调的“流动的不平等”，即并非所有移动都意味着自由，女性即使跨越空间边界，也仍然受到结构限制；第三类“挑战者”则体现空间作为斗争场的属性，这一点可以结合</w:t>
      </w:r>
      <w:r>
        <w:rPr>
          <w:rFonts w:hint="eastAsia" w:ascii="宋体" w:hAnsi="宋体" w:eastAsia="宋体" w:cs="宋体"/>
          <w:lang w:val="en-US" w:eastAsia="zh-CN"/>
        </w:rPr>
        <w:t>亨利·列斐伏尔</w:t>
      </w:r>
      <w:r>
        <w:rPr>
          <w:rFonts w:hint="eastAsia" w:ascii="宋体" w:hAnsi="宋体" w:eastAsia="宋体" w:cs="宋体"/>
          <w:lang w:eastAsia="zh-CN"/>
        </w:rPr>
        <w:t>（</w:t>
      </w:r>
      <w:r>
        <w:rPr>
          <w:rFonts w:hint="eastAsia" w:ascii="宋体" w:hAnsi="宋体" w:eastAsia="宋体" w:cs="宋体"/>
        </w:rPr>
        <w:t>HenriLefebvre</w:t>
      </w:r>
      <w:r>
        <w:rPr>
          <w:rFonts w:hint="eastAsia" w:ascii="宋体" w:hAnsi="宋体" w:eastAsia="宋体" w:cs="宋体"/>
          <w:lang w:eastAsia="zh-CN"/>
        </w:rPr>
        <w:t>）</w:t>
      </w:r>
      <w:r>
        <w:rPr>
          <w:rFonts w:hint="eastAsia" w:ascii="宋体" w:hAnsi="宋体" w:eastAsia="宋体" w:cs="宋体"/>
        </w:rPr>
        <w:t>的空间生产理论理解，即空间是通过社会实践不断被生产与再生产的，个体行动可以介入这一过程；第四类“空间话语的生产者”则进一步指向空间的表征层面，即空间不仅被实践，也被叙述与想象所塑造，谁拥有叙述权，谁就参与空间的建构。四类之间并非绝对分割，而是构成一个连续</w:t>
      </w:r>
      <w:r>
        <w:rPr>
          <w:rFonts w:hint="eastAsia" w:ascii="宋体" w:hAnsi="宋体" w:eastAsia="宋体" w:cs="宋体"/>
          <w:lang w:val="en-US" w:eastAsia="zh-CN"/>
        </w:rPr>
        <w:t>谱系</w:t>
      </w:r>
      <w:r>
        <w:rPr>
          <w:rFonts w:hint="eastAsia" w:ascii="宋体" w:hAnsi="宋体" w:eastAsia="宋体" w:cs="宋体"/>
        </w:rPr>
        <w:t>，从被动承受到主动生产，呈现出女性与空间关系的不同层级。这种分类方式的优势在于，它避免将空间简单二分为“私人/公共”，而是转向分析主体如何在空间中被定位、移动与表达，从而更贴近现代空间理论的基本立场。</w:t>
      </w:r>
    </w:p>
    <w:p w14:paraId="36070417">
      <w:pPr>
        <w:rPr>
          <w:rFonts w:hint="eastAsia" w:ascii="宋体" w:hAnsi="宋体" w:eastAsia="宋体" w:cs="宋体"/>
        </w:rPr>
      </w:pPr>
    </w:p>
    <w:p w14:paraId="18A3D888">
      <w:pPr>
        <w:rPr>
          <w:rFonts w:hint="eastAsia" w:ascii="宋体" w:hAnsi="宋体" w:eastAsia="宋体" w:cs="宋体"/>
          <w:lang w:eastAsia="zh-CN"/>
        </w:rPr>
      </w:pPr>
    </w:p>
    <w:p w14:paraId="5F1EEA82">
      <w:pPr>
        <w:rPr>
          <w:rFonts w:hint="eastAsia" w:ascii="宋体" w:hAnsi="宋体" w:eastAsia="宋体" w:cs="宋体"/>
        </w:rPr>
      </w:pPr>
    </w:p>
    <w:p w14:paraId="0D844F29">
      <w:pPr>
        <w:rPr>
          <w:rFonts w:hint="eastAsia" w:ascii="宋体" w:hAnsi="宋体" w:eastAsia="宋体" w:cs="宋体"/>
        </w:rPr>
      </w:pPr>
      <w:r>
        <w:rPr>
          <w:rFonts w:hint="eastAsia" w:ascii="宋体" w:hAnsi="宋体" w:eastAsia="宋体" w:cs="宋体"/>
        </w:rPr>
        <w:t>四、为何同时划分“物理空间”与“性别权力空间”</w:t>
      </w:r>
    </w:p>
    <w:p w14:paraId="1DCC5A9F">
      <w:pPr>
        <w:rPr>
          <w:rFonts w:hint="eastAsia" w:ascii="宋体" w:hAnsi="宋体" w:eastAsia="宋体" w:cs="宋体"/>
        </w:rPr>
      </w:pPr>
    </w:p>
    <w:p w14:paraId="573E4052">
      <w:pPr>
        <w:ind w:firstLine="420" w:firstLineChars="200"/>
        <w:rPr>
          <w:rFonts w:hint="eastAsia" w:ascii="宋体" w:hAnsi="宋体" w:eastAsia="宋体" w:cs="宋体"/>
        </w:rPr>
      </w:pPr>
      <w:r>
        <w:rPr>
          <w:rFonts w:hint="eastAsia" w:ascii="宋体" w:hAnsi="宋体" w:eastAsia="宋体" w:cs="宋体"/>
        </w:rPr>
        <w:t>在研究鲁迅笔下女性时，</w:t>
      </w:r>
      <w:r>
        <w:rPr>
          <w:rFonts w:hint="eastAsia" w:ascii="宋体" w:hAnsi="宋体" w:eastAsia="宋体" w:cs="宋体"/>
          <w:lang w:val="en-US" w:eastAsia="zh-CN"/>
        </w:rPr>
        <w:t>我们需要对她们所在的物理空间加以了解，从而形成对她们的社会背景的认识，这在一定程度上能够初步解释部分的人物形象或行动特点，例如生活在现代都市空间中的女性显然比生活在传统宗法空间内的女性拥有更多的可能性。但</w:t>
      </w:r>
      <w:r>
        <w:rPr>
          <w:rFonts w:hint="eastAsia" w:ascii="宋体" w:hAnsi="宋体" w:eastAsia="宋体" w:cs="宋体"/>
        </w:rPr>
        <w:t>仅仅描述人物所处的地理位置，如北京、上海或鲁镇，并不足以揭示其处境的本质，因为这些</w:t>
      </w:r>
      <w:r>
        <w:rPr>
          <w:rFonts w:hint="eastAsia" w:ascii="宋体" w:hAnsi="宋体" w:eastAsia="宋体" w:cs="宋体"/>
          <w:lang w:val="en-US" w:eastAsia="zh-CN"/>
        </w:rPr>
        <w:t>传统的</w:t>
      </w:r>
      <w:r>
        <w:rPr>
          <w:rFonts w:hint="eastAsia" w:ascii="宋体" w:hAnsi="宋体" w:eastAsia="宋体" w:cs="宋体"/>
        </w:rPr>
        <w:t>“物理空间”只是表层结构，它们并不能直接说明个体在空间中的权力位置。同一城市中的不同人物，可能处于完全不同的社会关系之中，其行动能力与生存状态也截然不同。因此，有必要在物理空间之外，引入“性别权力空间”这一分析维度，用以揭示空间内部的权力结构。物理空间提供的是一个可见的分布框架，使人物得以被定位于具体历史与地理情境之中，而性别权力空间则揭示这些位置如何被社会关系所组织，即谁能够行动，谁被限制，谁拥有表达权。两者的结合，可以避免将空间理解为中性的背景，从而更准确地分析女性处境。例如，刘和珍与许广平均处于现代城市，但前者以行动者身份进入公共政治空间，后者则通过书信构建交流空间，这种差异无法通过地理位置解释，只能通过权力空间来说明。同样，祥林嫂与阿长都活动于乡土社会，但一个被彻底排斥，一个则在服务关系中维持生存，这种差异同样体现为空间权力结构的不同。因此，将两种空间并置，实际上是在区分“空间在哪里”与“空间如何运作”两个层面。前者属于经验层面的描述，后者属于结构层面的分析。只有在这两个层面同时展开，才能既避免抽象理论脱离文本，也避免经验描述流于表面，从而形成一个既具体又具有解释力的分析框架。</w:t>
      </w:r>
    </w:p>
    <w:p w14:paraId="6C203C05">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C660C4"/>
    <w:rsid w:val="03045209"/>
    <w:rsid w:val="15284D87"/>
    <w:rsid w:val="1E024F05"/>
    <w:rsid w:val="1EC660C4"/>
    <w:rsid w:val="23B46482"/>
    <w:rsid w:val="23D305B4"/>
    <w:rsid w:val="247B6876"/>
    <w:rsid w:val="3A407C80"/>
    <w:rsid w:val="3E9726BC"/>
    <w:rsid w:val="7F4F1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4917</Words>
  <Characters>4945</Characters>
  <Lines>0</Lines>
  <Paragraphs>0</Paragraphs>
  <TotalTime>43</TotalTime>
  <ScaleCrop>false</ScaleCrop>
  <LinksUpToDate>false</LinksUpToDate>
  <CharactersWithSpaces>4945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2026-04-10T12:01:00Z</dcterms:created>
  <dc:creator>WPS_1644199884</dc:creator>
  <cp:lastModifiedBy>WPS_1644199884</cp:lastModifiedBy>
  <dcterms:modified xsi:type="dcterms:W3CDTF">2026-04-12T13:20:56Z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8863AE27C8B142FFB19094D43098270B_11</vt:lpwstr>
  </property>
  <property fmtid="{D5CDD505-2E9C-101B-9397-08002B2CF9AE}" pid="4" name="KSOTemplateDocerSaveRecord">
    <vt:lpwstr>eyJoZGlkIjoiMzEwNTM5NzYwMDRjMzkwZTVkZjY2ODkwMGIxNGU0OTUiLCJ1c2VySWQiOiIxMzI3NTk0MTk3In0=</vt:lpwstr>
  </property>
</Properties>
</file>