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CE36"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26E4630A"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0F2E5A98"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08AF2FCB"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16904C2B"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3B6393D5"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0F06B62B" w14:textId="77777777" w:rsidR="00944D86" w:rsidRDefault="00944D86" w:rsidP="00944D86">
      <w:pPr>
        <w:pStyle w:val="a6"/>
        <w:spacing w:line="360" w:lineRule="auto"/>
        <w:ind w:left="360" w:firstLineChars="0" w:firstLine="0"/>
        <w:jc w:val="center"/>
        <w:rPr>
          <w:rFonts w:ascii="Times New Roman" w:hAnsi="Times New Roman" w:cs="Times New Roman"/>
          <w:sz w:val="24"/>
          <w:szCs w:val="24"/>
        </w:rPr>
      </w:pPr>
    </w:p>
    <w:p w14:paraId="53342D13" w14:textId="7504D913" w:rsidR="008D3200" w:rsidRPr="00944D86" w:rsidRDefault="00944D86" w:rsidP="00944D86">
      <w:pPr>
        <w:pStyle w:val="a6"/>
        <w:spacing w:line="360" w:lineRule="auto"/>
        <w:ind w:left="360" w:firstLineChars="0" w:firstLine="0"/>
        <w:jc w:val="center"/>
        <w:rPr>
          <w:rFonts w:ascii="Times New Roman" w:hAnsi="Times New Roman" w:cs="Times New Roman"/>
          <w:sz w:val="52"/>
          <w:szCs w:val="52"/>
        </w:rPr>
      </w:pPr>
      <w:r w:rsidRPr="00944D86">
        <w:rPr>
          <w:rFonts w:ascii="Times New Roman" w:hAnsi="Times New Roman" w:cs="Times New Roman" w:hint="eastAsia"/>
          <w:sz w:val="52"/>
          <w:szCs w:val="52"/>
        </w:rPr>
        <w:t>CS</w:t>
      </w:r>
      <w:r>
        <w:rPr>
          <w:rFonts w:ascii="Times New Roman" w:hAnsi="Times New Roman" w:cs="Times New Roman"/>
          <w:sz w:val="52"/>
          <w:szCs w:val="52"/>
        </w:rPr>
        <w:t xml:space="preserve"> </w:t>
      </w:r>
      <w:r w:rsidRPr="00944D86">
        <w:rPr>
          <w:rFonts w:ascii="Times New Roman" w:hAnsi="Times New Roman" w:cs="Times New Roman"/>
          <w:sz w:val="52"/>
          <w:szCs w:val="52"/>
        </w:rPr>
        <w:t>575</w:t>
      </w:r>
    </w:p>
    <w:p w14:paraId="41F0778B" w14:textId="2A9342E8" w:rsidR="00944D86" w:rsidRDefault="00944D86" w:rsidP="00944D86">
      <w:pPr>
        <w:pStyle w:val="a6"/>
        <w:spacing w:line="360" w:lineRule="auto"/>
        <w:ind w:left="360" w:firstLineChars="0" w:firstLine="0"/>
        <w:jc w:val="center"/>
        <w:rPr>
          <w:rFonts w:ascii="Times New Roman" w:hAnsi="Times New Roman" w:cs="Times New Roman"/>
          <w:sz w:val="52"/>
          <w:szCs w:val="52"/>
        </w:rPr>
      </w:pPr>
      <w:r w:rsidRPr="00944D86">
        <w:rPr>
          <w:rFonts w:ascii="Times New Roman" w:hAnsi="Times New Roman" w:cs="Times New Roman" w:hint="eastAsia"/>
          <w:sz w:val="52"/>
          <w:szCs w:val="52"/>
        </w:rPr>
        <w:t>P</w:t>
      </w:r>
      <w:r w:rsidRPr="00944D86">
        <w:rPr>
          <w:rFonts w:ascii="Times New Roman" w:hAnsi="Times New Roman" w:cs="Times New Roman"/>
          <w:sz w:val="52"/>
          <w:szCs w:val="52"/>
        </w:rPr>
        <w:t>roject #</w:t>
      </w:r>
      <w:r w:rsidR="000D1F9A">
        <w:rPr>
          <w:rFonts w:ascii="Times New Roman" w:hAnsi="Times New Roman" w:cs="Times New Roman"/>
          <w:sz w:val="52"/>
          <w:szCs w:val="52"/>
        </w:rPr>
        <w:t>3</w:t>
      </w:r>
    </w:p>
    <w:p w14:paraId="1E7D436F" w14:textId="6E1904DD" w:rsidR="00944D86" w:rsidRDefault="00573B58" w:rsidP="00944D86">
      <w:pPr>
        <w:pStyle w:val="a6"/>
        <w:spacing w:line="360" w:lineRule="auto"/>
        <w:ind w:left="360" w:firstLineChars="0" w:firstLine="0"/>
        <w:jc w:val="center"/>
        <w:rPr>
          <w:rFonts w:ascii="Times New Roman" w:hAnsi="Times New Roman" w:cs="Times New Roman"/>
          <w:sz w:val="32"/>
          <w:szCs w:val="32"/>
        </w:rPr>
      </w:pPr>
      <w:r w:rsidRPr="00573B58">
        <w:rPr>
          <w:rFonts w:ascii="Times New Roman" w:hAnsi="Times New Roman" w:cs="Times New Roman"/>
          <w:sz w:val="48"/>
          <w:szCs w:val="48"/>
        </w:rPr>
        <w:t>Functional Decomposition</w:t>
      </w:r>
    </w:p>
    <w:p w14:paraId="0C97AF00" w14:textId="7EF52AF0" w:rsidR="00944D86" w:rsidRPr="00944D86" w:rsidRDefault="00944D86" w:rsidP="00944D86">
      <w:pPr>
        <w:pStyle w:val="a6"/>
        <w:spacing w:line="360" w:lineRule="auto"/>
        <w:ind w:left="360" w:firstLineChars="0" w:firstLine="0"/>
        <w:jc w:val="center"/>
        <w:rPr>
          <w:rFonts w:ascii="Times New Roman" w:hAnsi="Times New Roman" w:cs="Times New Roman"/>
          <w:sz w:val="32"/>
          <w:szCs w:val="32"/>
        </w:rPr>
      </w:pPr>
      <w:r w:rsidRPr="00944D86">
        <w:rPr>
          <w:rFonts w:ascii="Times New Roman" w:hAnsi="Times New Roman" w:cs="Times New Roman"/>
          <w:sz w:val="32"/>
          <w:szCs w:val="32"/>
        </w:rPr>
        <w:t>Xuming Wu</w:t>
      </w:r>
    </w:p>
    <w:p w14:paraId="471D0B4A" w14:textId="40D5D70F" w:rsidR="00944D86" w:rsidRPr="00944D86" w:rsidRDefault="00944D86" w:rsidP="00944D86">
      <w:pPr>
        <w:pStyle w:val="a6"/>
        <w:spacing w:line="360" w:lineRule="auto"/>
        <w:ind w:left="360" w:firstLineChars="0" w:firstLine="0"/>
        <w:jc w:val="center"/>
        <w:rPr>
          <w:rFonts w:ascii="Times New Roman" w:hAnsi="Times New Roman" w:cs="Times New Roman"/>
          <w:sz w:val="32"/>
          <w:szCs w:val="32"/>
        </w:rPr>
      </w:pPr>
      <w:r w:rsidRPr="00944D86">
        <w:rPr>
          <w:rFonts w:ascii="Times New Roman" w:hAnsi="Times New Roman" w:cs="Times New Roman" w:hint="eastAsia"/>
          <w:sz w:val="32"/>
          <w:szCs w:val="32"/>
        </w:rPr>
        <w:t>w</w:t>
      </w:r>
      <w:r w:rsidRPr="00944D86">
        <w:rPr>
          <w:rFonts w:ascii="Times New Roman" w:hAnsi="Times New Roman" w:cs="Times New Roman"/>
          <w:sz w:val="32"/>
          <w:szCs w:val="32"/>
        </w:rPr>
        <w:t>uxum@oregonstate.edu</w:t>
      </w:r>
    </w:p>
    <w:p w14:paraId="7A350275" w14:textId="5EAC3225" w:rsidR="00944D86" w:rsidRDefault="00944D86" w:rsidP="00944D86">
      <w:pPr>
        <w:rPr>
          <w:rFonts w:ascii="Times New Roman" w:hAnsi="Times New Roman" w:cs="Times New Roman"/>
          <w:sz w:val="24"/>
          <w:szCs w:val="24"/>
        </w:rPr>
      </w:pPr>
      <w:r>
        <w:rPr>
          <w:rFonts w:ascii="Times New Roman" w:hAnsi="Times New Roman" w:cs="Times New Roman"/>
          <w:sz w:val="24"/>
          <w:szCs w:val="24"/>
        </w:rPr>
        <w:br w:type="page"/>
      </w:r>
    </w:p>
    <w:p w14:paraId="3E4E800A" w14:textId="3FEC1DC2" w:rsidR="00944D86" w:rsidRDefault="00573B58" w:rsidP="00944D86">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lastRenderedPageBreak/>
        <w:t>In</w:t>
      </w:r>
      <w:r>
        <w:rPr>
          <w:rFonts w:ascii="Times New Roman" w:hAnsi="Times New Roman" w:cs="Times New Roman"/>
          <w:sz w:val="24"/>
          <w:szCs w:val="24"/>
        </w:rPr>
        <w:t xml:space="preserve"> this project, I used farmer as my own-choice quantity. The number of farmers affects both the amount </w:t>
      </w:r>
      <w:r w:rsidR="006E7FA2">
        <w:rPr>
          <w:rFonts w:ascii="Times New Roman" w:hAnsi="Times New Roman" w:cs="Times New Roman"/>
          <w:sz w:val="24"/>
          <w:szCs w:val="24"/>
        </w:rPr>
        <w:t>the</w:t>
      </w:r>
      <w:r>
        <w:rPr>
          <w:rFonts w:ascii="Times New Roman" w:hAnsi="Times New Roman" w:cs="Times New Roman"/>
          <w:sz w:val="24"/>
          <w:szCs w:val="24"/>
        </w:rPr>
        <w:t xml:space="preserve"> grain grows and the number of deer. Each farmer increases the growth of grain by 5.0 inches per month and eats 0.5 </w:t>
      </w:r>
      <w:r w:rsidR="00C0376E">
        <w:rPr>
          <w:rFonts w:ascii="Times New Roman" w:hAnsi="Times New Roman" w:cs="Times New Roman"/>
          <w:sz w:val="24"/>
          <w:szCs w:val="24"/>
        </w:rPr>
        <w:t>deer</w:t>
      </w:r>
      <w:r>
        <w:rPr>
          <w:rFonts w:ascii="Times New Roman" w:hAnsi="Times New Roman" w:cs="Times New Roman"/>
          <w:sz w:val="24"/>
          <w:szCs w:val="24"/>
        </w:rPr>
        <w:t xml:space="preserve"> per month. </w:t>
      </w:r>
      <w:r w:rsidR="006E7FA2">
        <w:rPr>
          <w:rFonts w:ascii="Times New Roman" w:hAnsi="Times New Roman" w:cs="Times New Roman"/>
          <w:sz w:val="24"/>
          <w:szCs w:val="24"/>
        </w:rPr>
        <w:t>M</w:t>
      </w:r>
      <w:r>
        <w:rPr>
          <w:rFonts w:ascii="Times New Roman" w:hAnsi="Times New Roman" w:cs="Times New Roman"/>
          <w:sz w:val="24"/>
          <w:szCs w:val="24"/>
        </w:rPr>
        <w:t>eanwhile, the number of farmers</w:t>
      </w:r>
      <w:r w:rsidR="00C0376E">
        <w:rPr>
          <w:rFonts w:ascii="Times New Roman" w:hAnsi="Times New Roman" w:cs="Times New Roman"/>
          <w:sz w:val="24"/>
          <w:szCs w:val="24"/>
        </w:rPr>
        <w:t xml:space="preserve"> is affected by the number of deer sin</w:t>
      </w:r>
      <w:r w:rsidR="00922AE1">
        <w:rPr>
          <w:rFonts w:ascii="Times New Roman" w:hAnsi="Times New Roman" w:cs="Times New Roman"/>
          <w:sz w:val="24"/>
          <w:szCs w:val="24"/>
        </w:rPr>
        <w:t>ce (# of deer / 5)</w:t>
      </w:r>
      <w:r w:rsidR="00C0376E">
        <w:rPr>
          <w:rFonts w:ascii="Times New Roman" w:hAnsi="Times New Roman" w:cs="Times New Roman"/>
          <w:sz w:val="24"/>
          <w:szCs w:val="24"/>
        </w:rPr>
        <w:t xml:space="preserve"> farmer</w:t>
      </w:r>
      <w:r w:rsidR="0058464B">
        <w:rPr>
          <w:rFonts w:ascii="Times New Roman" w:hAnsi="Times New Roman" w:cs="Times New Roman"/>
          <w:sz w:val="24"/>
          <w:szCs w:val="24"/>
        </w:rPr>
        <w:t>s</w:t>
      </w:r>
      <w:r w:rsidR="00C0376E">
        <w:rPr>
          <w:rFonts w:ascii="Times New Roman" w:hAnsi="Times New Roman" w:cs="Times New Roman"/>
          <w:sz w:val="24"/>
          <w:szCs w:val="24"/>
        </w:rPr>
        <w:t xml:space="preserve"> </w:t>
      </w:r>
      <w:r w:rsidR="002B3112">
        <w:rPr>
          <w:rFonts w:ascii="Times New Roman" w:hAnsi="Times New Roman" w:cs="Times New Roman"/>
          <w:sz w:val="24"/>
          <w:szCs w:val="24"/>
        </w:rPr>
        <w:t>are</w:t>
      </w:r>
      <w:r w:rsidR="00922AE1">
        <w:rPr>
          <w:rFonts w:ascii="Times New Roman" w:hAnsi="Times New Roman" w:cs="Times New Roman"/>
          <w:sz w:val="24"/>
          <w:szCs w:val="24"/>
        </w:rPr>
        <w:t xml:space="preserve"> needed to take care of deer.</w:t>
      </w:r>
    </w:p>
    <w:p w14:paraId="01DC9956" w14:textId="75840BB7" w:rsidR="00C0376E" w:rsidRDefault="00C0376E" w:rsidP="00944D86">
      <w:pPr>
        <w:spacing w:line="360" w:lineRule="auto"/>
        <w:ind w:firstLine="36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the output table</w:t>
      </w:r>
      <w:r w:rsidR="0058464B">
        <w:rPr>
          <w:rFonts w:ascii="Times New Roman" w:hAnsi="Times New Roman" w:cs="Times New Roman"/>
          <w:sz w:val="24"/>
          <w:szCs w:val="24"/>
        </w:rPr>
        <w:t xml:space="preserve"> and </w:t>
      </w:r>
      <w:r w:rsidR="0058464B">
        <w:rPr>
          <w:rFonts w:ascii="Times New Roman" w:hAnsi="Times New Roman" w:cs="Times New Roman"/>
          <w:sz w:val="24"/>
          <w:szCs w:val="24"/>
        </w:rPr>
        <w:t>graph</w:t>
      </w:r>
      <w:r>
        <w:rPr>
          <w:rFonts w:ascii="Times New Roman" w:hAnsi="Times New Roman" w:cs="Times New Roman"/>
          <w:sz w:val="24"/>
          <w:szCs w:val="24"/>
        </w:rPr>
        <w:t xml:space="preserve"> of the simulation are:</w:t>
      </w:r>
    </w:p>
    <w:p w14:paraId="0593984D" w14:textId="70966B6A" w:rsidR="00C0376E" w:rsidRDefault="00C0376E" w:rsidP="00944D86">
      <w:pPr>
        <w:spacing w:line="360" w:lineRule="auto"/>
        <w:ind w:firstLine="360"/>
        <w:rPr>
          <w:rFonts w:ascii="Times New Roman" w:hAnsi="Times New Roman" w:cs="Times New Roman"/>
          <w:sz w:val="24"/>
          <w:szCs w:val="24"/>
        </w:rPr>
      </w:pPr>
    </w:p>
    <w:p w14:paraId="75ABDF07" w14:textId="55A3C18F" w:rsidR="0070024B" w:rsidRDefault="00573B58" w:rsidP="00A946B8">
      <w:pPr>
        <w:pStyle w:val="a6"/>
        <w:spacing w:line="360" w:lineRule="auto"/>
        <w:ind w:left="360" w:firstLineChars="0" w:firstLine="0"/>
        <w:rPr>
          <w:rFonts w:ascii="Times New Roman" w:hAnsi="Times New Roman" w:cs="Times New Roman"/>
          <w:sz w:val="24"/>
          <w:szCs w:val="24"/>
        </w:rPr>
      </w:pPr>
      <w:r w:rsidRPr="00573B58">
        <w:rPr>
          <w:rFonts w:ascii="Times New Roman" w:hAnsi="Times New Roman" w:cs="Times New Roman"/>
          <w:sz w:val="24"/>
          <w:szCs w:val="24"/>
        </w:rPr>
        <w:drawing>
          <wp:inline distT="0" distB="0" distL="0" distR="0" wp14:anchorId="5E16516B" wp14:editId="21DED00E">
            <wp:extent cx="5943600" cy="403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8600"/>
                    </a:xfrm>
                    <a:prstGeom prst="rect">
                      <a:avLst/>
                    </a:prstGeom>
                  </pic:spPr>
                </pic:pic>
              </a:graphicData>
            </a:graphic>
          </wp:inline>
        </w:drawing>
      </w:r>
    </w:p>
    <w:p w14:paraId="06457520" w14:textId="61329B05" w:rsidR="0058464B" w:rsidRDefault="0058464B" w:rsidP="00A946B8">
      <w:pPr>
        <w:pStyle w:val="a6"/>
        <w:spacing w:line="360" w:lineRule="auto"/>
        <w:ind w:left="360" w:firstLineChars="0" w:firstLine="0"/>
        <w:rPr>
          <w:rFonts w:ascii="Times New Roman" w:hAnsi="Times New Roman" w:cs="Times New Roman"/>
          <w:sz w:val="24"/>
          <w:szCs w:val="24"/>
        </w:rPr>
      </w:pPr>
      <w:r>
        <w:rPr>
          <w:noProof/>
        </w:rPr>
        <w:lastRenderedPageBreak/>
        <w:drawing>
          <wp:inline distT="0" distB="0" distL="0" distR="0" wp14:anchorId="3DC0440E" wp14:editId="2C0F4764">
            <wp:extent cx="5943600" cy="3792220"/>
            <wp:effectExtent l="0" t="0" r="0" b="17780"/>
            <wp:docPr id="5" name="图表 5">
              <a:extLst xmlns:a="http://schemas.openxmlformats.org/drawingml/2006/main">
                <a:ext uri="{FF2B5EF4-FFF2-40B4-BE49-F238E27FC236}">
                  <a16:creationId xmlns:a16="http://schemas.microsoft.com/office/drawing/2014/main" id="{61858DC6-C868-4AA3-996F-897F8FAB3E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720AE5" w14:textId="3B55B960" w:rsidR="0058464B" w:rsidRDefault="0058464B" w:rsidP="00A946B8">
      <w:pPr>
        <w:pStyle w:val="a6"/>
        <w:spacing w:line="360" w:lineRule="auto"/>
        <w:ind w:left="360" w:firstLineChars="0" w:firstLine="0"/>
        <w:rPr>
          <w:rFonts w:ascii="Times New Roman" w:hAnsi="Times New Roman" w:cs="Times New Roman"/>
          <w:sz w:val="24"/>
          <w:szCs w:val="24"/>
        </w:rPr>
      </w:pPr>
    </w:p>
    <w:p w14:paraId="62B5790E" w14:textId="40A6B863" w:rsidR="0058464B" w:rsidRPr="00A946B8" w:rsidRDefault="0058464B" w:rsidP="00A946B8">
      <w:pPr>
        <w:pStyle w:val="a6"/>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sz w:val="24"/>
          <w:szCs w:val="24"/>
        </w:rPr>
        <w:tab/>
      </w:r>
      <w:r w:rsidR="00922AE1">
        <w:rPr>
          <w:rFonts w:ascii="Times New Roman" w:hAnsi="Times New Roman" w:cs="Times New Roman"/>
          <w:sz w:val="24"/>
          <w:szCs w:val="24"/>
        </w:rPr>
        <w:t>From the graph</w:t>
      </w:r>
      <w:r w:rsidR="00937E58">
        <w:rPr>
          <w:rFonts w:ascii="Times New Roman" w:hAnsi="Times New Roman" w:cs="Times New Roman"/>
          <w:sz w:val="24"/>
          <w:szCs w:val="24"/>
        </w:rPr>
        <w:t>,</w:t>
      </w:r>
      <w:r w:rsidR="00922AE1">
        <w:rPr>
          <w:rFonts w:ascii="Times New Roman" w:hAnsi="Times New Roman" w:cs="Times New Roman"/>
          <w:sz w:val="24"/>
          <w:szCs w:val="24"/>
        </w:rPr>
        <w:t xml:space="preserve"> we can observe </w:t>
      </w:r>
      <w:r w:rsidR="002016A2">
        <w:rPr>
          <w:rFonts w:ascii="Times New Roman" w:hAnsi="Times New Roman" w:cs="Times New Roman"/>
          <w:sz w:val="24"/>
          <w:szCs w:val="24"/>
        </w:rPr>
        <w:t xml:space="preserve">at the beginning </w:t>
      </w:r>
      <w:r w:rsidR="00922AE1">
        <w:rPr>
          <w:rFonts w:ascii="Times New Roman" w:hAnsi="Times New Roman" w:cs="Times New Roman"/>
          <w:sz w:val="24"/>
          <w:szCs w:val="24"/>
        </w:rPr>
        <w:t xml:space="preserve">that </w:t>
      </w:r>
      <w:r w:rsidR="005F096D">
        <w:rPr>
          <w:rFonts w:ascii="Times New Roman" w:hAnsi="Times New Roman" w:cs="Times New Roman"/>
          <w:sz w:val="24"/>
          <w:szCs w:val="24"/>
        </w:rPr>
        <w:t>the amount of grain decreases while the number of deer and farmer increase. It is because the amount of grain is sufficient for deer reproduction. Since the number of deer increase</w:t>
      </w:r>
      <w:r w:rsidR="00E4261F">
        <w:rPr>
          <w:rFonts w:ascii="Times New Roman" w:hAnsi="Times New Roman" w:cs="Times New Roman"/>
          <w:sz w:val="24"/>
          <w:szCs w:val="24"/>
        </w:rPr>
        <w:t>s</w:t>
      </w:r>
      <w:r w:rsidR="005F096D">
        <w:rPr>
          <w:rFonts w:ascii="Times New Roman" w:hAnsi="Times New Roman" w:cs="Times New Roman"/>
          <w:sz w:val="24"/>
          <w:szCs w:val="24"/>
        </w:rPr>
        <w:t>, more farmers are needed to take care of them. At this time, the growth (the growth affected by Temp and Precip</w:t>
      </w:r>
      <w:r w:rsidR="00F26190">
        <w:rPr>
          <w:rFonts w:ascii="Times New Roman" w:hAnsi="Times New Roman" w:cs="Times New Roman"/>
          <w:sz w:val="24"/>
          <w:szCs w:val="24"/>
        </w:rPr>
        <w:t xml:space="preserve"> plus the growth affected by farmers</w:t>
      </w:r>
      <w:r w:rsidR="005F096D">
        <w:rPr>
          <w:rFonts w:ascii="Times New Roman" w:hAnsi="Times New Roman" w:cs="Times New Roman"/>
          <w:sz w:val="24"/>
          <w:szCs w:val="24"/>
        </w:rPr>
        <w:t xml:space="preserve">) cannot satisfy the deer’s need, so the Height decreases. </w:t>
      </w:r>
      <w:r w:rsidR="00906760">
        <w:rPr>
          <w:rFonts w:ascii="Times New Roman" w:hAnsi="Times New Roman" w:cs="Times New Roman"/>
          <w:sz w:val="24"/>
          <w:szCs w:val="24"/>
        </w:rPr>
        <w:t>At about the 20th month, the amount of grain, deer</w:t>
      </w:r>
      <w:r w:rsidR="00E4261F">
        <w:rPr>
          <w:rFonts w:ascii="Times New Roman" w:hAnsi="Times New Roman" w:cs="Times New Roman"/>
          <w:sz w:val="24"/>
          <w:szCs w:val="24"/>
        </w:rPr>
        <w:t>,</w:t>
      </w:r>
      <w:r w:rsidR="0006454B">
        <w:rPr>
          <w:rFonts w:ascii="Times New Roman" w:hAnsi="Times New Roman" w:cs="Times New Roman"/>
          <w:sz w:val="24"/>
          <w:szCs w:val="24"/>
        </w:rPr>
        <w:t xml:space="preserve"> </w:t>
      </w:r>
      <w:r w:rsidR="00906760">
        <w:rPr>
          <w:rFonts w:ascii="Times New Roman" w:hAnsi="Times New Roman" w:cs="Times New Roman"/>
          <w:sz w:val="24"/>
          <w:szCs w:val="24"/>
        </w:rPr>
        <w:t xml:space="preserve">and farmer reaches a </w:t>
      </w:r>
      <w:r w:rsidR="002016A2">
        <w:rPr>
          <w:rFonts w:ascii="Times New Roman" w:hAnsi="Times New Roman" w:cs="Times New Roman"/>
          <w:sz w:val="24"/>
          <w:szCs w:val="24"/>
        </w:rPr>
        <w:t>balance</w:t>
      </w:r>
      <w:r w:rsidR="00906760">
        <w:rPr>
          <w:rFonts w:ascii="Times New Roman" w:hAnsi="Times New Roman" w:cs="Times New Roman"/>
          <w:sz w:val="24"/>
          <w:szCs w:val="24"/>
        </w:rPr>
        <w:t xml:space="preserve"> point. Now, the </w:t>
      </w:r>
      <w:r w:rsidR="00F26190">
        <w:rPr>
          <w:rFonts w:ascii="Times New Roman" w:hAnsi="Times New Roman" w:cs="Times New Roman"/>
          <w:sz w:val="24"/>
          <w:szCs w:val="24"/>
        </w:rPr>
        <w:t>consumption</w:t>
      </w:r>
      <w:r w:rsidR="00F26190">
        <w:rPr>
          <w:rFonts w:ascii="Times New Roman" w:hAnsi="Times New Roman" w:cs="Times New Roman"/>
          <w:sz w:val="24"/>
          <w:szCs w:val="24"/>
        </w:rPr>
        <w:t xml:space="preserve"> </w:t>
      </w:r>
      <w:r w:rsidR="00906760">
        <w:rPr>
          <w:rFonts w:ascii="Times New Roman" w:hAnsi="Times New Roman" w:cs="Times New Roman"/>
          <w:sz w:val="24"/>
          <w:szCs w:val="24"/>
        </w:rPr>
        <w:t xml:space="preserve">of grain matches its </w:t>
      </w:r>
      <w:r w:rsidR="00F26190">
        <w:rPr>
          <w:rFonts w:ascii="Times New Roman" w:hAnsi="Times New Roman" w:cs="Times New Roman"/>
          <w:sz w:val="24"/>
          <w:szCs w:val="24"/>
        </w:rPr>
        <w:t>production</w:t>
      </w:r>
      <w:r w:rsidR="00906760">
        <w:rPr>
          <w:rFonts w:ascii="Times New Roman" w:hAnsi="Times New Roman" w:cs="Times New Roman"/>
          <w:sz w:val="24"/>
          <w:szCs w:val="24"/>
        </w:rPr>
        <w:t xml:space="preserve">. </w:t>
      </w:r>
      <w:r w:rsidR="002016A2">
        <w:rPr>
          <w:rFonts w:ascii="Times New Roman" w:hAnsi="Times New Roman" w:cs="Times New Roman"/>
          <w:sz w:val="24"/>
          <w:szCs w:val="24"/>
        </w:rPr>
        <w:t>This shows that my own quantity is affecting the simulation correctly, otherwise</w:t>
      </w:r>
      <w:r w:rsidR="00B165B2">
        <w:rPr>
          <w:rFonts w:ascii="Times New Roman" w:hAnsi="Times New Roman" w:cs="Times New Roman"/>
          <w:sz w:val="24"/>
          <w:szCs w:val="24"/>
        </w:rPr>
        <w:t>,</w:t>
      </w:r>
      <w:r w:rsidR="002016A2">
        <w:rPr>
          <w:rFonts w:ascii="Times New Roman" w:hAnsi="Times New Roman" w:cs="Times New Roman"/>
          <w:sz w:val="24"/>
          <w:szCs w:val="24"/>
        </w:rPr>
        <w:t xml:space="preserve"> it would not reach this </w:t>
      </w:r>
      <w:r w:rsidR="002016A2">
        <w:rPr>
          <w:rFonts w:ascii="Times New Roman" w:hAnsi="Times New Roman" w:cs="Times New Roman"/>
          <w:sz w:val="24"/>
          <w:szCs w:val="24"/>
        </w:rPr>
        <w:t xml:space="preserve">balance </w:t>
      </w:r>
      <w:r w:rsidR="002016A2">
        <w:rPr>
          <w:rFonts w:ascii="Times New Roman" w:hAnsi="Times New Roman" w:cs="Times New Roman"/>
          <w:sz w:val="24"/>
          <w:szCs w:val="24"/>
        </w:rPr>
        <w:t>point. After this point, t</w:t>
      </w:r>
      <w:r w:rsidR="00F26190">
        <w:rPr>
          <w:rFonts w:ascii="Times New Roman" w:hAnsi="Times New Roman" w:cs="Times New Roman"/>
          <w:sz w:val="24"/>
          <w:szCs w:val="24"/>
        </w:rPr>
        <w:t>he impacts of Temp and Precip on Height, NumDeer</w:t>
      </w:r>
      <w:r w:rsidR="00B165B2">
        <w:rPr>
          <w:rFonts w:ascii="Times New Roman" w:hAnsi="Times New Roman" w:cs="Times New Roman"/>
          <w:sz w:val="24"/>
          <w:szCs w:val="24"/>
        </w:rPr>
        <w:t>,</w:t>
      </w:r>
      <w:r w:rsidR="00F26190">
        <w:rPr>
          <w:rFonts w:ascii="Times New Roman" w:hAnsi="Times New Roman" w:cs="Times New Roman"/>
          <w:sz w:val="24"/>
          <w:szCs w:val="24"/>
        </w:rPr>
        <w:t xml:space="preserve"> and NumFarmer turn to be obvious.</w:t>
      </w:r>
      <w:r w:rsidR="002016A2">
        <w:rPr>
          <w:rFonts w:ascii="Times New Roman" w:hAnsi="Times New Roman" w:cs="Times New Roman"/>
          <w:sz w:val="24"/>
          <w:szCs w:val="24"/>
        </w:rPr>
        <w:t xml:space="preserve"> Temp and Precip determine how good the grain grows and hence impact the number of both deer and farmers. Since Temp and Precip follow cosine and sine wave patterns, the curves of Height, NumDeer, and NumFarmer follow the patterns as well.</w:t>
      </w:r>
    </w:p>
    <w:sectPr w:rsidR="0058464B" w:rsidRPr="00A946B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CFD4B" w14:textId="77777777" w:rsidR="004036BC" w:rsidRDefault="004036BC" w:rsidP="003C167D">
      <w:pPr>
        <w:spacing w:line="240" w:lineRule="auto"/>
      </w:pPr>
      <w:r>
        <w:separator/>
      </w:r>
    </w:p>
  </w:endnote>
  <w:endnote w:type="continuationSeparator" w:id="0">
    <w:p w14:paraId="21D539B7" w14:textId="77777777" w:rsidR="004036BC" w:rsidRDefault="004036BC" w:rsidP="003C16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A0305" w14:textId="77777777" w:rsidR="004036BC" w:rsidRDefault="004036BC" w:rsidP="003C167D">
      <w:pPr>
        <w:spacing w:line="240" w:lineRule="auto"/>
      </w:pPr>
      <w:r>
        <w:separator/>
      </w:r>
    </w:p>
  </w:footnote>
  <w:footnote w:type="continuationSeparator" w:id="0">
    <w:p w14:paraId="61100B8F" w14:textId="77777777" w:rsidR="004036BC" w:rsidRDefault="004036BC" w:rsidP="003C16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3039"/>
    <w:multiLevelType w:val="hybridMultilevel"/>
    <w:tmpl w:val="B770F884"/>
    <w:lvl w:ilvl="0" w:tplc="E4D2D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72D6FF4"/>
    <w:multiLevelType w:val="hybridMultilevel"/>
    <w:tmpl w:val="A126AB76"/>
    <w:lvl w:ilvl="0" w:tplc="047EB1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6E2E8A"/>
    <w:multiLevelType w:val="hybridMultilevel"/>
    <w:tmpl w:val="E17A9848"/>
    <w:lvl w:ilvl="0" w:tplc="75B88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59"/>
    <w:rsid w:val="0006454B"/>
    <w:rsid w:val="00066BEE"/>
    <w:rsid w:val="000D1F9A"/>
    <w:rsid w:val="002016A2"/>
    <w:rsid w:val="0022073D"/>
    <w:rsid w:val="00284F59"/>
    <w:rsid w:val="002B3112"/>
    <w:rsid w:val="002F41BD"/>
    <w:rsid w:val="003C167D"/>
    <w:rsid w:val="004036BC"/>
    <w:rsid w:val="00573B58"/>
    <w:rsid w:val="0058464B"/>
    <w:rsid w:val="005B7389"/>
    <w:rsid w:val="005F096D"/>
    <w:rsid w:val="00621158"/>
    <w:rsid w:val="006E7FA2"/>
    <w:rsid w:val="0070024B"/>
    <w:rsid w:val="00777758"/>
    <w:rsid w:val="008A6DE9"/>
    <w:rsid w:val="008D3200"/>
    <w:rsid w:val="00906760"/>
    <w:rsid w:val="00922AE1"/>
    <w:rsid w:val="0092479D"/>
    <w:rsid w:val="00925855"/>
    <w:rsid w:val="00930D37"/>
    <w:rsid w:val="00937E58"/>
    <w:rsid w:val="00944D86"/>
    <w:rsid w:val="009500ED"/>
    <w:rsid w:val="00A15DB6"/>
    <w:rsid w:val="00A946B8"/>
    <w:rsid w:val="00A97336"/>
    <w:rsid w:val="00B165B2"/>
    <w:rsid w:val="00C0376E"/>
    <w:rsid w:val="00DB6A8D"/>
    <w:rsid w:val="00DD5CF2"/>
    <w:rsid w:val="00E31007"/>
    <w:rsid w:val="00E4261F"/>
    <w:rsid w:val="00F26190"/>
    <w:rsid w:val="00F92EFB"/>
    <w:rsid w:val="00FE7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13F31"/>
  <w15:docId w15:val="{E981E1A8-C1F8-449E-A68B-9FE5CF2D9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caption"/>
    <w:basedOn w:val="a"/>
    <w:next w:val="a"/>
    <w:uiPriority w:val="35"/>
    <w:unhideWhenUsed/>
    <w:qFormat/>
    <w:rsid w:val="00DB6A8D"/>
    <w:rPr>
      <w:rFonts w:asciiTheme="majorHAnsi" w:eastAsia="黑体" w:hAnsiTheme="majorHAnsi" w:cstheme="majorBidi"/>
      <w:sz w:val="20"/>
      <w:szCs w:val="20"/>
    </w:rPr>
  </w:style>
  <w:style w:type="paragraph" w:styleId="a6">
    <w:name w:val="List Paragraph"/>
    <w:basedOn w:val="a"/>
    <w:uiPriority w:val="34"/>
    <w:qFormat/>
    <w:rsid w:val="00DB6A8D"/>
    <w:pPr>
      <w:ind w:firstLineChars="200" w:firstLine="420"/>
    </w:pPr>
  </w:style>
  <w:style w:type="paragraph" w:styleId="a7">
    <w:name w:val="header"/>
    <w:basedOn w:val="a"/>
    <w:link w:val="a8"/>
    <w:uiPriority w:val="99"/>
    <w:unhideWhenUsed/>
    <w:rsid w:val="003C16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3C167D"/>
    <w:rPr>
      <w:sz w:val="18"/>
      <w:szCs w:val="18"/>
    </w:rPr>
  </w:style>
  <w:style w:type="paragraph" w:styleId="a9">
    <w:name w:val="footer"/>
    <w:basedOn w:val="a"/>
    <w:link w:val="aa"/>
    <w:uiPriority w:val="99"/>
    <w:unhideWhenUsed/>
    <w:rsid w:val="003C167D"/>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3C167D"/>
    <w:rPr>
      <w:sz w:val="18"/>
      <w:szCs w:val="18"/>
    </w:rPr>
  </w:style>
  <w:style w:type="character" w:styleId="ab">
    <w:name w:val="Hyperlink"/>
    <w:basedOn w:val="a0"/>
    <w:uiPriority w:val="99"/>
    <w:unhideWhenUsed/>
    <w:rsid w:val="00A97336"/>
    <w:rPr>
      <w:color w:val="0000FF" w:themeColor="hyperlink"/>
      <w:u w:val="single"/>
    </w:rPr>
  </w:style>
  <w:style w:type="character" w:styleId="ac">
    <w:name w:val="Unresolved Mention"/>
    <w:basedOn w:val="a0"/>
    <w:uiPriority w:val="99"/>
    <w:semiHidden/>
    <w:unhideWhenUsed/>
    <w:rsid w:val="00A97336"/>
    <w:rPr>
      <w:color w:val="605E5C"/>
      <w:shd w:val="clear" w:color="auto" w:fill="E1DFDD"/>
    </w:rPr>
  </w:style>
  <w:style w:type="character" w:styleId="ad">
    <w:name w:val="Placeholder Text"/>
    <w:basedOn w:val="a0"/>
    <w:uiPriority w:val="99"/>
    <w:semiHidden/>
    <w:rsid w:val="007002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0482">
      <w:bodyDiv w:val="1"/>
      <w:marLeft w:val="0"/>
      <w:marRight w:val="0"/>
      <w:marTop w:val="0"/>
      <w:marBottom w:val="0"/>
      <w:divBdr>
        <w:top w:val="none" w:sz="0" w:space="0" w:color="auto"/>
        <w:left w:val="none" w:sz="0" w:space="0" w:color="auto"/>
        <w:bottom w:val="none" w:sz="0" w:space="0" w:color="auto"/>
        <w:right w:val="none" w:sz="0" w:space="0" w:color="auto"/>
      </w:divBdr>
    </w:div>
    <w:div w:id="546069107">
      <w:bodyDiv w:val="1"/>
      <w:marLeft w:val="0"/>
      <w:marRight w:val="0"/>
      <w:marTop w:val="0"/>
      <w:marBottom w:val="0"/>
      <w:divBdr>
        <w:top w:val="none" w:sz="0" w:space="0" w:color="auto"/>
        <w:left w:val="none" w:sz="0" w:space="0" w:color="auto"/>
        <w:bottom w:val="none" w:sz="0" w:space="0" w:color="auto"/>
        <w:right w:val="none" w:sz="0" w:space="0" w:color="auto"/>
      </w:divBdr>
    </w:div>
    <w:div w:id="659502687">
      <w:bodyDiv w:val="1"/>
      <w:marLeft w:val="0"/>
      <w:marRight w:val="0"/>
      <w:marTop w:val="0"/>
      <w:marBottom w:val="0"/>
      <w:divBdr>
        <w:top w:val="none" w:sz="0" w:space="0" w:color="auto"/>
        <w:left w:val="none" w:sz="0" w:space="0" w:color="auto"/>
        <w:bottom w:val="none" w:sz="0" w:space="0" w:color="auto"/>
        <w:right w:val="none" w:sz="0" w:space="0" w:color="auto"/>
      </w:divBdr>
    </w:div>
    <w:div w:id="668025286">
      <w:bodyDiv w:val="1"/>
      <w:marLeft w:val="0"/>
      <w:marRight w:val="0"/>
      <w:marTop w:val="0"/>
      <w:marBottom w:val="0"/>
      <w:divBdr>
        <w:top w:val="none" w:sz="0" w:space="0" w:color="auto"/>
        <w:left w:val="none" w:sz="0" w:space="0" w:color="auto"/>
        <w:bottom w:val="none" w:sz="0" w:space="0" w:color="auto"/>
        <w:right w:val="none" w:sz="0" w:space="0" w:color="auto"/>
      </w:divBdr>
    </w:div>
    <w:div w:id="701327495">
      <w:bodyDiv w:val="1"/>
      <w:marLeft w:val="0"/>
      <w:marRight w:val="0"/>
      <w:marTop w:val="0"/>
      <w:marBottom w:val="0"/>
      <w:divBdr>
        <w:top w:val="none" w:sz="0" w:space="0" w:color="auto"/>
        <w:left w:val="none" w:sz="0" w:space="0" w:color="auto"/>
        <w:bottom w:val="none" w:sz="0" w:space="0" w:color="auto"/>
        <w:right w:val="none" w:sz="0" w:space="0" w:color="auto"/>
      </w:divBdr>
    </w:div>
    <w:div w:id="1001272390">
      <w:bodyDiv w:val="1"/>
      <w:marLeft w:val="0"/>
      <w:marRight w:val="0"/>
      <w:marTop w:val="0"/>
      <w:marBottom w:val="0"/>
      <w:divBdr>
        <w:top w:val="none" w:sz="0" w:space="0" w:color="auto"/>
        <w:left w:val="none" w:sz="0" w:space="0" w:color="auto"/>
        <w:bottom w:val="none" w:sz="0" w:space="0" w:color="auto"/>
        <w:right w:val="none" w:sz="0" w:space="0" w:color="auto"/>
      </w:divBdr>
    </w:div>
    <w:div w:id="1033261439">
      <w:bodyDiv w:val="1"/>
      <w:marLeft w:val="0"/>
      <w:marRight w:val="0"/>
      <w:marTop w:val="0"/>
      <w:marBottom w:val="0"/>
      <w:divBdr>
        <w:top w:val="none" w:sz="0" w:space="0" w:color="auto"/>
        <w:left w:val="none" w:sz="0" w:space="0" w:color="auto"/>
        <w:bottom w:val="none" w:sz="0" w:space="0" w:color="auto"/>
        <w:right w:val="none" w:sz="0" w:space="0" w:color="auto"/>
      </w:divBdr>
    </w:div>
    <w:div w:id="2110881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uxum\Downloads\Documents\spring2021cs575\project%233\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'project 3'!$D$1</c:f>
              <c:strCache>
                <c:ptCount val="1"/>
                <c:pt idx="0">
                  <c:v> Temp (°F)</c:v>
                </c:pt>
              </c:strCache>
            </c:strRef>
          </c:tx>
          <c:spPr>
            <a:ln w="28575" cap="rnd">
              <a:solidFill>
                <a:schemeClr val="accent1"/>
              </a:solidFill>
              <a:round/>
            </a:ln>
            <a:effectLst/>
          </c:spPr>
          <c:marker>
            <c:symbol val="none"/>
          </c:marker>
          <c:yVal>
            <c:numRef>
              <c:f>'project 3'!$D$2:$D$74</c:f>
              <c:numCache>
                <c:formatCode>General</c:formatCode>
                <c:ptCount val="73"/>
                <c:pt idx="0">
                  <c:v>0</c:v>
                </c:pt>
                <c:pt idx="1">
                  <c:v>51.848258999999999</c:v>
                </c:pt>
                <c:pt idx="2">
                  <c:v>46.962035999999998</c:v>
                </c:pt>
                <c:pt idx="3">
                  <c:v>67.867889000000005</c:v>
                </c:pt>
                <c:pt idx="4">
                  <c:v>84.137496999999996</c:v>
                </c:pt>
                <c:pt idx="5">
                  <c:v>76.004813999999996</c:v>
                </c:pt>
                <c:pt idx="6">
                  <c:v>80.498824999999997</c:v>
                </c:pt>
                <c:pt idx="7">
                  <c:v>70.850432999999995</c:v>
                </c:pt>
                <c:pt idx="8">
                  <c:v>60.733173000000001</c:v>
                </c:pt>
                <c:pt idx="9">
                  <c:v>51.822006000000002</c:v>
                </c:pt>
                <c:pt idx="10">
                  <c:v>55.143478000000002</c:v>
                </c:pt>
                <c:pt idx="11">
                  <c:v>33.706359999999997</c:v>
                </c:pt>
                <c:pt idx="12">
                  <c:v>35.777881999999998</c:v>
                </c:pt>
                <c:pt idx="13">
                  <c:v>54.823619999999998</c:v>
                </c:pt>
                <c:pt idx="14">
                  <c:v>64.394362999999998</c:v>
                </c:pt>
                <c:pt idx="15">
                  <c:v>72.373405000000005</c:v>
                </c:pt>
                <c:pt idx="16">
                  <c:v>81.402434999999997</c:v>
                </c:pt>
                <c:pt idx="17">
                  <c:v>88.783653000000001</c:v>
                </c:pt>
                <c:pt idx="18">
                  <c:v>70.890586999999996</c:v>
                </c:pt>
                <c:pt idx="19">
                  <c:v>74.324837000000002</c:v>
                </c:pt>
                <c:pt idx="20">
                  <c:v>57.889792999999997</c:v>
                </c:pt>
                <c:pt idx="21">
                  <c:v>56.212429</c:v>
                </c:pt>
                <c:pt idx="22">
                  <c:v>48.232880000000002</c:v>
                </c:pt>
                <c:pt idx="23">
                  <c:v>50.348007000000003</c:v>
                </c:pt>
                <c:pt idx="24">
                  <c:v>36.037804000000001</c:v>
                </c:pt>
                <c:pt idx="25">
                  <c:v>50.817238000000003</c:v>
                </c:pt>
                <c:pt idx="26">
                  <c:v>62.820801000000003</c:v>
                </c:pt>
                <c:pt idx="27">
                  <c:v>66.394569000000004</c:v>
                </c:pt>
                <c:pt idx="28">
                  <c:v>77.713843999999995</c:v>
                </c:pt>
                <c:pt idx="29">
                  <c:v>88.255493000000001</c:v>
                </c:pt>
                <c:pt idx="30">
                  <c:v>73.835982999999999</c:v>
                </c:pt>
                <c:pt idx="31">
                  <c:v>73.749313000000001</c:v>
                </c:pt>
                <c:pt idx="32">
                  <c:v>56.676372999999998</c:v>
                </c:pt>
                <c:pt idx="33">
                  <c:v>56.738087</c:v>
                </c:pt>
                <c:pt idx="34">
                  <c:v>55.277939000000003</c:v>
                </c:pt>
                <c:pt idx="35">
                  <c:v>40.701309000000002</c:v>
                </c:pt>
                <c:pt idx="36">
                  <c:v>40.937798000000001</c:v>
                </c:pt>
                <c:pt idx="37">
                  <c:v>49.382590999999998</c:v>
                </c:pt>
                <c:pt idx="38">
                  <c:v>57.625354999999999</c:v>
                </c:pt>
                <c:pt idx="39">
                  <c:v>64.540619000000007</c:v>
                </c:pt>
                <c:pt idx="40">
                  <c:v>73.358138999999994</c:v>
                </c:pt>
                <c:pt idx="41">
                  <c:v>74.995728</c:v>
                </c:pt>
                <c:pt idx="42">
                  <c:v>87.917145000000005</c:v>
                </c:pt>
                <c:pt idx="43">
                  <c:v>81.561058000000003</c:v>
                </c:pt>
                <c:pt idx="44">
                  <c:v>72.407927999999998</c:v>
                </c:pt>
                <c:pt idx="45">
                  <c:v>48.70599</c:v>
                </c:pt>
                <c:pt idx="46">
                  <c:v>51.749073000000003</c:v>
                </c:pt>
                <c:pt idx="47">
                  <c:v>38.848587000000002</c:v>
                </c:pt>
                <c:pt idx="48">
                  <c:v>34.589775000000003</c:v>
                </c:pt>
                <c:pt idx="49">
                  <c:v>44.287593999999999</c:v>
                </c:pt>
                <c:pt idx="50">
                  <c:v>54.964401000000002</c:v>
                </c:pt>
                <c:pt idx="51">
                  <c:v>66.219382999999993</c:v>
                </c:pt>
                <c:pt idx="52">
                  <c:v>74.973358000000005</c:v>
                </c:pt>
                <c:pt idx="53">
                  <c:v>84.981933999999995</c:v>
                </c:pt>
                <c:pt idx="54">
                  <c:v>83.695869000000002</c:v>
                </c:pt>
                <c:pt idx="55">
                  <c:v>66.261711000000005</c:v>
                </c:pt>
                <c:pt idx="56">
                  <c:v>68.036468999999997</c:v>
                </c:pt>
                <c:pt idx="57">
                  <c:v>54.061947000000004</c:v>
                </c:pt>
                <c:pt idx="58">
                  <c:v>46.401336999999998</c:v>
                </c:pt>
                <c:pt idx="59">
                  <c:v>46.134041000000003</c:v>
                </c:pt>
                <c:pt idx="60">
                  <c:v>49.959674999999997</c:v>
                </c:pt>
                <c:pt idx="61">
                  <c:v>47.234074</c:v>
                </c:pt>
                <c:pt idx="62">
                  <c:v>55.495949000000003</c:v>
                </c:pt>
                <c:pt idx="63">
                  <c:v>69.385979000000006</c:v>
                </c:pt>
                <c:pt idx="64">
                  <c:v>79.336974999999995</c:v>
                </c:pt>
                <c:pt idx="65">
                  <c:v>83.381698999999998</c:v>
                </c:pt>
                <c:pt idx="66">
                  <c:v>87.501389000000003</c:v>
                </c:pt>
                <c:pt idx="67">
                  <c:v>66.195357999999999</c:v>
                </c:pt>
                <c:pt idx="68">
                  <c:v>57.831435999999997</c:v>
                </c:pt>
                <c:pt idx="69">
                  <c:v>55.217360999999997</c:v>
                </c:pt>
                <c:pt idx="70">
                  <c:v>44.944969</c:v>
                </c:pt>
                <c:pt idx="71">
                  <c:v>44.971195000000002</c:v>
                </c:pt>
                <c:pt idx="72">
                  <c:v>32.645530999999998</c:v>
                </c:pt>
              </c:numCache>
            </c:numRef>
          </c:yVal>
          <c:smooth val="1"/>
          <c:extLst>
            <c:ext xmlns:c16="http://schemas.microsoft.com/office/drawing/2014/chart" uri="{C3380CC4-5D6E-409C-BE32-E72D297353CC}">
              <c16:uniqueId val="{00000000-E32E-4DAA-942A-84EDCDF141DF}"/>
            </c:ext>
          </c:extLst>
        </c:ser>
        <c:ser>
          <c:idx val="1"/>
          <c:order val="1"/>
          <c:tx>
            <c:strRef>
              <c:f>'project 3'!$E$1</c:f>
              <c:strCache>
                <c:ptCount val="1"/>
                <c:pt idx="0">
                  <c:v> Precip (inches)</c:v>
                </c:pt>
              </c:strCache>
            </c:strRef>
          </c:tx>
          <c:spPr>
            <a:ln w="28575" cap="rnd">
              <a:solidFill>
                <a:schemeClr val="accent2"/>
              </a:solidFill>
              <a:round/>
            </a:ln>
            <a:effectLst/>
          </c:spPr>
          <c:marker>
            <c:symbol val="none"/>
          </c:marker>
          <c:yVal>
            <c:numRef>
              <c:f>'project 3'!$E$2:$E$74</c:f>
              <c:numCache>
                <c:formatCode>General</c:formatCode>
                <c:ptCount val="73"/>
                <c:pt idx="0">
                  <c:v>0</c:v>
                </c:pt>
                <c:pt idx="1">
                  <c:v>12.581077000000001</c:v>
                </c:pt>
                <c:pt idx="2">
                  <c:v>13.849323999999999</c:v>
                </c:pt>
                <c:pt idx="3">
                  <c:v>12.506975000000001</c:v>
                </c:pt>
                <c:pt idx="4">
                  <c:v>11.931172999999999</c:v>
                </c:pt>
                <c:pt idx="5">
                  <c:v>7.5569030000000001</c:v>
                </c:pt>
                <c:pt idx="6">
                  <c:v>4.4211450000000001</c:v>
                </c:pt>
                <c:pt idx="7">
                  <c:v>2.9325640000000002</c:v>
                </c:pt>
                <c:pt idx="8">
                  <c:v>2.345844</c:v>
                </c:pt>
                <c:pt idx="9">
                  <c:v>0.23960000000000001</c:v>
                </c:pt>
                <c:pt idx="10">
                  <c:v>4.1935099999999998</c:v>
                </c:pt>
                <c:pt idx="11">
                  <c:v>6.7362260000000003</c:v>
                </c:pt>
                <c:pt idx="12">
                  <c:v>10.403017</c:v>
                </c:pt>
                <c:pt idx="13">
                  <c:v>10.69988</c:v>
                </c:pt>
                <c:pt idx="14">
                  <c:v>14.511088000000001</c:v>
                </c:pt>
                <c:pt idx="15">
                  <c:v>14.445266999999999</c:v>
                </c:pt>
                <c:pt idx="16">
                  <c:v>11.424365999999999</c:v>
                </c:pt>
                <c:pt idx="17">
                  <c:v>6.7902009999999997</c:v>
                </c:pt>
                <c:pt idx="18">
                  <c:v>7.0227170000000001</c:v>
                </c:pt>
                <c:pt idx="19">
                  <c:v>3.1541869999999999</c:v>
                </c:pt>
                <c:pt idx="20">
                  <c:v>2.8179259999999999</c:v>
                </c:pt>
                <c:pt idx="21">
                  <c:v>1.7211799999999999</c:v>
                </c:pt>
                <c:pt idx="22">
                  <c:v>3.2773650000000001</c:v>
                </c:pt>
                <c:pt idx="23">
                  <c:v>5.9326210000000001</c:v>
                </c:pt>
                <c:pt idx="24">
                  <c:v>9.5456369999999993</c:v>
                </c:pt>
                <c:pt idx="25">
                  <c:v>13.106265</c:v>
                </c:pt>
                <c:pt idx="26">
                  <c:v>13.849873000000001</c:v>
                </c:pt>
                <c:pt idx="27">
                  <c:v>12.714256000000001</c:v>
                </c:pt>
                <c:pt idx="28">
                  <c:v>11.025923000000001</c:v>
                </c:pt>
                <c:pt idx="29">
                  <c:v>8.0894250000000003</c:v>
                </c:pt>
                <c:pt idx="30">
                  <c:v>7.3621679999999996</c:v>
                </c:pt>
                <c:pt idx="31">
                  <c:v>1.7663219999999999</c:v>
                </c:pt>
                <c:pt idx="32">
                  <c:v>0.52211099999999999</c:v>
                </c:pt>
                <c:pt idx="33">
                  <c:v>0.91179900000000003</c:v>
                </c:pt>
                <c:pt idx="34">
                  <c:v>2.0968110000000002</c:v>
                </c:pt>
                <c:pt idx="35">
                  <c:v>5.0624060000000002</c:v>
                </c:pt>
                <c:pt idx="36">
                  <c:v>6.5943550000000002</c:v>
                </c:pt>
                <c:pt idx="37">
                  <c:v>11.985676</c:v>
                </c:pt>
                <c:pt idx="38">
                  <c:v>13.097334999999999</c:v>
                </c:pt>
                <c:pt idx="39">
                  <c:v>13.208432999999999</c:v>
                </c:pt>
                <c:pt idx="40">
                  <c:v>12.017830999999999</c:v>
                </c:pt>
                <c:pt idx="41">
                  <c:v>8.9850589999999997</c:v>
                </c:pt>
                <c:pt idx="42">
                  <c:v>5.2148669999999999</c:v>
                </c:pt>
                <c:pt idx="43">
                  <c:v>2.8809499999999999</c:v>
                </c:pt>
                <c:pt idx="44">
                  <c:v>1.1536</c:v>
                </c:pt>
                <c:pt idx="45">
                  <c:v>0.44943499999999997</c:v>
                </c:pt>
                <c:pt idx="46">
                  <c:v>4.7099390000000003</c:v>
                </c:pt>
                <c:pt idx="47">
                  <c:v>6.2213880000000001</c:v>
                </c:pt>
                <c:pt idx="48">
                  <c:v>9.4141750000000002</c:v>
                </c:pt>
                <c:pt idx="49">
                  <c:v>10.822595</c:v>
                </c:pt>
                <c:pt idx="50">
                  <c:v>14.348931</c:v>
                </c:pt>
                <c:pt idx="51">
                  <c:v>11.746453000000001</c:v>
                </c:pt>
                <c:pt idx="52">
                  <c:v>10.173924</c:v>
                </c:pt>
                <c:pt idx="53">
                  <c:v>9.5685839999999995</c:v>
                </c:pt>
                <c:pt idx="54">
                  <c:v>6.4643620000000004</c:v>
                </c:pt>
                <c:pt idx="55">
                  <c:v>3.7941980000000002</c:v>
                </c:pt>
                <c:pt idx="56">
                  <c:v>2.1477330000000001</c:v>
                </c:pt>
                <c:pt idx="57">
                  <c:v>0.76767799999999997</c:v>
                </c:pt>
                <c:pt idx="58">
                  <c:v>2.53912</c:v>
                </c:pt>
                <c:pt idx="59">
                  <c:v>3.9261089999999998</c:v>
                </c:pt>
                <c:pt idx="60">
                  <c:v>6.8487710000000002</c:v>
                </c:pt>
                <c:pt idx="61">
                  <c:v>10.155172</c:v>
                </c:pt>
                <c:pt idx="62">
                  <c:v>12.320497</c:v>
                </c:pt>
                <c:pt idx="63">
                  <c:v>11.819905</c:v>
                </c:pt>
                <c:pt idx="64">
                  <c:v>11.504747999999999</c:v>
                </c:pt>
                <c:pt idx="65">
                  <c:v>10.231501</c:v>
                </c:pt>
                <c:pt idx="66">
                  <c:v>6.8648259999999999</c:v>
                </c:pt>
                <c:pt idx="67">
                  <c:v>4.7312519999999996</c:v>
                </c:pt>
                <c:pt idx="68">
                  <c:v>0.43266500000000002</c:v>
                </c:pt>
                <c:pt idx="69">
                  <c:v>1.8660049999999999</c:v>
                </c:pt>
                <c:pt idx="70">
                  <c:v>2.1315089999999999</c:v>
                </c:pt>
                <c:pt idx="71">
                  <c:v>6.8821599999999998</c:v>
                </c:pt>
                <c:pt idx="72">
                  <c:v>8.496594</c:v>
                </c:pt>
              </c:numCache>
            </c:numRef>
          </c:yVal>
          <c:smooth val="1"/>
          <c:extLst>
            <c:ext xmlns:c16="http://schemas.microsoft.com/office/drawing/2014/chart" uri="{C3380CC4-5D6E-409C-BE32-E72D297353CC}">
              <c16:uniqueId val="{00000001-E32E-4DAA-942A-84EDCDF141DF}"/>
            </c:ext>
          </c:extLst>
        </c:ser>
        <c:ser>
          <c:idx val="2"/>
          <c:order val="2"/>
          <c:tx>
            <c:strRef>
              <c:f>'project 3'!$F$1</c:f>
              <c:strCache>
                <c:ptCount val="1"/>
                <c:pt idx="0">
                  <c:v> Height</c:v>
                </c:pt>
              </c:strCache>
            </c:strRef>
          </c:tx>
          <c:spPr>
            <a:ln w="28575" cap="rnd">
              <a:solidFill>
                <a:schemeClr val="accent3"/>
              </a:solidFill>
              <a:round/>
            </a:ln>
            <a:effectLst/>
          </c:spPr>
          <c:marker>
            <c:symbol val="none"/>
          </c:marker>
          <c:yVal>
            <c:numRef>
              <c:f>'project 3'!$F$2:$F$74</c:f>
              <c:numCache>
                <c:formatCode>General</c:formatCode>
                <c:ptCount val="73"/>
                <c:pt idx="0">
                  <c:v>500</c:v>
                </c:pt>
                <c:pt idx="1">
                  <c:v>490.34210200000001</c:v>
                </c:pt>
                <c:pt idx="2">
                  <c:v>484.665527</c:v>
                </c:pt>
                <c:pt idx="3">
                  <c:v>466.46252399999997</c:v>
                </c:pt>
                <c:pt idx="4">
                  <c:v>445.46606400000002</c:v>
                </c:pt>
                <c:pt idx="5">
                  <c:v>426.46615600000001</c:v>
                </c:pt>
                <c:pt idx="6">
                  <c:v>412.46618699999999</c:v>
                </c:pt>
                <c:pt idx="7">
                  <c:v>400.467377</c:v>
                </c:pt>
                <c:pt idx="8">
                  <c:v>364.80844100000002</c:v>
                </c:pt>
                <c:pt idx="9">
                  <c:v>328.02505500000001</c:v>
                </c:pt>
                <c:pt idx="10">
                  <c:v>319.828461</c:v>
                </c:pt>
                <c:pt idx="11">
                  <c:v>326.45880099999999</c:v>
                </c:pt>
                <c:pt idx="12">
                  <c:v>350.97640999999999</c:v>
                </c:pt>
                <c:pt idx="13">
                  <c:v>352.46935999999999</c:v>
                </c:pt>
                <c:pt idx="14">
                  <c:v>335.53564499999999</c:v>
                </c:pt>
                <c:pt idx="15">
                  <c:v>320.55560300000002</c:v>
                </c:pt>
                <c:pt idx="16">
                  <c:v>304.55581699999999</c:v>
                </c:pt>
                <c:pt idx="17">
                  <c:v>280.55581699999999</c:v>
                </c:pt>
                <c:pt idx="18">
                  <c:v>254.55697599999999</c:v>
                </c:pt>
                <c:pt idx="19">
                  <c:v>230.55834999999999</c:v>
                </c:pt>
                <c:pt idx="20">
                  <c:v>212.65313699999999</c:v>
                </c:pt>
                <c:pt idx="21">
                  <c:v>206.18164100000001</c:v>
                </c:pt>
                <c:pt idx="22">
                  <c:v>211.14123499999999</c:v>
                </c:pt>
                <c:pt idx="23">
                  <c:v>213.50628699999999</c:v>
                </c:pt>
                <c:pt idx="24">
                  <c:v>224.82672099999999</c:v>
                </c:pt>
                <c:pt idx="25">
                  <c:v>224.09631300000001</c:v>
                </c:pt>
                <c:pt idx="26">
                  <c:v>225.804565</c:v>
                </c:pt>
                <c:pt idx="27">
                  <c:v>213.870667</c:v>
                </c:pt>
                <c:pt idx="28">
                  <c:v>208.87853999999999</c:v>
                </c:pt>
                <c:pt idx="29">
                  <c:v>202.87853999999999</c:v>
                </c:pt>
                <c:pt idx="30">
                  <c:v>200.87918099999999</c:v>
                </c:pt>
                <c:pt idx="31">
                  <c:v>197.879456</c:v>
                </c:pt>
                <c:pt idx="32">
                  <c:v>192.56109599999999</c:v>
                </c:pt>
                <c:pt idx="33">
                  <c:v>190.26672400000001</c:v>
                </c:pt>
                <c:pt idx="34">
                  <c:v>184.146027</c:v>
                </c:pt>
                <c:pt idx="35">
                  <c:v>196.13452100000001</c:v>
                </c:pt>
                <c:pt idx="36">
                  <c:v>211.87377900000001</c:v>
                </c:pt>
                <c:pt idx="37">
                  <c:v>218.11230499999999</c:v>
                </c:pt>
                <c:pt idx="38">
                  <c:v>209.797729</c:v>
                </c:pt>
                <c:pt idx="39">
                  <c:v>199.62808200000001</c:v>
                </c:pt>
                <c:pt idx="40">
                  <c:v>194.64825400000001</c:v>
                </c:pt>
                <c:pt idx="41">
                  <c:v>189.648743</c:v>
                </c:pt>
                <c:pt idx="42">
                  <c:v>185.64880400000001</c:v>
                </c:pt>
                <c:pt idx="43">
                  <c:v>180.64880400000001</c:v>
                </c:pt>
                <c:pt idx="44">
                  <c:v>167.64941400000001</c:v>
                </c:pt>
                <c:pt idx="45">
                  <c:v>166.343628</c:v>
                </c:pt>
                <c:pt idx="46">
                  <c:v>169.05444299999999</c:v>
                </c:pt>
                <c:pt idx="47">
                  <c:v>181.56433100000001</c:v>
                </c:pt>
                <c:pt idx="48">
                  <c:v>194.423157</c:v>
                </c:pt>
                <c:pt idx="49">
                  <c:v>213.30718999999999</c:v>
                </c:pt>
                <c:pt idx="50">
                  <c:v>206.919556</c:v>
                </c:pt>
                <c:pt idx="51">
                  <c:v>204.53375199999999</c:v>
                </c:pt>
                <c:pt idx="52">
                  <c:v>194.542969</c:v>
                </c:pt>
                <c:pt idx="53">
                  <c:v>194.54302999999999</c:v>
                </c:pt>
                <c:pt idx="54">
                  <c:v>192.54302999999999</c:v>
                </c:pt>
                <c:pt idx="55">
                  <c:v>182.56781000000001</c:v>
                </c:pt>
                <c:pt idx="56">
                  <c:v>176.58776900000001</c:v>
                </c:pt>
                <c:pt idx="57">
                  <c:v>167.247803</c:v>
                </c:pt>
                <c:pt idx="58">
                  <c:v>171.051086</c:v>
                </c:pt>
                <c:pt idx="59">
                  <c:v>173.986389</c:v>
                </c:pt>
                <c:pt idx="60">
                  <c:v>185.32467700000001</c:v>
                </c:pt>
                <c:pt idx="61">
                  <c:v>195.005188</c:v>
                </c:pt>
                <c:pt idx="62">
                  <c:v>191.200378</c:v>
                </c:pt>
                <c:pt idx="63">
                  <c:v>181.524597</c:v>
                </c:pt>
                <c:pt idx="64">
                  <c:v>171.527649</c:v>
                </c:pt>
                <c:pt idx="65">
                  <c:v>163.527649</c:v>
                </c:pt>
                <c:pt idx="66">
                  <c:v>159.527649</c:v>
                </c:pt>
                <c:pt idx="67">
                  <c:v>149.563354</c:v>
                </c:pt>
                <c:pt idx="68">
                  <c:v>151.17010500000001</c:v>
                </c:pt>
                <c:pt idx="69">
                  <c:v>144.153503</c:v>
                </c:pt>
                <c:pt idx="70">
                  <c:v>156.995544</c:v>
                </c:pt>
                <c:pt idx="71">
                  <c:v>170.68112199999999</c:v>
                </c:pt>
                <c:pt idx="72">
                  <c:v>170.92950400000001</c:v>
                </c:pt>
              </c:numCache>
            </c:numRef>
          </c:yVal>
          <c:smooth val="1"/>
          <c:extLst>
            <c:ext xmlns:c16="http://schemas.microsoft.com/office/drawing/2014/chart" uri="{C3380CC4-5D6E-409C-BE32-E72D297353CC}">
              <c16:uniqueId val="{00000002-E32E-4DAA-942A-84EDCDF141DF}"/>
            </c:ext>
          </c:extLst>
        </c:ser>
        <c:ser>
          <c:idx val="3"/>
          <c:order val="3"/>
          <c:tx>
            <c:strRef>
              <c:f>'project 3'!$G$1</c:f>
              <c:strCache>
                <c:ptCount val="1"/>
                <c:pt idx="0">
                  <c:v> NumDeer</c:v>
                </c:pt>
              </c:strCache>
            </c:strRef>
          </c:tx>
          <c:spPr>
            <a:ln w="28575" cap="rnd">
              <a:solidFill>
                <a:schemeClr val="accent4"/>
              </a:solidFill>
              <a:round/>
            </a:ln>
            <a:effectLst/>
          </c:spPr>
          <c:marker>
            <c:symbol val="none"/>
          </c:marker>
          <c:yVal>
            <c:numRef>
              <c:f>'project 3'!$G$2:$G$74</c:f>
              <c:numCache>
                <c:formatCode>General</c:formatCode>
                <c:ptCount val="73"/>
                <c:pt idx="0">
                  <c:v>20</c:v>
                </c:pt>
                <c:pt idx="1">
                  <c:v>32</c:v>
                </c:pt>
                <c:pt idx="2">
                  <c:v>44</c:v>
                </c:pt>
                <c:pt idx="3">
                  <c:v>56</c:v>
                </c:pt>
                <c:pt idx="4">
                  <c:v>66</c:v>
                </c:pt>
                <c:pt idx="5">
                  <c:v>76</c:v>
                </c:pt>
                <c:pt idx="6">
                  <c:v>82</c:v>
                </c:pt>
                <c:pt idx="7">
                  <c:v>92</c:v>
                </c:pt>
                <c:pt idx="8">
                  <c:v>102</c:v>
                </c:pt>
                <c:pt idx="9">
                  <c:v>120</c:v>
                </c:pt>
                <c:pt idx="10">
                  <c:v>126</c:v>
                </c:pt>
                <c:pt idx="11">
                  <c:v>138</c:v>
                </c:pt>
                <c:pt idx="12">
                  <c:v>150</c:v>
                </c:pt>
                <c:pt idx="13">
                  <c:v>164</c:v>
                </c:pt>
                <c:pt idx="14">
                  <c:v>174</c:v>
                </c:pt>
                <c:pt idx="15">
                  <c:v>186</c:v>
                </c:pt>
                <c:pt idx="16">
                  <c:v>198</c:v>
                </c:pt>
                <c:pt idx="17">
                  <c:v>210</c:v>
                </c:pt>
                <c:pt idx="18">
                  <c:v>220</c:v>
                </c:pt>
                <c:pt idx="19">
                  <c:v>228</c:v>
                </c:pt>
                <c:pt idx="20">
                  <c:v>222</c:v>
                </c:pt>
                <c:pt idx="21">
                  <c:v>216</c:v>
                </c:pt>
                <c:pt idx="22">
                  <c:v>211</c:v>
                </c:pt>
                <c:pt idx="23">
                  <c:v>212</c:v>
                </c:pt>
                <c:pt idx="24">
                  <c:v>219</c:v>
                </c:pt>
                <c:pt idx="25">
                  <c:v>225</c:v>
                </c:pt>
                <c:pt idx="26">
                  <c:v>223</c:v>
                </c:pt>
                <c:pt idx="27">
                  <c:v>222</c:v>
                </c:pt>
                <c:pt idx="28">
                  <c:v>217</c:v>
                </c:pt>
                <c:pt idx="29">
                  <c:v>212</c:v>
                </c:pt>
                <c:pt idx="30">
                  <c:v>204</c:v>
                </c:pt>
                <c:pt idx="31">
                  <c:v>200</c:v>
                </c:pt>
                <c:pt idx="32">
                  <c:v>195</c:v>
                </c:pt>
                <c:pt idx="33">
                  <c:v>193</c:v>
                </c:pt>
                <c:pt idx="34">
                  <c:v>189</c:v>
                </c:pt>
                <c:pt idx="35">
                  <c:v>187</c:v>
                </c:pt>
                <c:pt idx="36">
                  <c:v>199</c:v>
                </c:pt>
                <c:pt idx="37">
                  <c:v>209</c:v>
                </c:pt>
                <c:pt idx="38">
                  <c:v>213</c:v>
                </c:pt>
                <c:pt idx="39">
                  <c:v>205</c:v>
                </c:pt>
                <c:pt idx="40">
                  <c:v>200</c:v>
                </c:pt>
                <c:pt idx="41">
                  <c:v>195</c:v>
                </c:pt>
                <c:pt idx="42">
                  <c:v>190</c:v>
                </c:pt>
                <c:pt idx="43">
                  <c:v>183</c:v>
                </c:pt>
                <c:pt idx="44">
                  <c:v>177</c:v>
                </c:pt>
                <c:pt idx="45">
                  <c:v>174</c:v>
                </c:pt>
                <c:pt idx="46">
                  <c:v>173</c:v>
                </c:pt>
                <c:pt idx="47">
                  <c:v>177</c:v>
                </c:pt>
                <c:pt idx="48">
                  <c:v>191</c:v>
                </c:pt>
                <c:pt idx="49">
                  <c:v>201</c:v>
                </c:pt>
                <c:pt idx="50">
                  <c:v>206</c:v>
                </c:pt>
                <c:pt idx="51">
                  <c:v>204</c:v>
                </c:pt>
                <c:pt idx="52">
                  <c:v>200</c:v>
                </c:pt>
                <c:pt idx="53">
                  <c:v>199</c:v>
                </c:pt>
                <c:pt idx="54">
                  <c:v>195</c:v>
                </c:pt>
                <c:pt idx="55">
                  <c:v>189</c:v>
                </c:pt>
                <c:pt idx="56">
                  <c:v>184</c:v>
                </c:pt>
                <c:pt idx="57">
                  <c:v>178</c:v>
                </c:pt>
                <c:pt idx="58">
                  <c:v>173</c:v>
                </c:pt>
                <c:pt idx="59">
                  <c:v>175</c:v>
                </c:pt>
                <c:pt idx="60">
                  <c:v>180</c:v>
                </c:pt>
                <c:pt idx="61">
                  <c:v>192</c:v>
                </c:pt>
                <c:pt idx="62">
                  <c:v>195</c:v>
                </c:pt>
                <c:pt idx="63">
                  <c:v>187</c:v>
                </c:pt>
                <c:pt idx="64">
                  <c:v>182</c:v>
                </c:pt>
                <c:pt idx="65">
                  <c:v>176</c:v>
                </c:pt>
                <c:pt idx="66">
                  <c:v>171</c:v>
                </c:pt>
                <c:pt idx="67">
                  <c:v>166</c:v>
                </c:pt>
                <c:pt idx="68">
                  <c:v>162</c:v>
                </c:pt>
                <c:pt idx="69">
                  <c:v>157</c:v>
                </c:pt>
                <c:pt idx="70">
                  <c:v>153</c:v>
                </c:pt>
                <c:pt idx="71">
                  <c:v>163</c:v>
                </c:pt>
                <c:pt idx="72">
                  <c:v>170</c:v>
                </c:pt>
              </c:numCache>
            </c:numRef>
          </c:yVal>
          <c:smooth val="1"/>
          <c:extLst>
            <c:ext xmlns:c16="http://schemas.microsoft.com/office/drawing/2014/chart" uri="{C3380CC4-5D6E-409C-BE32-E72D297353CC}">
              <c16:uniqueId val="{00000003-E32E-4DAA-942A-84EDCDF141DF}"/>
            </c:ext>
          </c:extLst>
        </c:ser>
        <c:ser>
          <c:idx val="4"/>
          <c:order val="4"/>
          <c:tx>
            <c:strRef>
              <c:f>'project 3'!$H$1</c:f>
              <c:strCache>
                <c:ptCount val="1"/>
                <c:pt idx="0">
                  <c:v> NumFarmer</c:v>
                </c:pt>
              </c:strCache>
            </c:strRef>
          </c:tx>
          <c:spPr>
            <a:ln w="28575" cap="rnd">
              <a:solidFill>
                <a:schemeClr val="accent5"/>
              </a:solidFill>
              <a:round/>
            </a:ln>
            <a:effectLst/>
          </c:spPr>
          <c:marker>
            <c:symbol val="none"/>
          </c:marker>
          <c:yVal>
            <c:numRef>
              <c:f>'project 3'!$H$2:$H$74</c:f>
              <c:numCache>
                <c:formatCode>General</c:formatCode>
                <c:ptCount val="73"/>
                <c:pt idx="0">
                  <c:v>5</c:v>
                </c:pt>
                <c:pt idx="1">
                  <c:v>6</c:v>
                </c:pt>
                <c:pt idx="2">
                  <c:v>8</c:v>
                </c:pt>
                <c:pt idx="3">
                  <c:v>10</c:v>
                </c:pt>
                <c:pt idx="4">
                  <c:v>12</c:v>
                </c:pt>
                <c:pt idx="5">
                  <c:v>14</c:v>
                </c:pt>
                <c:pt idx="6">
                  <c:v>16</c:v>
                </c:pt>
                <c:pt idx="7">
                  <c:v>17</c:v>
                </c:pt>
                <c:pt idx="8">
                  <c:v>20</c:v>
                </c:pt>
                <c:pt idx="9">
                  <c:v>23</c:v>
                </c:pt>
                <c:pt idx="10">
                  <c:v>25</c:v>
                </c:pt>
                <c:pt idx="11">
                  <c:v>27</c:v>
                </c:pt>
                <c:pt idx="12">
                  <c:v>29</c:v>
                </c:pt>
                <c:pt idx="13">
                  <c:v>32</c:v>
                </c:pt>
                <c:pt idx="14">
                  <c:v>34</c:v>
                </c:pt>
                <c:pt idx="15">
                  <c:v>36</c:v>
                </c:pt>
                <c:pt idx="16">
                  <c:v>39</c:v>
                </c:pt>
                <c:pt idx="17">
                  <c:v>41</c:v>
                </c:pt>
                <c:pt idx="18">
                  <c:v>43</c:v>
                </c:pt>
                <c:pt idx="19">
                  <c:v>45</c:v>
                </c:pt>
                <c:pt idx="20">
                  <c:v>44</c:v>
                </c:pt>
                <c:pt idx="21">
                  <c:v>43</c:v>
                </c:pt>
                <c:pt idx="22">
                  <c:v>42</c:v>
                </c:pt>
                <c:pt idx="23">
                  <c:v>42</c:v>
                </c:pt>
                <c:pt idx="24">
                  <c:v>43</c:v>
                </c:pt>
                <c:pt idx="25">
                  <c:v>45</c:v>
                </c:pt>
                <c:pt idx="26">
                  <c:v>44</c:v>
                </c:pt>
                <c:pt idx="27">
                  <c:v>44</c:v>
                </c:pt>
                <c:pt idx="28">
                  <c:v>43</c:v>
                </c:pt>
                <c:pt idx="29">
                  <c:v>42</c:v>
                </c:pt>
                <c:pt idx="30">
                  <c:v>41</c:v>
                </c:pt>
                <c:pt idx="31">
                  <c:v>40</c:v>
                </c:pt>
                <c:pt idx="32">
                  <c:v>39</c:v>
                </c:pt>
                <c:pt idx="33">
                  <c:v>38</c:v>
                </c:pt>
                <c:pt idx="34">
                  <c:v>37</c:v>
                </c:pt>
                <c:pt idx="35">
                  <c:v>37</c:v>
                </c:pt>
                <c:pt idx="36">
                  <c:v>39</c:v>
                </c:pt>
                <c:pt idx="37">
                  <c:v>41</c:v>
                </c:pt>
                <c:pt idx="38">
                  <c:v>42</c:v>
                </c:pt>
                <c:pt idx="39">
                  <c:v>41</c:v>
                </c:pt>
                <c:pt idx="40">
                  <c:v>40</c:v>
                </c:pt>
                <c:pt idx="41">
                  <c:v>39</c:v>
                </c:pt>
                <c:pt idx="42">
                  <c:v>38</c:v>
                </c:pt>
                <c:pt idx="43">
                  <c:v>36</c:v>
                </c:pt>
                <c:pt idx="44">
                  <c:v>35</c:v>
                </c:pt>
                <c:pt idx="45">
                  <c:v>35</c:v>
                </c:pt>
                <c:pt idx="46">
                  <c:v>35</c:v>
                </c:pt>
                <c:pt idx="47">
                  <c:v>35</c:v>
                </c:pt>
                <c:pt idx="48">
                  <c:v>37</c:v>
                </c:pt>
                <c:pt idx="49">
                  <c:v>39</c:v>
                </c:pt>
                <c:pt idx="50">
                  <c:v>41</c:v>
                </c:pt>
                <c:pt idx="51">
                  <c:v>40</c:v>
                </c:pt>
                <c:pt idx="52">
                  <c:v>40</c:v>
                </c:pt>
                <c:pt idx="53">
                  <c:v>40</c:v>
                </c:pt>
                <c:pt idx="54">
                  <c:v>39</c:v>
                </c:pt>
                <c:pt idx="55">
                  <c:v>38</c:v>
                </c:pt>
                <c:pt idx="56">
                  <c:v>36</c:v>
                </c:pt>
                <c:pt idx="57">
                  <c:v>35</c:v>
                </c:pt>
                <c:pt idx="58">
                  <c:v>34</c:v>
                </c:pt>
                <c:pt idx="59">
                  <c:v>35</c:v>
                </c:pt>
                <c:pt idx="60">
                  <c:v>36</c:v>
                </c:pt>
                <c:pt idx="61">
                  <c:v>38</c:v>
                </c:pt>
                <c:pt idx="62">
                  <c:v>38</c:v>
                </c:pt>
                <c:pt idx="63">
                  <c:v>37</c:v>
                </c:pt>
                <c:pt idx="64">
                  <c:v>36</c:v>
                </c:pt>
                <c:pt idx="65">
                  <c:v>35</c:v>
                </c:pt>
                <c:pt idx="66">
                  <c:v>34</c:v>
                </c:pt>
                <c:pt idx="67">
                  <c:v>33</c:v>
                </c:pt>
                <c:pt idx="68">
                  <c:v>32</c:v>
                </c:pt>
                <c:pt idx="69">
                  <c:v>31</c:v>
                </c:pt>
                <c:pt idx="70">
                  <c:v>30</c:v>
                </c:pt>
                <c:pt idx="71">
                  <c:v>31</c:v>
                </c:pt>
                <c:pt idx="72">
                  <c:v>34</c:v>
                </c:pt>
              </c:numCache>
            </c:numRef>
          </c:yVal>
          <c:smooth val="1"/>
          <c:extLst>
            <c:ext xmlns:c16="http://schemas.microsoft.com/office/drawing/2014/chart" uri="{C3380CC4-5D6E-409C-BE32-E72D297353CC}">
              <c16:uniqueId val="{00000004-E32E-4DAA-942A-84EDCDF141DF}"/>
            </c:ext>
          </c:extLst>
        </c:ser>
        <c:dLbls>
          <c:showLegendKey val="0"/>
          <c:showVal val="0"/>
          <c:showCatName val="0"/>
          <c:showSerName val="0"/>
          <c:showPercent val="0"/>
          <c:showBubbleSize val="0"/>
        </c:dLbls>
        <c:axId val="1234264896"/>
        <c:axId val="1234264480"/>
      </c:scatterChart>
      <c:valAx>
        <c:axId val="1234264896"/>
        <c:scaling>
          <c:orientation val="minMax"/>
          <c:max val="72"/>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4264480"/>
        <c:crosses val="autoZero"/>
        <c:crossBetween val="midCat"/>
        <c:majorUnit val="12"/>
      </c:valAx>
      <c:valAx>
        <c:axId val="1234264480"/>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34264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xxMIng Wu</dc:creator>
  <cp:lastModifiedBy>Wu xxMIng</cp:lastModifiedBy>
  <cp:revision>14</cp:revision>
  <cp:lastPrinted>2021-04-24T05:05:00Z</cp:lastPrinted>
  <dcterms:created xsi:type="dcterms:W3CDTF">2021-04-24T04:24:00Z</dcterms:created>
  <dcterms:modified xsi:type="dcterms:W3CDTF">2021-05-08T05:23:00Z</dcterms:modified>
</cp:coreProperties>
</file>