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9" w:name="Xaa06c86bfa4a700e7e516267b29a1dc44003a45"/>
    <w:p>
      <w:pPr>
        <w:pStyle w:val="Heading3"/>
      </w:pPr>
      <w:r>
        <w:rPr>
          <w:b/>
          <w:bCs/>
          <w:sz w:val="28"/>
          <w:szCs w:val="28"/>
        </w:rPr>
        <w:t xml:space="preserve">智能足彩数据分析系统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(FortunePitch)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数据库设计文档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本设计文档基于项目工程名 </w:t>
      </w:r>
      <w:r>
        <w:rPr>
          <w:rStyle w:val="VerbatimChar"/>
        </w:rPr>
        <w:t xml:space="preserve">FortunePitch</w:t>
      </w:r>
      <w:r>
        <w:rPr>
          <w:sz w:val="24"/>
          <w:szCs w:val="24"/>
        </w:rPr>
        <w:t xml:space="preserve"> 制定，采用统一的前缀命名规范，确保数据表在物理层面的模块化与高内聚性。</w:t>
      </w:r>
    </w:p>
    <w:p>
      <w:r>
        <w:pict>
          <v:rect o:hr="t" o:hralign="center" o:hrstd="t" style="width:0;height:1.5pt"/>
        </w:pict>
      </w:r>
    </w:p>
    <w:bookmarkEnd w:id="9"/>
    <w:bookmarkStart w:id="13" w:name="da6e2afb-ec30-4893-9f76-b69fbc46bdaf"/>
    <w:p>
      <w:pPr>
        <w:pStyle w:val="Heading3"/>
      </w:pPr>
      <w:r>
        <w:rPr>
          <w:b/>
          <w:bCs/>
          <w:sz w:val="28"/>
          <w:szCs w:val="28"/>
        </w:rPr>
        <w:t xml:space="preserve">1.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基础档案模块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(Base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Module)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本模块负责存储系统的基础实体数据，采用 </w:t>
      </w:r>
      <w:r>
        <w:rPr>
          <w:rStyle w:val="VerbatimChar"/>
        </w:rPr>
        <w:t xml:space="preserve">fp_base_</w:t>
      </w:r>
      <w:r>
        <w:rPr>
          <w:sz w:val="24"/>
          <w:szCs w:val="24"/>
        </w:rPr>
        <w:t xml:space="preserve"> 前缀。</w:t>
      </w:r>
    </w:p>
    <w:bookmarkStart w:id="10" w:name="X36ecaf8df3559c1d4f7902028542b6b459a4dbf"/>
    <w:p>
      <w:pPr>
        <w:pStyle w:val="Heading4"/>
      </w:pPr>
      <w:r>
        <w:rPr>
          <w:b/>
          <w:bCs/>
          <w:sz w:val="24"/>
          <w:szCs w:val="24"/>
        </w:rPr>
        <w:t xml:space="preserve">1.1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联赛信息表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(</w:t>
      </w:r>
      <w:r>
        <w:rPr>
          <w:rStyle w:val="VerbatimChar"/>
        </w:rPr>
        <w:t xml:space="preserve">fp_base_leagues</w:t>
      </w:r>
      <w:r>
        <w:rPr>
          <w:b/>
          <w:bCs/>
          <w:sz w:val="24"/>
          <w:szCs w:val="24"/>
        </w:rPr>
        <w:t xml:space="preserve">)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功能描述</w:t>
      </w:r>
      <w:r>
        <w:rPr>
          <w:rFonts w:hint="eastAsia"/>
        </w:rPr>
        <w:t xml:space="preserve">：存储全球各级别足球联赛的静态档案。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核心字段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league_id</w:t>
      </w:r>
      <w:r>
        <w:t xml:space="preserve"> (PK, BIGINT): </w:t>
      </w:r>
      <w:r>
        <w:rPr>
          <w:rFonts w:hint="eastAsia"/>
        </w:rPr>
        <w:t xml:space="preserve">联赛唯一标识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league_name</w:t>
      </w:r>
      <w:r>
        <w:t xml:space="preserve"> (VARCHAR): </w:t>
      </w:r>
      <w:r>
        <w:rPr>
          <w:rFonts w:hint="eastAsia"/>
        </w:rPr>
        <w:t xml:space="preserve">联赛名称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country</w:t>
      </w:r>
      <w:r>
        <w:t xml:space="preserve"> (VARCHAR): </w:t>
      </w:r>
      <w:r>
        <w:rPr>
          <w:rFonts w:hint="eastAsia"/>
        </w:rPr>
        <w:t xml:space="preserve">所属国家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tier</w:t>
      </w:r>
      <w:r>
        <w:t xml:space="preserve"> (INT): </w:t>
      </w:r>
      <w:r>
        <w:rPr>
          <w:rFonts w:hint="eastAsia"/>
        </w:rPr>
        <w:t xml:space="preserve">联赛级别（1=顶级,</w:t>
      </w:r>
      <w:r>
        <w:t xml:space="preserve"> </w:t>
      </w:r>
      <w:r>
        <w:rPr>
          <w:rFonts w:hint="eastAsia"/>
        </w:rPr>
        <w:t xml:space="preserve">2=次级）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season</w:t>
      </w:r>
      <w:r>
        <w:t xml:space="preserve"> (VARCHAR): </w:t>
      </w:r>
      <w:r>
        <w:rPr>
          <w:rFonts w:hint="eastAsia"/>
        </w:rPr>
        <w:t xml:space="preserve">当前赛季标识（如</w:t>
      </w:r>
      <w:r>
        <w:t xml:space="preserve"> </w:t>
      </w:r>
      <w:r>
        <w:rPr>
          <w:rFonts w:hint="eastAsia"/>
        </w:rPr>
        <w:t xml:space="preserve">"2025-2026"）</w:t>
      </w:r>
    </w:p>
    <w:bookmarkEnd w:id="10"/>
    <w:bookmarkStart w:id="11" w:name="f0f2c519-3d05-4d5c-94ad-c2e8b51c1fd7"/>
    <w:p>
      <w:pPr>
        <w:pStyle w:val="Heading4"/>
      </w:pPr>
      <w:r>
        <w:rPr>
          <w:b/>
          <w:bCs/>
          <w:sz w:val="24"/>
          <w:szCs w:val="24"/>
        </w:rPr>
        <w:t xml:space="preserve">1.2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球队信息表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(</w:t>
      </w:r>
      <w:r>
        <w:rPr>
          <w:rStyle w:val="VerbatimChar"/>
        </w:rPr>
        <w:t xml:space="preserve">fp_base_teams</w:t>
      </w:r>
      <w:r>
        <w:rPr>
          <w:b/>
          <w:bCs/>
          <w:sz w:val="24"/>
          <w:szCs w:val="24"/>
        </w:rPr>
        <w:t xml:space="preserve">)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功能描述</w:t>
      </w:r>
      <w:r>
        <w:rPr>
          <w:rFonts w:hint="eastAsia"/>
        </w:rPr>
        <w:t xml:space="preserve">：存储参赛球队的静态属性与战术框架。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核心字段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team_id</w:t>
      </w:r>
      <w:r>
        <w:t xml:space="preserve"> (PK, BIGINT): </w:t>
      </w:r>
      <w:r>
        <w:rPr>
          <w:rFonts w:hint="eastAsia"/>
        </w:rPr>
        <w:t xml:space="preserve">球队唯一标识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team_name</w:t>
      </w:r>
      <w:r>
        <w:t xml:space="preserve"> (VARCHAR): </w:t>
      </w:r>
      <w:r>
        <w:rPr>
          <w:rFonts w:hint="eastAsia"/>
        </w:rPr>
        <w:t xml:space="preserve">球队名称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league_id</w:t>
      </w:r>
      <w:r>
        <w:t xml:space="preserve"> (FK, BIGINT): </w:t>
      </w:r>
      <w:r>
        <w:rPr>
          <w:rFonts w:hint="eastAsia"/>
        </w:rPr>
        <w:t xml:space="preserve">所属联赛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stadium</w:t>
      </w:r>
      <w:r>
        <w:t xml:space="preserve"> (VARCHAR): </w:t>
      </w:r>
      <w:r>
        <w:rPr>
          <w:rFonts w:hint="eastAsia"/>
        </w:rPr>
        <w:t xml:space="preserve">主场馆名称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manager</w:t>
      </w:r>
      <w:r>
        <w:t xml:space="preserve"> (VARCHAR): </w:t>
      </w:r>
      <w:r>
        <w:rPr>
          <w:rFonts w:hint="eastAsia"/>
        </w:rPr>
        <w:t xml:space="preserve">现任主教练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formation</w:t>
      </w:r>
      <w:r>
        <w:t xml:space="preserve"> (VARCHAR): </w:t>
      </w:r>
      <w:r>
        <w:rPr>
          <w:rFonts w:hint="eastAsia"/>
        </w:rPr>
        <w:t xml:space="preserve">常规首发阵型</w:t>
      </w:r>
    </w:p>
    <w:bookmarkEnd w:id="11"/>
    <w:bookmarkStart w:id="12" w:name="d3e3c099-5ec8-498b-82f2-6c3c0843da7d"/>
    <w:p>
      <w:pPr>
        <w:pStyle w:val="Heading4"/>
      </w:pPr>
      <w:r>
        <w:rPr>
          <w:b/>
          <w:bCs/>
          <w:sz w:val="24"/>
          <w:szCs w:val="24"/>
        </w:rPr>
        <w:t xml:space="preserve">1.3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球员信息表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(</w:t>
      </w:r>
      <w:r>
        <w:rPr>
          <w:rStyle w:val="VerbatimChar"/>
        </w:rPr>
        <w:t xml:space="preserve">fp_base_players</w:t>
      </w:r>
      <w:r>
        <w:rPr>
          <w:b/>
          <w:bCs/>
          <w:sz w:val="24"/>
          <w:szCs w:val="24"/>
        </w:rPr>
        <w:t xml:space="preserve">)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功能描述</w:t>
      </w:r>
      <w:r>
        <w:rPr>
          <w:rFonts w:hint="eastAsia"/>
        </w:rPr>
        <w:t xml:space="preserve">：记录球员个人基础资料与身价变动。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核心字段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player_id</w:t>
      </w:r>
      <w:r>
        <w:t xml:space="preserve"> (PK, BIGINT): </w:t>
      </w:r>
      <w:r>
        <w:rPr>
          <w:rFonts w:hint="eastAsia"/>
        </w:rPr>
        <w:t xml:space="preserve">球员唯一标识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player_name</w:t>
      </w:r>
      <w:r>
        <w:t xml:space="preserve"> (VARCHAR): </w:t>
      </w:r>
      <w:r>
        <w:rPr>
          <w:rFonts w:hint="eastAsia"/>
        </w:rPr>
        <w:t xml:space="preserve">球员姓名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team_id</w:t>
      </w:r>
      <w:r>
        <w:t xml:space="preserve"> (FK, BIGINT): </w:t>
      </w:r>
      <w:r>
        <w:rPr>
          <w:rFonts w:hint="eastAsia"/>
        </w:rPr>
        <w:t xml:space="preserve">效力球队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position</w:t>
      </w:r>
      <w:r>
        <w:t xml:space="preserve"> (VARCHAR): </w:t>
      </w:r>
      <w:r>
        <w:rPr>
          <w:rFonts w:hint="eastAsia"/>
        </w:rPr>
        <w:t xml:space="preserve">场上位置（如</w:t>
      </w:r>
      <w:r>
        <w:t xml:space="preserve"> CB, CAM, </w:t>
      </w:r>
      <w:r>
        <w:rPr>
          <w:rFonts w:hint="eastAsia"/>
        </w:rPr>
        <w:t xml:space="preserve">ST）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birth_date</w:t>
      </w:r>
      <w:r>
        <w:t xml:space="preserve"> (DATE): </w:t>
      </w:r>
      <w:r>
        <w:rPr>
          <w:rFonts w:hint="eastAsia"/>
        </w:rPr>
        <w:t xml:space="preserve">出生日期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market_value</w:t>
      </w:r>
      <w:r>
        <w:t xml:space="preserve"> (DECIMAL): </w:t>
      </w:r>
      <w:r>
        <w:rPr>
          <w:rFonts w:hint="eastAsia"/>
        </w:rPr>
        <w:t xml:space="preserve">当前市场身价</w:t>
      </w:r>
    </w:p>
    <w:p>
      <w:r>
        <w:pict>
          <v:rect o:hr="t" o:hralign="center" o:hrstd="t" style="width:0;height:1.5pt"/>
        </w:pict>
      </w:r>
    </w:p>
    <w:bookmarkEnd w:id="12"/>
    <w:bookmarkEnd w:id="13"/>
    <w:bookmarkStart w:id="16" w:name="X00f585e29d7fe8d760d30465cecdefc605cd2c1"/>
    <w:p>
      <w:pPr>
        <w:pStyle w:val="Heading3"/>
      </w:pPr>
      <w:r>
        <w:rPr>
          <w:b/>
          <w:bCs/>
          <w:sz w:val="28"/>
          <w:szCs w:val="28"/>
        </w:rPr>
        <w:t xml:space="preserve">2.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比赛与赛果模块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(Match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Module)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本模块是系统的业务枢纽，记录赛事的流转与结果，采用 </w:t>
      </w:r>
      <w:r>
        <w:rPr>
          <w:rStyle w:val="VerbatimChar"/>
        </w:rPr>
        <w:t xml:space="preserve">fp_match_</w:t>
      </w:r>
      <w:r>
        <w:rPr>
          <w:sz w:val="24"/>
          <w:szCs w:val="24"/>
        </w:rPr>
        <w:t xml:space="preserve"> 前缀。</w:t>
      </w:r>
    </w:p>
    <w:bookmarkStart w:id="14" w:name="Xcd85bd7532cd19640fae0a025eb0887597b4ab3"/>
    <w:p>
      <w:pPr>
        <w:pStyle w:val="Heading4"/>
      </w:pPr>
      <w:r>
        <w:rPr>
          <w:b/>
          <w:bCs/>
          <w:sz w:val="24"/>
          <w:szCs w:val="24"/>
        </w:rPr>
        <w:t xml:space="preserve">2.1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比赛基础信息表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(</w:t>
      </w:r>
      <w:r>
        <w:rPr>
          <w:rStyle w:val="VerbatimChar"/>
        </w:rPr>
        <w:t xml:space="preserve">fp_match_games</w:t>
      </w:r>
      <w:r>
        <w:rPr>
          <w:b/>
          <w:bCs/>
          <w:sz w:val="24"/>
          <w:szCs w:val="24"/>
        </w:rPr>
        <w:t xml:space="preserve">)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功能描述</w:t>
      </w:r>
      <w:r>
        <w:rPr>
          <w:rFonts w:hint="eastAsia"/>
        </w:rPr>
        <w:t xml:space="preserve">：作为核心关联枢纽，记录单场比赛的基础元数据。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核心字段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match_id</w:t>
      </w:r>
      <w:r>
        <w:t xml:space="preserve"> (PK, VARCHAR): </w:t>
      </w:r>
      <w:r>
        <w:rPr>
          <w:rFonts w:hint="eastAsia"/>
        </w:rPr>
        <w:t xml:space="preserve">比赛全局唯一标识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league_id</w:t>
      </w:r>
      <w:r>
        <w:t xml:space="preserve"> (FK, BIGINT): </w:t>
      </w:r>
      <w:r>
        <w:rPr>
          <w:rFonts w:hint="eastAsia"/>
        </w:rPr>
        <w:t xml:space="preserve">所属联赛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home_team_id</w:t>
      </w:r>
      <w:r>
        <w:t xml:space="preserve"> (FK, BIGINT): </w:t>
      </w:r>
      <w:r>
        <w:rPr>
          <w:rFonts w:hint="eastAsia"/>
        </w:rPr>
        <w:t xml:space="preserve">主队ID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away_team_id</w:t>
      </w:r>
      <w:r>
        <w:t xml:space="preserve"> (FK, BIGINT): </w:t>
      </w:r>
      <w:r>
        <w:rPr>
          <w:rFonts w:hint="eastAsia"/>
        </w:rPr>
        <w:t xml:space="preserve">客队ID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referee_id</w:t>
      </w:r>
      <w:r>
        <w:t xml:space="preserve"> (BIGINT): </w:t>
      </w:r>
      <w:r>
        <w:rPr>
          <w:rFonts w:hint="eastAsia"/>
        </w:rPr>
        <w:t xml:space="preserve">主裁判ID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match_time</w:t>
      </w:r>
      <w:r>
        <w:t xml:space="preserve"> (DATETIME): </w:t>
      </w:r>
      <w:r>
        <w:rPr>
          <w:rFonts w:hint="eastAsia"/>
        </w:rPr>
        <w:t xml:space="preserve">开赛时间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match_status</w:t>
      </w:r>
      <w:r>
        <w:t xml:space="preserve"> (ENUM): </w:t>
      </w:r>
      <w:r>
        <w:rPr>
          <w:rFonts w:hint="eastAsia"/>
        </w:rPr>
        <w:t xml:space="preserve">比赛状态（PENDING,</w:t>
      </w:r>
      <w:r>
        <w:t xml:space="preserve"> LIVE, </w:t>
      </w:r>
      <w:r>
        <w:rPr>
          <w:rFonts w:hint="eastAsia"/>
        </w:rPr>
        <w:t xml:space="preserve">FINISHED）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home_score</w:t>
      </w:r>
      <w:r>
        <w:t xml:space="preserve"> (INT): </w:t>
      </w:r>
      <w:r>
        <w:rPr>
          <w:rFonts w:hint="eastAsia"/>
        </w:rPr>
        <w:t xml:space="preserve">主队全场比分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away_score</w:t>
      </w:r>
      <w:r>
        <w:t xml:space="preserve"> (INT): </w:t>
      </w:r>
      <w:r>
        <w:rPr>
          <w:rFonts w:hint="eastAsia"/>
        </w:rPr>
        <w:t xml:space="preserve">客队全场比分</w:t>
      </w:r>
    </w:p>
    <w:bookmarkEnd w:id="14"/>
    <w:bookmarkStart w:id="15" w:name="Xec3b9fcf146d294db3f9c1ceeb7b507ab83a2e7"/>
    <w:p>
      <w:pPr>
        <w:pStyle w:val="Heading4"/>
      </w:pPr>
      <w:r>
        <w:rPr>
          <w:b/>
          <w:bCs/>
          <w:sz w:val="24"/>
          <w:szCs w:val="24"/>
        </w:rPr>
        <w:t xml:space="preserve">2.2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比赛事件表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(</w:t>
      </w:r>
      <w:r>
        <w:rPr>
          <w:rStyle w:val="VerbatimChar"/>
        </w:rPr>
        <w:t xml:space="preserve">fp_match_events</w:t>
      </w:r>
      <w:r>
        <w:rPr>
          <w:b/>
          <w:bCs/>
          <w:sz w:val="24"/>
          <w:szCs w:val="24"/>
        </w:rPr>
        <w:t xml:space="preserve">)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功能描述</w:t>
      </w:r>
      <w:r>
        <w:rPr>
          <w:rFonts w:hint="eastAsia"/>
        </w:rPr>
        <w:t xml:space="preserve">：记录比赛进行中的关键节点，用于滚球分析与事件驱动。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核心字段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event_id</w:t>
      </w:r>
      <w:r>
        <w:t xml:space="preserve"> (PK, BIGINT): </w:t>
      </w:r>
      <w:r>
        <w:rPr>
          <w:rFonts w:hint="eastAsia"/>
        </w:rPr>
        <w:t xml:space="preserve">事件唯一标识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match_id</w:t>
      </w:r>
      <w:r>
        <w:t xml:space="preserve"> (FK, VARCHAR): </w:t>
      </w:r>
      <w:r>
        <w:rPr>
          <w:rFonts w:hint="eastAsia"/>
        </w:rPr>
        <w:t xml:space="preserve">关联比赛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event_type</w:t>
      </w:r>
      <w:r>
        <w:t xml:space="preserve"> (VARCHAR): </w:t>
      </w:r>
      <w:r>
        <w:rPr>
          <w:rFonts w:hint="eastAsia"/>
        </w:rPr>
        <w:t xml:space="preserve">事件类型（GOAL,</w:t>
      </w:r>
      <w:r>
        <w:t xml:space="preserve"> RED_CARD, YELLOW_CARD, </w:t>
      </w:r>
      <w:r>
        <w:rPr>
          <w:rFonts w:hint="eastAsia"/>
        </w:rPr>
        <w:t xml:space="preserve">SUBSTITUTION）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event_minute</w:t>
      </w:r>
      <w:r>
        <w:t xml:space="preserve"> (INT): </w:t>
      </w:r>
      <w:r>
        <w:rPr>
          <w:rFonts w:hint="eastAsia"/>
        </w:rPr>
        <w:t xml:space="preserve">发生时间（分钟）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player_id</w:t>
      </w:r>
      <w:r>
        <w:t xml:space="preserve"> (FK, BIGINT): </w:t>
      </w:r>
      <w:r>
        <w:rPr>
          <w:rFonts w:hint="eastAsia"/>
        </w:rPr>
        <w:t xml:space="preserve">关联球员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is_home_team</w:t>
      </w:r>
      <w:r>
        <w:t xml:space="preserve"> (BOOLEAN): </w:t>
      </w:r>
      <w:r>
        <w:rPr>
          <w:rFonts w:hint="eastAsia"/>
        </w:rPr>
        <w:t xml:space="preserve">是否为主队事件</w:t>
      </w:r>
    </w:p>
    <w:p>
      <w:r>
        <w:pict>
          <v:rect o:hr="t" o:hralign="center" o:hrstd="t" style="width:0;height:1.5pt"/>
        </w:pict>
      </w:r>
    </w:p>
    <w:bookmarkEnd w:id="15"/>
    <w:bookmarkEnd w:id="16"/>
    <w:bookmarkStart w:id="19" w:name="Xa09e227a6ae5b378eb0008b56421b7dd2d2d0f7"/>
    <w:p>
      <w:pPr>
        <w:pStyle w:val="Heading3"/>
      </w:pPr>
      <w:r>
        <w:rPr>
          <w:b/>
          <w:bCs/>
          <w:sz w:val="28"/>
          <w:szCs w:val="28"/>
        </w:rPr>
        <w:t xml:space="preserve">3.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高阶数据分析模块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(Analytics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Module)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本模块存储由算法引擎计算得出的深度量化数据，采用 </w:t>
      </w:r>
      <w:r>
        <w:rPr>
          <w:rStyle w:val="VerbatimChar"/>
        </w:rPr>
        <w:t xml:space="preserve">fp_analytics_</w:t>
      </w:r>
      <w:r>
        <w:rPr>
          <w:sz w:val="24"/>
          <w:szCs w:val="24"/>
        </w:rPr>
        <w:t xml:space="preserve"> 前缀。</w:t>
      </w:r>
    </w:p>
    <w:bookmarkStart w:id="17" w:name="bc68aecc-7752-4ad7-a934-f12dad262a36"/>
    <w:p>
      <w:pPr>
        <w:pStyle w:val="Heading4"/>
      </w:pPr>
      <w:r>
        <w:rPr>
          <w:b/>
          <w:bCs/>
          <w:sz w:val="24"/>
          <w:szCs w:val="24"/>
        </w:rPr>
        <w:t xml:space="preserve">3.1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球队高阶指标表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(</w:t>
      </w:r>
      <w:r>
        <w:rPr>
          <w:rStyle w:val="VerbatimChar"/>
        </w:rPr>
        <w:t xml:space="preserve">fp_analytics_team_stats</w:t>
      </w:r>
      <w:r>
        <w:rPr>
          <w:b/>
          <w:bCs/>
          <w:sz w:val="24"/>
          <w:szCs w:val="24"/>
        </w:rPr>
        <w:t xml:space="preserve">)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功能描述</w:t>
      </w:r>
      <w:r>
        <w:rPr>
          <w:rFonts w:hint="eastAsia"/>
        </w:rPr>
        <w:t xml:space="preserve">：按场次记录球队的战术与高阶量化数据。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核心字段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stat_id</w:t>
      </w:r>
      <w:r>
        <w:t xml:space="preserve"> (PK, BIGINT): </w:t>
      </w:r>
      <w:r>
        <w:rPr>
          <w:rFonts w:hint="eastAsia"/>
        </w:rPr>
        <w:t xml:space="preserve">记录ID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match_id</w:t>
      </w:r>
      <w:r>
        <w:t xml:space="preserve"> (FK, VARCHAR): </w:t>
      </w:r>
      <w:r>
        <w:rPr>
          <w:rFonts w:hint="eastAsia"/>
        </w:rPr>
        <w:t xml:space="preserve">关联比赛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team_id</w:t>
      </w:r>
      <w:r>
        <w:t xml:space="preserve"> (FK, BIGINT): </w:t>
      </w:r>
      <w:r>
        <w:rPr>
          <w:rFonts w:hint="eastAsia"/>
        </w:rPr>
        <w:t xml:space="preserve">球队ID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xG</w:t>
      </w:r>
      <w:r>
        <w:t xml:space="preserve"> (DECIMAL): </w:t>
      </w:r>
      <w:r>
        <w:rPr>
          <w:rFonts w:hint="eastAsia"/>
        </w:rPr>
        <w:t xml:space="preserve">预期进球</w:t>
      </w:r>
      <w:r>
        <w:t xml:space="preserve"> (Expected Goals)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xGA</w:t>
      </w:r>
      <w:r>
        <w:t xml:space="preserve"> (DECIMAL): </w:t>
      </w:r>
      <w:r>
        <w:rPr>
          <w:rFonts w:hint="eastAsia"/>
        </w:rPr>
        <w:t xml:space="preserve">预期失球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possession</w:t>
      </w:r>
      <w:r>
        <w:t xml:space="preserve"> (DECIMAL): </w:t>
      </w:r>
      <w:r>
        <w:rPr>
          <w:rFonts w:hint="eastAsia"/>
        </w:rPr>
        <w:t xml:space="preserve">控球率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shot_accuracy</w:t>
      </w:r>
      <w:r>
        <w:t xml:space="preserve"> (DECIMAL): </w:t>
      </w:r>
      <w:r>
        <w:rPr>
          <w:rFonts w:hint="eastAsia"/>
        </w:rPr>
        <w:t xml:space="preserve">射门转化率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ppda</w:t>
      </w:r>
      <w:r>
        <w:t xml:space="preserve"> (DECIMAL): </w:t>
      </w:r>
      <w:r>
        <w:rPr>
          <w:rFonts w:hint="eastAsia"/>
        </w:rPr>
        <w:t xml:space="preserve">防守压迫指数</w:t>
      </w:r>
    </w:p>
    <w:bookmarkEnd w:id="17"/>
    <w:bookmarkStart w:id="18" w:name="X5ce682020fea733a867eda42c9e3a6725a93676"/>
    <w:p>
      <w:pPr>
        <w:pStyle w:val="Heading4"/>
      </w:pPr>
      <w:r>
        <w:rPr>
          <w:b/>
          <w:bCs/>
          <w:sz w:val="24"/>
          <w:szCs w:val="24"/>
        </w:rPr>
        <w:t xml:space="preserve">3.2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球员单场表现表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(</w:t>
      </w:r>
      <w:r>
        <w:rPr>
          <w:rStyle w:val="VerbatimChar"/>
        </w:rPr>
        <w:t xml:space="preserve">fp_analytics_player_stats</w:t>
      </w:r>
      <w:r>
        <w:rPr>
          <w:b/>
          <w:bCs/>
          <w:sz w:val="24"/>
          <w:szCs w:val="24"/>
        </w:rPr>
        <w:t xml:space="preserve">)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功能描述</w:t>
      </w:r>
      <w:r>
        <w:rPr>
          <w:rFonts w:hint="eastAsia"/>
        </w:rPr>
        <w:t xml:space="preserve">：记录球员在单场比赛中的深度发挥。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核心字段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performance_id</w:t>
      </w:r>
      <w:r>
        <w:t xml:space="preserve"> (PK, BIGINT): </w:t>
      </w:r>
      <w:r>
        <w:rPr>
          <w:rFonts w:hint="eastAsia"/>
        </w:rPr>
        <w:t xml:space="preserve">表现记录ID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match_id</w:t>
      </w:r>
      <w:r>
        <w:t xml:space="preserve"> (FK, VARCHAR): </w:t>
      </w:r>
      <w:r>
        <w:rPr>
          <w:rFonts w:hint="eastAsia"/>
        </w:rPr>
        <w:t xml:space="preserve">关联比赛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player_id</w:t>
      </w:r>
      <w:r>
        <w:t xml:space="preserve"> (FK, BIGINT): </w:t>
      </w:r>
      <w:r>
        <w:rPr>
          <w:rFonts w:hint="eastAsia"/>
        </w:rPr>
        <w:t xml:space="preserve">球员ID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minutes_played</w:t>
      </w:r>
      <w:r>
        <w:t xml:space="preserve"> (INT): </w:t>
      </w:r>
      <w:r>
        <w:rPr>
          <w:rFonts w:hint="eastAsia"/>
        </w:rPr>
        <w:t xml:space="preserve">出场时间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goals</w:t>
      </w:r>
      <w:r>
        <w:t xml:space="preserve"> (INT): </w:t>
      </w:r>
      <w:r>
        <w:rPr>
          <w:rFonts w:hint="eastAsia"/>
        </w:rPr>
        <w:t xml:space="preserve">进球数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assists</w:t>
      </w:r>
      <w:r>
        <w:t xml:space="preserve"> (INT): </w:t>
      </w:r>
      <w:r>
        <w:rPr>
          <w:rFonts w:hint="eastAsia"/>
        </w:rPr>
        <w:t xml:space="preserve">助攻数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key_passes</w:t>
      </w:r>
      <w:r>
        <w:t xml:space="preserve"> (INT): </w:t>
      </w:r>
      <w:r>
        <w:rPr>
          <w:rFonts w:hint="eastAsia"/>
        </w:rPr>
        <w:t xml:space="preserve">关键传球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rating</w:t>
      </w:r>
      <w:r>
        <w:t xml:space="preserve"> (DECIMAL): </w:t>
      </w:r>
      <w:r>
        <w:rPr>
          <w:rFonts w:hint="eastAsia"/>
        </w:rPr>
        <w:t xml:space="preserve">赛后综合评分</w:t>
      </w:r>
    </w:p>
    <w:p>
      <w:r>
        <w:pict>
          <v:rect o:hr="t" o:hralign="center" o:hrstd="t" style="width:0;height:1.5pt"/>
        </w:pict>
      </w:r>
    </w:p>
    <w:bookmarkEnd w:id="18"/>
    <w:bookmarkEnd w:id="19"/>
    <w:bookmarkStart w:id="23" w:name="X8b1fbf9ed1a501af503bffcc602ea2b967cee35"/>
    <w:p>
      <w:pPr>
        <w:pStyle w:val="Heading3"/>
      </w:pPr>
      <w:r>
        <w:rPr>
          <w:b/>
          <w:bCs/>
          <w:sz w:val="28"/>
          <w:szCs w:val="28"/>
        </w:rPr>
        <w:t xml:space="preserve">4.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策略与赔率模块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(Strategy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Module)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本模块对接外部市场数据并存储系统的分析产出，采用 </w:t>
      </w:r>
      <w:r>
        <w:rPr>
          <w:rStyle w:val="VerbatimChar"/>
        </w:rPr>
        <w:t xml:space="preserve">fp_strategy_</w:t>
      </w:r>
      <w:r>
        <w:rPr>
          <w:sz w:val="24"/>
          <w:szCs w:val="24"/>
        </w:rPr>
        <w:t xml:space="preserve"> 前缀。</w:t>
      </w:r>
    </w:p>
    <w:bookmarkStart w:id="20" w:name="c15a1bf7-01b4-47ab-a788-979852dc5906"/>
    <w:p>
      <w:pPr>
        <w:pStyle w:val="Heading4"/>
      </w:pPr>
      <w:r>
        <w:rPr>
          <w:b/>
          <w:bCs/>
          <w:sz w:val="24"/>
          <w:szCs w:val="24"/>
        </w:rPr>
        <w:t xml:space="preserve">4.1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赔率与盘口表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(</w:t>
      </w:r>
      <w:r>
        <w:rPr>
          <w:rStyle w:val="VerbatimChar"/>
        </w:rPr>
        <w:t xml:space="preserve">fp_strategy_odds_history</w:t>
      </w:r>
      <w:r>
        <w:rPr>
          <w:b/>
          <w:bCs/>
          <w:sz w:val="24"/>
          <w:szCs w:val="24"/>
        </w:rPr>
        <w:t xml:space="preserve">)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功能描述</w:t>
      </w:r>
      <w:r>
        <w:rPr>
          <w:rFonts w:hint="eastAsia"/>
        </w:rPr>
        <w:t xml:space="preserve">：记录各大机构的数据变化轨迹（建议配合时序数据库使用）。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核心字段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odds_id</w:t>
      </w:r>
      <w:r>
        <w:t xml:space="preserve"> (PK, BIGINT): </w:t>
      </w:r>
      <w:r>
        <w:rPr>
          <w:rFonts w:hint="eastAsia"/>
        </w:rPr>
        <w:t xml:space="preserve">记录ID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match_id</w:t>
      </w:r>
      <w:r>
        <w:t xml:space="preserve"> (FK, VARCHAR): </w:t>
      </w:r>
      <w:r>
        <w:rPr>
          <w:rFonts w:hint="eastAsia"/>
        </w:rPr>
        <w:t xml:space="preserve">关联比赛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bookmaker</w:t>
      </w:r>
      <w:r>
        <w:t xml:space="preserve"> (VARCHAR): </w:t>
      </w:r>
      <w:r>
        <w:rPr>
          <w:rFonts w:hint="eastAsia"/>
        </w:rPr>
        <w:t xml:space="preserve">机构名称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market_type</w:t>
      </w:r>
      <w:r>
        <w:t xml:space="preserve"> (VARCHAR): </w:t>
      </w:r>
      <w:r>
        <w:rPr>
          <w:rFonts w:hint="eastAsia"/>
        </w:rPr>
        <w:t xml:space="preserve">市场类型（ASIAN_HANDICAP,</w:t>
      </w:r>
      <w:r>
        <w:t xml:space="preserve"> EURO_ODDS, </w:t>
      </w:r>
      <w:r>
        <w:rPr>
          <w:rFonts w:hint="eastAsia"/>
        </w:rPr>
        <w:t xml:space="preserve">OVER_UNDER）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initial_value</w:t>
      </w:r>
      <w:r>
        <w:t xml:space="preserve"> (DECIMAL): </w:t>
      </w:r>
      <w:r>
        <w:rPr>
          <w:rFonts w:hint="eastAsia"/>
        </w:rPr>
        <w:t xml:space="preserve">初盘水位/赔率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current_value</w:t>
      </w:r>
      <w:r>
        <w:t xml:space="preserve"> (DECIMAL): </w:t>
      </w:r>
      <w:r>
        <w:rPr>
          <w:rFonts w:hint="eastAsia"/>
        </w:rPr>
        <w:t xml:space="preserve">即时水位/赔率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update_time</w:t>
      </w:r>
      <w:r>
        <w:t xml:space="preserve"> (DATETIME): </w:t>
      </w:r>
      <w:r>
        <w:rPr>
          <w:rFonts w:hint="eastAsia"/>
        </w:rPr>
        <w:t xml:space="preserve">更新时间</w:t>
      </w:r>
    </w:p>
    <w:bookmarkEnd w:id="20"/>
    <w:bookmarkStart w:id="21" w:name="X851c09f9b799b96f834007497507833081228ce"/>
    <w:p>
      <w:pPr>
        <w:pStyle w:val="Heading4"/>
      </w:pPr>
      <w:r>
        <w:rPr>
          <w:b/>
          <w:bCs/>
          <w:sz w:val="24"/>
          <w:szCs w:val="24"/>
        </w:rPr>
        <w:t xml:space="preserve">4.2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策略推荐记录表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(</w:t>
      </w:r>
      <w:r>
        <w:rPr>
          <w:rStyle w:val="VerbatimChar"/>
        </w:rPr>
        <w:t xml:space="preserve">fp_strategy_recommendations</w:t>
      </w:r>
      <w:r>
        <w:rPr>
          <w:b/>
          <w:bCs/>
          <w:sz w:val="24"/>
          <w:szCs w:val="24"/>
        </w:rPr>
        <w:t xml:space="preserve">)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功能描述</w:t>
      </w:r>
      <w:r>
        <w:rPr>
          <w:rFonts w:hint="eastAsia"/>
        </w:rPr>
        <w:t xml:space="preserve">：存储系统</w:t>
      </w:r>
      <w:r>
        <w:t xml:space="preserve"> AI </w:t>
      </w:r>
      <w:r>
        <w:rPr>
          <w:rFonts w:hint="eastAsia"/>
        </w:rPr>
        <w:t xml:space="preserve">引擎生成的分析方案与归因数据。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核心字段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recommend_id</w:t>
      </w:r>
      <w:r>
        <w:t xml:space="preserve"> (PK, BIGINT): </w:t>
      </w:r>
      <w:r>
        <w:rPr>
          <w:rFonts w:hint="eastAsia"/>
        </w:rPr>
        <w:t xml:space="preserve">推荐ID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match_id</w:t>
      </w:r>
      <w:r>
        <w:t xml:space="preserve"> (FK, VARCHAR): </w:t>
      </w:r>
      <w:r>
        <w:rPr>
          <w:rFonts w:hint="eastAsia"/>
        </w:rPr>
        <w:t xml:space="preserve">关联比赛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strategy_type</w:t>
      </w:r>
      <w:r>
        <w:t xml:space="preserve"> (VARCHAR): </w:t>
      </w:r>
      <w:r>
        <w:rPr>
          <w:rFonts w:hint="eastAsia"/>
        </w:rPr>
        <w:t xml:space="preserve">策略类型（WIN_DRAW_LOSS,</w:t>
      </w:r>
      <w:r>
        <w:t xml:space="preserve"> HANDICAP, </w:t>
      </w:r>
      <w:r>
        <w:rPr>
          <w:rFonts w:hint="eastAsia"/>
        </w:rPr>
        <w:t xml:space="preserve">SCORE）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predicted_outcome</w:t>
      </w:r>
      <w:r>
        <w:t xml:space="preserve"> (VARCHAR): </w:t>
      </w:r>
      <w:r>
        <w:rPr>
          <w:rFonts w:hint="eastAsia"/>
        </w:rPr>
        <w:t xml:space="preserve">推荐结果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confidence_score</w:t>
      </w:r>
      <w:r>
        <w:t xml:space="preserve"> (DECIMAL): </w:t>
      </w:r>
      <w:r>
        <w:rPr>
          <w:rFonts w:hint="eastAsia"/>
        </w:rPr>
        <w:t xml:space="preserve">模型置信度</w:t>
      </w:r>
      <w:r>
        <w:t xml:space="preserve"> (0.00 - 1.00)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logic_tags</w:t>
      </w:r>
      <w:r>
        <w:t xml:space="preserve"> (JSON): </w:t>
      </w:r>
      <w:r>
        <w:rPr>
          <w:rFonts w:hint="eastAsia"/>
        </w:rPr>
        <w:t xml:space="preserve">推导逻辑标签（如</w:t>
      </w:r>
      <w:r>
        <w:t xml:space="preserve"> </w:t>
      </w:r>
      <w:r>
        <w:rPr>
          <w:rStyle w:val="VerbatimChar"/>
          <w:rFonts w:hint="eastAsia"/>
        </w:rPr>
        <w:t xml:space="preserve">["核心缺阵",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"盘口浅开"]</w:t>
      </w:r>
      <w:r>
        <w:rPr>
          <w:rFonts w:hint="eastAsia"/>
        </w:rPr>
        <w:t xml:space="preserve">）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created_at</w:t>
      </w:r>
      <w:r>
        <w:t xml:space="preserve"> (DATETIME): </w:t>
      </w:r>
      <w:r>
        <w:rPr>
          <w:rFonts w:hint="eastAsia"/>
        </w:rPr>
        <w:t xml:space="preserve">策略生成时间</w:t>
      </w:r>
    </w:p>
    <w:bookmarkEnd w:id="21"/>
    <w:bookmarkStart w:id="22" w:name="X33a1502d43326e082a2c7b428fcad9445502329"/>
    <w:p>
      <w:pPr>
        <w:pStyle w:val="Heading4"/>
      </w:pPr>
      <w:r>
        <w:rPr>
          <w:b/>
          <w:bCs/>
          <w:sz w:val="24"/>
          <w:szCs w:val="24"/>
        </w:rPr>
        <w:t xml:space="preserve">4.3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用户决策记录表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(</w:t>
      </w:r>
      <w:r>
        <w:rPr>
          <w:rStyle w:val="VerbatimChar"/>
        </w:rPr>
        <w:t xml:space="preserve">fp_strategy_user_decisions</w:t>
      </w:r>
      <w:r>
        <w:rPr>
          <w:b/>
          <w:bCs/>
          <w:sz w:val="24"/>
          <w:szCs w:val="24"/>
        </w:rPr>
        <w:t xml:space="preserve">)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功能描述</w:t>
      </w:r>
      <w:r>
        <w:rPr>
          <w:rFonts w:hint="eastAsia"/>
        </w:rPr>
        <w:t xml:space="preserve">：用于用户复盘与个人战绩统计。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核心字段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decision_id</w:t>
      </w:r>
      <w:r>
        <w:t xml:space="preserve"> (PK, BIGINT): </w:t>
      </w:r>
      <w:r>
        <w:rPr>
          <w:rFonts w:hint="eastAsia"/>
        </w:rPr>
        <w:t xml:space="preserve">决策ID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user_id</w:t>
      </w:r>
      <w:r>
        <w:t xml:space="preserve"> (FK, BIGINT): </w:t>
      </w:r>
      <w:r>
        <w:rPr>
          <w:rFonts w:hint="eastAsia"/>
        </w:rPr>
        <w:t xml:space="preserve">用户ID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recommend_id</w:t>
      </w:r>
      <w:r>
        <w:t xml:space="preserve"> (FK, BIGINT): </w:t>
      </w:r>
      <w:r>
        <w:rPr>
          <w:rFonts w:hint="eastAsia"/>
        </w:rPr>
        <w:t xml:space="preserve">关联系统推荐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user_bet_type</w:t>
      </w:r>
      <w:r>
        <w:t xml:space="preserve"> (VARCHAR): </w:t>
      </w:r>
      <w:r>
        <w:rPr>
          <w:rFonts w:hint="eastAsia"/>
        </w:rPr>
        <w:t xml:space="preserve">用户选择的玩法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stake_amount</w:t>
      </w:r>
      <w:r>
        <w:t xml:space="preserve"> (DECIMAL): </w:t>
      </w:r>
      <w:r>
        <w:rPr>
          <w:rFonts w:hint="eastAsia"/>
        </w:rPr>
        <w:t xml:space="preserve">模拟注额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result_status</w:t>
      </w:r>
      <w:r>
        <w:t xml:space="preserve"> (ENUM): </w:t>
      </w:r>
      <w:r>
        <w:rPr>
          <w:rFonts w:hint="eastAsia"/>
        </w:rPr>
        <w:t xml:space="preserve">结算状态（WIN,</w:t>
      </w:r>
      <w:r>
        <w:t xml:space="preserve"> LOSS, </w:t>
      </w:r>
      <w:r>
        <w:rPr>
          <w:rFonts w:hint="eastAsia"/>
        </w:rPr>
        <w:t xml:space="preserve">PUSH）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profit_loss</w:t>
      </w:r>
      <w:r>
        <w:t xml:space="preserve"> (DECIMAL): </w:t>
      </w:r>
      <w:r>
        <w:rPr>
          <w:rFonts w:hint="eastAsia"/>
        </w:rPr>
        <w:t xml:space="preserve">盈亏金额</w:t>
      </w:r>
    </w:p>
    <w:bookmarkEnd w:id="22"/>
    <w:bookmarkEnd w:id="23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2026-08-17T08:38:22Z</dcterms:created>
  <dcterms:modified xsi:type="dcterms:W3CDTF">2026-08-17T08:38:22Z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TsFnBkeUYMGOSZ6mF16HSGDRXTUQTJRAThy5n2tDZhk=","ProduceID":"doc_sgs:44200436-ece2-498e-b7df-5602314eef47","ReservedCode2":"TsFnBkeUYMGOSZ6mF16HSGDRXTUQTJRAThy5n2tDZhk=","PropagateID":"doc_sgs:44200436-ece2-498e-b7df-5602314eef47","ContentProducer":"001191440101MA9Y9T4H7A00000"}</vt:lpwstr>
  </property>
</Properties>
</file>