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711D5">
      <w:pPr>
        <w:pStyle w:val="2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0" w:name="_Toc184377638"/>
      <w:bookmarkStart w:id="1" w:name="_Toc23204"/>
      <w:r>
        <w:rPr>
          <w:rFonts w:hint="eastAsia"/>
        </w:rPr>
        <w:t>7、故障与报警</w:t>
      </w:r>
      <w:bookmarkStart w:id="3" w:name="_GoBack"/>
      <w:bookmarkEnd w:id="3"/>
      <w:r>
        <w:rPr>
          <w:rFonts w:hint="eastAsia"/>
        </w:rPr>
        <w:t>及处理方法</w:t>
      </w:r>
      <w:bookmarkEnd w:id="0"/>
      <w:bookmarkEnd w:id="1"/>
    </w:p>
    <w:p w14:paraId="3D3406C0"/>
    <w:tbl>
      <w:tblPr>
        <w:tblStyle w:val="16"/>
        <w:tblW w:w="10476" w:type="dxa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112"/>
        <w:gridCol w:w="1756"/>
        <w:gridCol w:w="1380"/>
        <w:gridCol w:w="1141"/>
        <w:gridCol w:w="3064"/>
        <w:gridCol w:w="1356"/>
      </w:tblGrid>
      <w:tr w14:paraId="50FB4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F3BC95">
            <w:pPr>
              <w:jc w:val="center"/>
            </w:pPr>
            <w:bookmarkStart w:id="2" w:name="_Toc184377643"/>
            <w:r>
              <w:rPr>
                <w:rFonts w:hint="eastAsia"/>
              </w:rPr>
              <w:t>序号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668E3">
            <w:pPr>
              <w:jc w:val="center"/>
            </w:pPr>
            <w:r>
              <w:rPr>
                <w:rFonts w:hint="eastAsia"/>
              </w:rPr>
              <w:t>报警类型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28E40">
            <w:pPr>
              <w:jc w:val="center"/>
            </w:pPr>
            <w:r>
              <w:rPr>
                <w:rFonts w:hint="eastAsia"/>
              </w:rPr>
              <w:t>报警文本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81986">
            <w:pPr>
              <w:jc w:val="center"/>
            </w:pPr>
            <w:r>
              <w:rPr>
                <w:rFonts w:hint="eastAsia"/>
              </w:rPr>
              <w:t>触发状态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7EF38">
            <w:pPr>
              <w:jc w:val="center"/>
            </w:pPr>
            <w:r>
              <w:rPr>
                <w:rFonts w:hint="eastAsia"/>
              </w:rPr>
              <w:t>触发功能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0DA0A">
            <w:pPr>
              <w:jc w:val="center"/>
            </w:pPr>
            <w:r>
              <w:rPr>
                <w:rFonts w:hint="eastAsia"/>
              </w:rPr>
              <w:t>报警原因及触发方法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51B968EE">
            <w:pPr>
              <w:jc w:val="center"/>
            </w:pPr>
            <w:r>
              <w:rPr>
                <w:rFonts w:hint="eastAsia"/>
              </w:rPr>
              <w:t>是否可恢复</w:t>
            </w:r>
          </w:p>
        </w:tc>
      </w:tr>
      <w:tr w14:paraId="7111B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F5B448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120F7E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  <w:p w14:paraId="13E90661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(防溢报警)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67427">
            <w:pPr>
              <w:jc w:val="center"/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2EFDC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788FC8">
            <w:pPr>
              <w:jc w:val="center"/>
            </w:pPr>
            <w:r>
              <w:rPr>
                <w:rFonts w:hint="eastAsia"/>
              </w:rPr>
              <w:t>除古法豆浆、豆花外的其他热功能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0C2BA">
            <w:pPr>
              <w:jc w:val="center"/>
            </w:pPr>
            <w:r>
              <w:rPr>
                <w:rFonts w:hint="eastAsia"/>
              </w:rPr>
              <w:t>1、清洗时上盖进水，导致防溢报警；</w:t>
            </w:r>
          </w:p>
          <w:p w14:paraId="37AB0F98">
            <w:pPr>
              <w:jc w:val="center"/>
            </w:pPr>
            <w:r>
              <w:rPr>
                <w:rFonts w:hint="eastAsia"/>
              </w:rPr>
              <w:t>2、破壁杯口及周边有水渍或脏污，导致防溢报警；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388212A3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6939E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C83BA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166432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U2</w:t>
            </w:r>
          </w:p>
          <w:p w14:paraId="0C0E7BAE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(杯盖开盖)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B6774">
            <w:pPr>
              <w:jc w:val="center"/>
            </w:pPr>
            <w:r>
              <w:rPr>
                <w:rFonts w:hint="eastAsia"/>
              </w:rPr>
              <w:t>请正确旋紧杯盖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C8B2F">
            <w:pPr>
              <w:jc w:val="center"/>
            </w:pPr>
            <w:r>
              <w:rPr>
                <w:rFonts w:hint="eastAsia"/>
              </w:rPr>
              <w:t>1.预约状态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44CD7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48183">
            <w:pPr>
              <w:jc w:val="center"/>
            </w:pPr>
            <w:r>
              <w:rPr>
                <w:rFonts w:hint="eastAsia"/>
              </w:rPr>
              <w:t>1、请按上盖标识旋紧破壁杯盖；</w:t>
            </w:r>
          </w:p>
          <w:p w14:paraId="0D495B48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523F80B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1D53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FCD74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9BA87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3</w:t>
            </w:r>
          </w:p>
          <w:p w14:paraId="4F25895C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(市电高压)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370BA">
            <w:pPr>
              <w:jc w:val="center"/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D87565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C9E33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EDE3C5">
            <w:pPr>
              <w:jc w:val="center"/>
            </w:pPr>
            <w:r>
              <w:rPr>
                <w:rFonts w:hint="eastAsia"/>
              </w:rPr>
              <w:t>1、家庭电压异常，请稍后再试，如恢复可正常使用；</w:t>
            </w:r>
          </w:p>
          <w:p w14:paraId="1A47BCDC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4D24F18D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78C35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6D67D"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F50C6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4</w:t>
            </w:r>
          </w:p>
          <w:p w14:paraId="25CAB431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(市电低压)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F83BB">
            <w:pPr>
              <w:jc w:val="center"/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1D852A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A42D9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334737">
            <w:pPr>
              <w:jc w:val="center"/>
            </w:pPr>
            <w:r>
              <w:rPr>
                <w:rFonts w:hint="eastAsia"/>
              </w:rPr>
              <w:t>1、家庭电压异常，请稍后再试，如恢复可正常使用；</w:t>
            </w:r>
          </w:p>
          <w:p w14:paraId="313FCE4A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77D9C765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0CFD3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08E237"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B56FB">
            <w:pPr>
              <w:jc w:val="center"/>
            </w:pPr>
            <w:r>
              <w:rPr>
                <w:rFonts w:hint="eastAsia"/>
              </w:rPr>
              <w:t>E5</w:t>
            </w:r>
          </w:p>
          <w:p w14:paraId="4DA4D6E4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(NTC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开</w:t>
            </w:r>
            <w:r>
              <w:rPr>
                <w:rFonts w:hint="eastAsia"/>
                <w:sz w:val="15"/>
                <w:szCs w:val="15"/>
              </w:rPr>
              <w:t>路)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4BE65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9132A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81105E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DC562">
            <w:pPr>
              <w:jc w:val="center"/>
            </w:pPr>
            <w:r>
              <w:rPr>
                <w:rFonts w:hint="eastAsia"/>
              </w:rPr>
              <w:t>1、重新接通电源，如恢复可正常使用；</w:t>
            </w:r>
          </w:p>
          <w:p w14:paraId="186A1546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38BEDBA6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7B58A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7969D0"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DD4F7E">
            <w:pPr>
              <w:jc w:val="center"/>
            </w:pPr>
            <w:r>
              <w:rPr>
                <w:rFonts w:hint="eastAsia"/>
              </w:rPr>
              <w:t>E6</w:t>
            </w:r>
          </w:p>
          <w:p w14:paraId="093F6314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(NTC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短</w:t>
            </w:r>
            <w:r>
              <w:rPr>
                <w:rFonts w:hint="eastAsia"/>
                <w:sz w:val="15"/>
                <w:szCs w:val="15"/>
              </w:rPr>
              <w:t>路)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8A29F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39BFC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3CD71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FD390D">
            <w:pPr>
              <w:jc w:val="center"/>
            </w:pPr>
            <w:r>
              <w:rPr>
                <w:rFonts w:hint="eastAsia"/>
              </w:rPr>
              <w:t>1、重新接通电源，如恢复可正常使用；</w:t>
            </w:r>
          </w:p>
          <w:p w14:paraId="008268C4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25F9CDCB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4B1C4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F69BCD"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3CA61">
            <w:pPr>
              <w:jc w:val="center"/>
            </w:pPr>
            <w:r>
              <w:rPr>
                <w:rFonts w:hint="eastAsia"/>
              </w:rPr>
              <w:t>E7</w:t>
            </w:r>
          </w:p>
          <w:p w14:paraId="5037F34F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(通信故障)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DF226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F441E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50219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E52B3">
            <w:pPr>
              <w:jc w:val="center"/>
            </w:pPr>
            <w:r>
              <w:rPr>
                <w:rFonts w:hint="eastAsia"/>
              </w:rPr>
              <w:t>1、重新接通电源，如恢复可正常使用；</w:t>
            </w:r>
          </w:p>
          <w:p w14:paraId="1BC759CC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49CCA680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39C2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06F44"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940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8</w:t>
            </w:r>
          </w:p>
          <w:p w14:paraId="7E36A0D3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(电热无电流)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C4C800">
            <w:pPr>
              <w:jc w:val="center"/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395987">
            <w:pPr>
              <w:jc w:val="center"/>
            </w:pPr>
            <w:r>
              <w:rPr>
                <w:rFonts w:hint="eastAsia"/>
              </w:rPr>
              <w:t>1.工作状态(高档加热状态)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C6C5A">
            <w:pPr>
              <w:jc w:val="center"/>
            </w:pPr>
            <w:r>
              <w:rPr>
                <w:rFonts w:hint="eastAsia"/>
              </w:rPr>
              <w:t>所有热功能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5B081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76912FC8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3AE313A7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3475BB38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7B5D0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B55E0">
            <w:pPr>
              <w:jc w:val="center"/>
            </w:pPr>
            <w:r>
              <w:rPr>
                <w:rFonts w:hint="eastAsia"/>
              </w:rPr>
              <w:t>09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9A4FE3">
            <w:pPr>
              <w:jc w:val="center"/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2</w:t>
            </w:r>
          </w:p>
          <w:p w14:paraId="79F78550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(待机有电流)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243B4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C0AC2">
            <w:pPr>
              <w:jc w:val="center"/>
            </w:pPr>
            <w:r>
              <w:rPr>
                <w:rFonts w:hint="eastAsia"/>
              </w:rPr>
              <w:t>1.待机状态2.选择状态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3.预约选择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4.睡眠状态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25A16B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E8A1F">
            <w:pPr>
              <w:jc w:val="center"/>
            </w:pPr>
            <w:r>
              <w:rPr>
                <w:rFonts w:hint="eastAsia"/>
              </w:rPr>
              <w:t>1、重新接通电源，如恢复可正常使用；</w:t>
            </w:r>
          </w:p>
          <w:p w14:paraId="6DF591AA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00E20EC3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0699D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B2757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10874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U4</w:t>
            </w:r>
          </w:p>
          <w:p w14:paraId="652E076E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(热功能加热30min达不到85℃)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DFF721">
            <w:pPr>
              <w:jc w:val="center"/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8839A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DAA3F">
            <w:pPr>
              <w:jc w:val="center"/>
            </w:pPr>
            <w:r>
              <w:rPr>
                <w:rFonts w:hint="eastAsia"/>
              </w:rPr>
              <w:t>热功能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9241A">
            <w:pPr>
              <w:jc w:val="center"/>
            </w:pPr>
            <w:r>
              <w:rPr>
                <w:rFonts w:hint="eastAsia"/>
              </w:rPr>
              <w:t>1、请按食谱或说明书要求用量加入物料，并选择推荐功能；</w:t>
            </w:r>
          </w:p>
          <w:p w14:paraId="5AEAE4E4">
            <w:pPr>
              <w:jc w:val="center"/>
            </w:pPr>
            <w:r>
              <w:rPr>
                <w:rFonts w:hint="eastAsia"/>
              </w:rPr>
              <w:t>2、避免手动添加水或牛奶等液体；</w:t>
            </w:r>
          </w:p>
          <w:p w14:paraId="005BEAF4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61514A3C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0526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B8EC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2C82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23</w:t>
            </w:r>
          </w:p>
          <w:p w14:paraId="0B024F7F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(接浆杯未放置)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06D90">
            <w:pPr>
              <w:jc w:val="center"/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81084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4E84AD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4A9E7">
            <w:pPr>
              <w:jc w:val="center"/>
            </w:pPr>
            <w:r>
              <w:rPr>
                <w:rFonts w:hint="eastAsia"/>
              </w:rPr>
              <w:t>移除接浆杯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3C36E094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3823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A8339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115BC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24</w:t>
            </w:r>
          </w:p>
          <w:p w14:paraId="573B7EE6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(余水盒未放置)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020D6">
            <w:pPr>
              <w:jc w:val="center"/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87F11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F9A67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31233">
            <w:pPr>
              <w:jc w:val="center"/>
            </w:pPr>
            <w:r>
              <w:rPr>
                <w:rFonts w:hint="eastAsia"/>
              </w:rPr>
              <w:t>1、请按指导说明书正确放置余水盒；</w:t>
            </w:r>
          </w:p>
          <w:p w14:paraId="0C9DEB86">
            <w:pPr>
              <w:jc w:val="center"/>
            </w:pPr>
            <w:r>
              <w:rPr>
                <w:rFonts w:hint="eastAsia"/>
              </w:rPr>
              <w:t>2、请及时清理余水盒废水；</w:t>
            </w:r>
          </w:p>
          <w:p w14:paraId="2161219D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265344C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05A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310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E81D0C">
            <w:pPr>
              <w:jc w:val="center"/>
            </w:pPr>
            <w:r>
              <w:rPr>
                <w:rFonts w:hint="eastAsia"/>
              </w:rPr>
              <w:t>E25</w:t>
            </w:r>
          </w:p>
          <w:p w14:paraId="74AF3DF5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(转阀故障)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8CFBA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5BF73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3E976A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398EC">
            <w:pPr>
              <w:jc w:val="center"/>
            </w:pPr>
            <w:r>
              <w:rPr>
                <w:rFonts w:hint="eastAsia"/>
              </w:rPr>
              <w:t>1、重新上电后选择清洗功能，清理排浆阀内物料；</w:t>
            </w:r>
          </w:p>
          <w:p w14:paraId="4F4E604A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0CD0C676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5631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39581B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5EB70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28</w:t>
            </w:r>
          </w:p>
          <w:p w14:paraId="5A55E32E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(水泵空抽)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93E18">
            <w:pPr>
              <w:jc w:val="center"/>
            </w:pPr>
            <w:r>
              <w:rPr>
                <w:rFonts w:hint="eastAsia"/>
              </w:rPr>
              <w:t>水箱缺水，请加水至所需水位线以上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CFE528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6D91E">
            <w:pPr>
              <w:jc w:val="center"/>
            </w:pPr>
            <w:r>
              <w:rPr>
                <w:rFonts w:hint="eastAsia"/>
              </w:rPr>
              <w:t>所有自动进水的功能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42679">
            <w:pPr>
              <w:jc w:val="center"/>
            </w:pPr>
            <w:r>
              <w:rPr>
                <w:rFonts w:hint="eastAsia"/>
              </w:rPr>
              <w:t>1、水箱内加水至水位刻度线；</w:t>
            </w:r>
          </w:p>
          <w:p w14:paraId="6F14A9E0">
            <w:pPr>
              <w:jc w:val="center"/>
            </w:pPr>
            <w:r>
              <w:rPr>
                <w:rFonts w:hint="eastAsia"/>
              </w:rPr>
              <w:t>2、清洗水箱底部过滤网片脏污；</w:t>
            </w:r>
          </w:p>
          <w:p w14:paraId="06C5DFE1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702A649F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15291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7BF3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F0075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38</w:t>
            </w:r>
          </w:p>
          <w:p w14:paraId="5BD18F26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(多倍物料)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D8E62">
            <w:pPr>
              <w:jc w:val="center"/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FBF675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AAA78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A6768">
            <w:pPr>
              <w:jc w:val="center"/>
            </w:pPr>
            <w:r>
              <w:rPr>
                <w:rFonts w:hint="eastAsia"/>
              </w:rPr>
              <w:t>1、请按食谱或说明书要求用量加入物料，并选择推荐功能；</w:t>
            </w:r>
          </w:p>
          <w:p w14:paraId="77BDC1E4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45C4421C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7EE17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5C55CA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5423BD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39</w:t>
            </w:r>
          </w:p>
          <w:p w14:paraId="47EBDF14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(出浆嘴未放置)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D9DECD">
            <w:pPr>
              <w:jc w:val="center"/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544D3">
            <w:pPr>
              <w:jc w:val="center"/>
            </w:pPr>
            <w:r>
              <w:rPr>
                <w:rFonts w:hint="eastAsia"/>
              </w:rPr>
              <w:t>1.预约启动等待状态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6E3123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FE76D">
            <w:pPr>
              <w:jc w:val="center"/>
            </w:pPr>
            <w:r>
              <w:rPr>
                <w:rFonts w:hint="eastAsia"/>
              </w:rPr>
              <w:t>1、请按说明书正确放置出浆嘴；</w:t>
            </w:r>
          </w:p>
          <w:p w14:paraId="1F3E2707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2E6BF6A2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212D5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6FE1D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384A20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E3</w:t>
            </w:r>
            <w:r>
              <w:rPr>
                <w:rFonts w:hint="eastAsia"/>
                <w:lang w:val="en-US" w:eastAsia="zh-CN"/>
              </w:rPr>
              <w:t>A</w:t>
            </w:r>
          </w:p>
          <w:p w14:paraId="508096F9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(母线高压)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CB747">
            <w:pPr>
              <w:jc w:val="center"/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0236A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DB86D5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04D74">
            <w:pPr>
              <w:jc w:val="center"/>
            </w:pPr>
            <w:r>
              <w:rPr>
                <w:rFonts w:hint="eastAsia"/>
              </w:rPr>
              <w:t>1、家庭电压异常，请稍后再试，如恢复可正常使用；</w:t>
            </w:r>
          </w:p>
          <w:p w14:paraId="06383E33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36B6E2F3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6ED0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35E571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B00701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E4</w:t>
            </w:r>
            <w:r>
              <w:rPr>
                <w:rFonts w:hint="eastAsia"/>
                <w:lang w:val="en-US" w:eastAsia="zh-CN"/>
              </w:rPr>
              <w:t>A</w:t>
            </w:r>
          </w:p>
          <w:p w14:paraId="6D097ADE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(母线低压)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B77C2">
            <w:pPr>
              <w:jc w:val="center"/>
            </w:pPr>
            <w:r>
              <w:rPr>
                <w:rFonts w:hint="eastAsia"/>
              </w:rPr>
              <w:t>电网波动，请在电网稳定时重试电压稳定时插电重试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E1089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FD476A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979DC">
            <w:pPr>
              <w:jc w:val="center"/>
            </w:pPr>
            <w:r>
              <w:rPr>
                <w:rFonts w:hint="eastAsia"/>
              </w:rPr>
              <w:t>1、家庭电压异常，请稍后再试，如恢复可正常使用；</w:t>
            </w:r>
          </w:p>
          <w:p w14:paraId="7BB4CA47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61C1126E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547C9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BC0ED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0FD22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E9</w:t>
            </w:r>
            <w:r>
              <w:rPr>
                <w:rFonts w:hint="eastAsia"/>
                <w:lang w:val="en-US" w:eastAsia="zh-CN"/>
              </w:rPr>
              <w:t>b</w:t>
            </w:r>
          </w:p>
          <w:p w14:paraId="0F4BC457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(IPM VFO引脚异常)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7FFEB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1C1B2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0B602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35DBF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5A9014F8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64814ADA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4F218874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0ACFA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83932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B20137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U9</w:t>
            </w:r>
          </w:p>
          <w:p w14:paraId="74E5429D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(阶梯过流报警)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9849D">
            <w:pPr>
              <w:jc w:val="center"/>
            </w:pPr>
          </w:p>
          <w:p w14:paraId="2BA12D04">
            <w:pPr>
              <w:jc w:val="center"/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48ABD9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582EB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C381A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6DF12944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57C8FE27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54CB0019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93E2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D6CA2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BD7989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20</w:t>
            </w:r>
          </w:p>
          <w:p w14:paraId="00EC7230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(IPM温度过高)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540D5">
            <w:pPr>
              <w:jc w:val="center"/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F4D0FF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28CA8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DAEC3C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7AA5A684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3FF2054C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42C20B74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4AD09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A9408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DD3BD">
            <w:pPr>
              <w:jc w:val="center"/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eastAsia"/>
              </w:rPr>
              <w:t>21</w:t>
            </w:r>
          </w:p>
          <w:p w14:paraId="7B50B8D2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(电机堵转)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F5536">
            <w:pPr>
              <w:jc w:val="center"/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4DB73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394A9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ACE9E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7BE55837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28762780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57D6142B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6BF72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704AB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ADFF2">
            <w:pPr>
              <w:jc w:val="center"/>
            </w:pPr>
            <w:r>
              <w:rPr>
                <w:rFonts w:hint="eastAsia"/>
              </w:rPr>
              <w:t>E22</w:t>
            </w:r>
          </w:p>
          <w:p w14:paraId="7DDE4038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(电机缺相)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52A78B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25B6F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A864B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EC456">
            <w:pPr>
              <w:jc w:val="center"/>
            </w:pPr>
            <w:r>
              <w:rPr>
                <w:rFonts w:hint="eastAsia"/>
              </w:rPr>
              <w:t>1、重新接通电源，如恢复可正常使用；</w:t>
            </w:r>
          </w:p>
          <w:p w14:paraId="19EEEFF6">
            <w:pPr>
              <w:jc w:val="center"/>
            </w:pPr>
            <w:r>
              <w:rPr>
                <w:rFonts w:hint="eastAsia"/>
              </w:rPr>
              <w:t>2、如仍不能正常工作，请送当地售后服务部维修；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7E78663D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B17B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7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 w14:paraId="0306A61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 w14:paraId="311FB520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E9</w:t>
            </w:r>
            <w:r>
              <w:rPr>
                <w:rFonts w:hint="eastAsia"/>
                <w:lang w:val="en-US" w:eastAsia="zh-CN"/>
              </w:rPr>
              <w:t>A</w:t>
            </w:r>
          </w:p>
          <w:p w14:paraId="28745981">
            <w:pPr>
              <w:jc w:val="center"/>
            </w:pPr>
            <w:r>
              <w:rPr>
                <w:rFonts w:hint="eastAsia"/>
                <w:sz w:val="15"/>
                <w:szCs w:val="15"/>
              </w:rPr>
              <w:t>(运放过流)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29A8248">
            <w:pPr>
              <w:jc w:val="center"/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 w14:paraId="4C84C485">
            <w:pPr>
              <w:jc w:val="center"/>
            </w:pPr>
            <w:r>
              <w:rPr>
                <w:rFonts w:hint="eastAsia"/>
              </w:rPr>
              <w:t>1.工作状态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 w14:paraId="1C73FD48">
            <w:pPr>
              <w:jc w:val="center"/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306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 w14:paraId="28C87A44">
            <w:pPr>
              <w:jc w:val="center"/>
            </w:pPr>
            <w:r>
              <w:rPr>
                <w:rFonts w:hint="eastAsia"/>
              </w:rPr>
              <w:t>1、断电放置5分钟后重新接通电源，如恢复可正常使用；</w:t>
            </w:r>
          </w:p>
          <w:p w14:paraId="2E0744A4">
            <w:pPr>
              <w:jc w:val="center"/>
            </w:pPr>
            <w:r>
              <w:rPr>
                <w:rFonts w:hint="eastAsia"/>
              </w:rPr>
              <w:t>2、按食谱或说明书要求用量加入物料，并选择推荐功能；</w:t>
            </w:r>
          </w:p>
          <w:p w14:paraId="67E11B6C">
            <w:pPr>
              <w:jc w:val="center"/>
            </w:pPr>
            <w:r>
              <w:rPr>
                <w:rFonts w:hint="eastAsia"/>
              </w:rPr>
              <w:t>3、如仍不能正常工作，请送当地售后服务部维修；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1E5E1E4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bookmarkEnd w:id="2"/>
    </w:tbl>
    <w:p w14:paraId="7181E85E">
      <w:pPr>
        <w:ind w:left="0" w:leftChars="0" w:firstLine="0" w:firstLineChars="0"/>
        <w:rPr>
          <w:rFonts w:hint="eastAsia" w:eastAsia="微软雅黑"/>
          <w:lang w:eastAsia="zh-CN"/>
        </w:rPr>
      </w:pPr>
    </w:p>
    <w:sectPr>
      <w:footerReference r:id="rId5" w:type="default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242183"/>
    </w:sdtPr>
    <w:sdtContent>
      <w:p w14:paraId="1C7D66DB">
        <w:pPr>
          <w:pStyle w:val="9"/>
          <w:jc w:val="right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21</w:t>
        </w:r>
        <w:r>
          <w:rPr>
            <w:lang w:val="zh-CN"/>
          </w:rPr>
          <w:fldChar w:fldCharType="end"/>
        </w:r>
      </w:p>
    </w:sdtContent>
  </w:sdt>
  <w:p w14:paraId="11DFAD1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66964"/>
    <w:multiLevelType w:val="multilevel"/>
    <w:tmpl w:val="24866964"/>
    <w:lvl w:ilvl="0" w:tentative="0">
      <w:start w:val="1"/>
      <w:numFmt w:val="chineseCountingThousand"/>
      <w:pStyle w:val="2"/>
      <w:lvlText w:val="第%1章  "/>
      <w:lvlJc w:val="left"/>
      <w:pPr>
        <w:ind w:left="420" w:hanging="420"/>
      </w:pPr>
      <w:rPr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AE7"/>
    <w:rsid w:val="00016981"/>
    <w:rsid w:val="00016A21"/>
    <w:rsid w:val="0002174D"/>
    <w:rsid w:val="00021F59"/>
    <w:rsid w:val="00027493"/>
    <w:rsid w:val="00031682"/>
    <w:rsid w:val="00031C58"/>
    <w:rsid w:val="000325A7"/>
    <w:rsid w:val="0003517D"/>
    <w:rsid w:val="000422ED"/>
    <w:rsid w:val="00050956"/>
    <w:rsid w:val="000523DA"/>
    <w:rsid w:val="000618A9"/>
    <w:rsid w:val="00065369"/>
    <w:rsid w:val="00067ADD"/>
    <w:rsid w:val="00072142"/>
    <w:rsid w:val="00074E74"/>
    <w:rsid w:val="000831E0"/>
    <w:rsid w:val="000848F4"/>
    <w:rsid w:val="000904A4"/>
    <w:rsid w:val="000A07DA"/>
    <w:rsid w:val="000A0990"/>
    <w:rsid w:val="000A1AD3"/>
    <w:rsid w:val="000A4194"/>
    <w:rsid w:val="000A484D"/>
    <w:rsid w:val="000A6B9D"/>
    <w:rsid w:val="000A7A4C"/>
    <w:rsid w:val="000B394C"/>
    <w:rsid w:val="000B4030"/>
    <w:rsid w:val="000B49DC"/>
    <w:rsid w:val="000B4C63"/>
    <w:rsid w:val="000B6079"/>
    <w:rsid w:val="000B6F3F"/>
    <w:rsid w:val="000C5C48"/>
    <w:rsid w:val="000D0146"/>
    <w:rsid w:val="000D0642"/>
    <w:rsid w:val="000E1DAE"/>
    <w:rsid w:val="000E24A4"/>
    <w:rsid w:val="000E25D6"/>
    <w:rsid w:val="000E6EE6"/>
    <w:rsid w:val="000F0570"/>
    <w:rsid w:val="000F25EF"/>
    <w:rsid w:val="000F78C8"/>
    <w:rsid w:val="00101E92"/>
    <w:rsid w:val="001120A7"/>
    <w:rsid w:val="001221D7"/>
    <w:rsid w:val="0012440A"/>
    <w:rsid w:val="001330F1"/>
    <w:rsid w:val="00135287"/>
    <w:rsid w:val="00136102"/>
    <w:rsid w:val="001368FE"/>
    <w:rsid w:val="00143BD8"/>
    <w:rsid w:val="00146257"/>
    <w:rsid w:val="001464FD"/>
    <w:rsid w:val="00157CDD"/>
    <w:rsid w:val="00161C49"/>
    <w:rsid w:val="00171959"/>
    <w:rsid w:val="00172A27"/>
    <w:rsid w:val="00184662"/>
    <w:rsid w:val="0018607D"/>
    <w:rsid w:val="0018652D"/>
    <w:rsid w:val="00186882"/>
    <w:rsid w:val="00186A1D"/>
    <w:rsid w:val="001A072E"/>
    <w:rsid w:val="001A1679"/>
    <w:rsid w:val="001A2246"/>
    <w:rsid w:val="001A3E14"/>
    <w:rsid w:val="001A4C51"/>
    <w:rsid w:val="001B0385"/>
    <w:rsid w:val="001B0ECD"/>
    <w:rsid w:val="001B221E"/>
    <w:rsid w:val="001B42A2"/>
    <w:rsid w:val="001B64B6"/>
    <w:rsid w:val="001D6002"/>
    <w:rsid w:val="001E28B7"/>
    <w:rsid w:val="001F61FF"/>
    <w:rsid w:val="00201ED2"/>
    <w:rsid w:val="00203241"/>
    <w:rsid w:val="002067EB"/>
    <w:rsid w:val="00206AD3"/>
    <w:rsid w:val="00211987"/>
    <w:rsid w:val="00216734"/>
    <w:rsid w:val="00223B33"/>
    <w:rsid w:val="00224AA4"/>
    <w:rsid w:val="002310F6"/>
    <w:rsid w:val="002362D9"/>
    <w:rsid w:val="00251097"/>
    <w:rsid w:val="002514F7"/>
    <w:rsid w:val="0025536A"/>
    <w:rsid w:val="00261689"/>
    <w:rsid w:val="00263DB4"/>
    <w:rsid w:val="0026564B"/>
    <w:rsid w:val="002718DF"/>
    <w:rsid w:val="00276A53"/>
    <w:rsid w:val="00286353"/>
    <w:rsid w:val="00290AD3"/>
    <w:rsid w:val="00292A6D"/>
    <w:rsid w:val="002A0DD0"/>
    <w:rsid w:val="002A3A7E"/>
    <w:rsid w:val="002A4698"/>
    <w:rsid w:val="002A7017"/>
    <w:rsid w:val="002B17B0"/>
    <w:rsid w:val="002C5DF3"/>
    <w:rsid w:val="002C7DE8"/>
    <w:rsid w:val="002D1EF2"/>
    <w:rsid w:val="002D3BDD"/>
    <w:rsid w:val="002D3DFC"/>
    <w:rsid w:val="002D4AF2"/>
    <w:rsid w:val="002D7FBF"/>
    <w:rsid w:val="002E4DC0"/>
    <w:rsid w:val="002E570D"/>
    <w:rsid w:val="002F22DA"/>
    <w:rsid w:val="00310329"/>
    <w:rsid w:val="00315755"/>
    <w:rsid w:val="0032498F"/>
    <w:rsid w:val="003340B4"/>
    <w:rsid w:val="0033445E"/>
    <w:rsid w:val="003360EE"/>
    <w:rsid w:val="00345043"/>
    <w:rsid w:val="003515A8"/>
    <w:rsid w:val="0035175A"/>
    <w:rsid w:val="00354E02"/>
    <w:rsid w:val="00355F40"/>
    <w:rsid w:val="003561D6"/>
    <w:rsid w:val="0035773F"/>
    <w:rsid w:val="00362D80"/>
    <w:rsid w:val="00365486"/>
    <w:rsid w:val="00372359"/>
    <w:rsid w:val="00375725"/>
    <w:rsid w:val="00386C0C"/>
    <w:rsid w:val="003912D1"/>
    <w:rsid w:val="0039300C"/>
    <w:rsid w:val="003936DA"/>
    <w:rsid w:val="00394235"/>
    <w:rsid w:val="003958ED"/>
    <w:rsid w:val="003A397E"/>
    <w:rsid w:val="003A4A48"/>
    <w:rsid w:val="003B209D"/>
    <w:rsid w:val="003B6094"/>
    <w:rsid w:val="003C5AF3"/>
    <w:rsid w:val="003C7D9E"/>
    <w:rsid w:val="003C7EAC"/>
    <w:rsid w:val="003D4A09"/>
    <w:rsid w:val="003F1CF1"/>
    <w:rsid w:val="003F1DF7"/>
    <w:rsid w:val="003F3320"/>
    <w:rsid w:val="00406BCB"/>
    <w:rsid w:val="0042596A"/>
    <w:rsid w:val="0043658C"/>
    <w:rsid w:val="00440EE4"/>
    <w:rsid w:val="00444042"/>
    <w:rsid w:val="0044461D"/>
    <w:rsid w:val="00454631"/>
    <w:rsid w:val="00454A52"/>
    <w:rsid w:val="004550DA"/>
    <w:rsid w:val="00457909"/>
    <w:rsid w:val="0047256F"/>
    <w:rsid w:val="0047493A"/>
    <w:rsid w:val="00475CA0"/>
    <w:rsid w:val="00481B68"/>
    <w:rsid w:val="0049275D"/>
    <w:rsid w:val="0049363D"/>
    <w:rsid w:val="004A3C7E"/>
    <w:rsid w:val="004A4CE7"/>
    <w:rsid w:val="004A54E5"/>
    <w:rsid w:val="004B1B3B"/>
    <w:rsid w:val="004B76F8"/>
    <w:rsid w:val="004C2E51"/>
    <w:rsid w:val="004C30FF"/>
    <w:rsid w:val="004C477C"/>
    <w:rsid w:val="004D0DA2"/>
    <w:rsid w:val="004D25E4"/>
    <w:rsid w:val="004D2ACC"/>
    <w:rsid w:val="004D7A19"/>
    <w:rsid w:val="004F152B"/>
    <w:rsid w:val="004F1F45"/>
    <w:rsid w:val="004F29A8"/>
    <w:rsid w:val="00500318"/>
    <w:rsid w:val="00500532"/>
    <w:rsid w:val="00501D92"/>
    <w:rsid w:val="00517BC2"/>
    <w:rsid w:val="00521408"/>
    <w:rsid w:val="00521F3B"/>
    <w:rsid w:val="005258C6"/>
    <w:rsid w:val="00531013"/>
    <w:rsid w:val="00536AC6"/>
    <w:rsid w:val="00550E5D"/>
    <w:rsid w:val="00551EF7"/>
    <w:rsid w:val="00556D60"/>
    <w:rsid w:val="0056107A"/>
    <w:rsid w:val="00565201"/>
    <w:rsid w:val="00565911"/>
    <w:rsid w:val="005749F4"/>
    <w:rsid w:val="00575785"/>
    <w:rsid w:val="0058607F"/>
    <w:rsid w:val="0059115E"/>
    <w:rsid w:val="0059349E"/>
    <w:rsid w:val="005A035C"/>
    <w:rsid w:val="005A0D28"/>
    <w:rsid w:val="005A5970"/>
    <w:rsid w:val="005A73D0"/>
    <w:rsid w:val="005B36FE"/>
    <w:rsid w:val="005C654C"/>
    <w:rsid w:val="005D2275"/>
    <w:rsid w:val="005D5A3C"/>
    <w:rsid w:val="005D6DA5"/>
    <w:rsid w:val="005E529F"/>
    <w:rsid w:val="005F0842"/>
    <w:rsid w:val="005F7D54"/>
    <w:rsid w:val="00601136"/>
    <w:rsid w:val="00604A20"/>
    <w:rsid w:val="00616868"/>
    <w:rsid w:val="00616B87"/>
    <w:rsid w:val="006177C5"/>
    <w:rsid w:val="00617941"/>
    <w:rsid w:val="00625D99"/>
    <w:rsid w:val="00630535"/>
    <w:rsid w:val="00634749"/>
    <w:rsid w:val="00634EFE"/>
    <w:rsid w:val="006366A1"/>
    <w:rsid w:val="006409BF"/>
    <w:rsid w:val="00643C63"/>
    <w:rsid w:val="00645339"/>
    <w:rsid w:val="00645753"/>
    <w:rsid w:val="006563BB"/>
    <w:rsid w:val="006619CB"/>
    <w:rsid w:val="00664BB9"/>
    <w:rsid w:val="00667B26"/>
    <w:rsid w:val="00673E64"/>
    <w:rsid w:val="006758EA"/>
    <w:rsid w:val="006802CE"/>
    <w:rsid w:val="00681644"/>
    <w:rsid w:val="00682DA5"/>
    <w:rsid w:val="00684A8A"/>
    <w:rsid w:val="00685E8D"/>
    <w:rsid w:val="0068708E"/>
    <w:rsid w:val="00692395"/>
    <w:rsid w:val="006A31CE"/>
    <w:rsid w:val="006A59D2"/>
    <w:rsid w:val="006A6063"/>
    <w:rsid w:val="006A72C4"/>
    <w:rsid w:val="006B1651"/>
    <w:rsid w:val="006B1879"/>
    <w:rsid w:val="006B2971"/>
    <w:rsid w:val="006B621F"/>
    <w:rsid w:val="006B7DE0"/>
    <w:rsid w:val="006C2528"/>
    <w:rsid w:val="006C73F6"/>
    <w:rsid w:val="006D00E5"/>
    <w:rsid w:val="006D0FEE"/>
    <w:rsid w:val="006D1782"/>
    <w:rsid w:val="006D41CF"/>
    <w:rsid w:val="006D7A73"/>
    <w:rsid w:val="006E017B"/>
    <w:rsid w:val="006E2C90"/>
    <w:rsid w:val="006E32D2"/>
    <w:rsid w:val="006E4BF7"/>
    <w:rsid w:val="006F3FC3"/>
    <w:rsid w:val="006F6E61"/>
    <w:rsid w:val="00702B2A"/>
    <w:rsid w:val="00706E0F"/>
    <w:rsid w:val="00710B73"/>
    <w:rsid w:val="007216FC"/>
    <w:rsid w:val="00724A4B"/>
    <w:rsid w:val="00726D85"/>
    <w:rsid w:val="00732BE6"/>
    <w:rsid w:val="00732DE5"/>
    <w:rsid w:val="00735237"/>
    <w:rsid w:val="00740611"/>
    <w:rsid w:val="00742E35"/>
    <w:rsid w:val="007646A1"/>
    <w:rsid w:val="00777528"/>
    <w:rsid w:val="00783405"/>
    <w:rsid w:val="007859B6"/>
    <w:rsid w:val="00791BFF"/>
    <w:rsid w:val="00794332"/>
    <w:rsid w:val="00795B3B"/>
    <w:rsid w:val="007A140E"/>
    <w:rsid w:val="007A77F4"/>
    <w:rsid w:val="007B10C2"/>
    <w:rsid w:val="007C0392"/>
    <w:rsid w:val="007C52B6"/>
    <w:rsid w:val="007C79F5"/>
    <w:rsid w:val="007D295C"/>
    <w:rsid w:val="007D675A"/>
    <w:rsid w:val="007E545C"/>
    <w:rsid w:val="007F3ACE"/>
    <w:rsid w:val="007F5463"/>
    <w:rsid w:val="007F6289"/>
    <w:rsid w:val="0080069A"/>
    <w:rsid w:val="00805AD8"/>
    <w:rsid w:val="00806D5B"/>
    <w:rsid w:val="0080761E"/>
    <w:rsid w:val="00807D13"/>
    <w:rsid w:val="00813D10"/>
    <w:rsid w:val="0081783D"/>
    <w:rsid w:val="008220A1"/>
    <w:rsid w:val="008239E3"/>
    <w:rsid w:val="00835500"/>
    <w:rsid w:val="00836CC5"/>
    <w:rsid w:val="0084008B"/>
    <w:rsid w:val="0084340D"/>
    <w:rsid w:val="0085373B"/>
    <w:rsid w:val="00855F5E"/>
    <w:rsid w:val="00857257"/>
    <w:rsid w:val="008600EF"/>
    <w:rsid w:val="0086464C"/>
    <w:rsid w:val="008646A9"/>
    <w:rsid w:val="008727ED"/>
    <w:rsid w:val="00876D35"/>
    <w:rsid w:val="008858F8"/>
    <w:rsid w:val="00890328"/>
    <w:rsid w:val="008933E7"/>
    <w:rsid w:val="008B4034"/>
    <w:rsid w:val="008C0B03"/>
    <w:rsid w:val="008C376B"/>
    <w:rsid w:val="008C6EE5"/>
    <w:rsid w:val="008C7AF1"/>
    <w:rsid w:val="008D10E8"/>
    <w:rsid w:val="008D5E0D"/>
    <w:rsid w:val="008D70E6"/>
    <w:rsid w:val="008E18A8"/>
    <w:rsid w:val="008E4120"/>
    <w:rsid w:val="008F4F8F"/>
    <w:rsid w:val="0090513A"/>
    <w:rsid w:val="00911E5E"/>
    <w:rsid w:val="00913ADE"/>
    <w:rsid w:val="00920195"/>
    <w:rsid w:val="00930CEA"/>
    <w:rsid w:val="00933BEF"/>
    <w:rsid w:val="00933E5B"/>
    <w:rsid w:val="009363D1"/>
    <w:rsid w:val="00946412"/>
    <w:rsid w:val="00953994"/>
    <w:rsid w:val="0095401C"/>
    <w:rsid w:val="00954237"/>
    <w:rsid w:val="00954B66"/>
    <w:rsid w:val="00963632"/>
    <w:rsid w:val="00964536"/>
    <w:rsid w:val="009743F4"/>
    <w:rsid w:val="00976C75"/>
    <w:rsid w:val="009813C8"/>
    <w:rsid w:val="00983C42"/>
    <w:rsid w:val="0098535E"/>
    <w:rsid w:val="009879AF"/>
    <w:rsid w:val="00990312"/>
    <w:rsid w:val="00990628"/>
    <w:rsid w:val="00995711"/>
    <w:rsid w:val="009A5B69"/>
    <w:rsid w:val="009A6FBA"/>
    <w:rsid w:val="009B34B3"/>
    <w:rsid w:val="009B3E82"/>
    <w:rsid w:val="009B6225"/>
    <w:rsid w:val="009C07CC"/>
    <w:rsid w:val="009C56E7"/>
    <w:rsid w:val="009D0385"/>
    <w:rsid w:val="009D4A44"/>
    <w:rsid w:val="009D7F94"/>
    <w:rsid w:val="009E53EE"/>
    <w:rsid w:val="009E6D0B"/>
    <w:rsid w:val="009E72E9"/>
    <w:rsid w:val="009E7B57"/>
    <w:rsid w:val="00A00791"/>
    <w:rsid w:val="00A06FC6"/>
    <w:rsid w:val="00A07D8F"/>
    <w:rsid w:val="00A12A7B"/>
    <w:rsid w:val="00A160F8"/>
    <w:rsid w:val="00A22701"/>
    <w:rsid w:val="00A23091"/>
    <w:rsid w:val="00A3162D"/>
    <w:rsid w:val="00A32F63"/>
    <w:rsid w:val="00A50FC1"/>
    <w:rsid w:val="00A53456"/>
    <w:rsid w:val="00A5764B"/>
    <w:rsid w:val="00A6384C"/>
    <w:rsid w:val="00A6415D"/>
    <w:rsid w:val="00A649CF"/>
    <w:rsid w:val="00A7773A"/>
    <w:rsid w:val="00A84107"/>
    <w:rsid w:val="00A87DC5"/>
    <w:rsid w:val="00A95FE9"/>
    <w:rsid w:val="00AA0422"/>
    <w:rsid w:val="00AA06F2"/>
    <w:rsid w:val="00AA7F69"/>
    <w:rsid w:val="00AB4F4F"/>
    <w:rsid w:val="00AC17EE"/>
    <w:rsid w:val="00AC2109"/>
    <w:rsid w:val="00AC4FA2"/>
    <w:rsid w:val="00AD1676"/>
    <w:rsid w:val="00AF1E56"/>
    <w:rsid w:val="00AF3BC5"/>
    <w:rsid w:val="00B01128"/>
    <w:rsid w:val="00B05E33"/>
    <w:rsid w:val="00B0725C"/>
    <w:rsid w:val="00B1247C"/>
    <w:rsid w:val="00B15FEF"/>
    <w:rsid w:val="00B2365F"/>
    <w:rsid w:val="00B2732F"/>
    <w:rsid w:val="00B31D9E"/>
    <w:rsid w:val="00B33C18"/>
    <w:rsid w:val="00B35E33"/>
    <w:rsid w:val="00B401F8"/>
    <w:rsid w:val="00B44871"/>
    <w:rsid w:val="00B5240E"/>
    <w:rsid w:val="00B564AD"/>
    <w:rsid w:val="00B607A2"/>
    <w:rsid w:val="00B63902"/>
    <w:rsid w:val="00B63D64"/>
    <w:rsid w:val="00B644CF"/>
    <w:rsid w:val="00B64D5D"/>
    <w:rsid w:val="00B64FE0"/>
    <w:rsid w:val="00B70E36"/>
    <w:rsid w:val="00B72569"/>
    <w:rsid w:val="00B730C6"/>
    <w:rsid w:val="00B77DCF"/>
    <w:rsid w:val="00B81C6D"/>
    <w:rsid w:val="00B87465"/>
    <w:rsid w:val="00B93FD2"/>
    <w:rsid w:val="00B94B58"/>
    <w:rsid w:val="00B95790"/>
    <w:rsid w:val="00BB08CE"/>
    <w:rsid w:val="00BB5997"/>
    <w:rsid w:val="00BC68A6"/>
    <w:rsid w:val="00BD0AD2"/>
    <w:rsid w:val="00BD15F8"/>
    <w:rsid w:val="00BD1B94"/>
    <w:rsid w:val="00BD6127"/>
    <w:rsid w:val="00BF1415"/>
    <w:rsid w:val="00BF32B8"/>
    <w:rsid w:val="00BF4EC8"/>
    <w:rsid w:val="00C00673"/>
    <w:rsid w:val="00C03543"/>
    <w:rsid w:val="00C04703"/>
    <w:rsid w:val="00C06A3A"/>
    <w:rsid w:val="00C25497"/>
    <w:rsid w:val="00C25758"/>
    <w:rsid w:val="00C2775A"/>
    <w:rsid w:val="00C27E3B"/>
    <w:rsid w:val="00C309D2"/>
    <w:rsid w:val="00C47B6E"/>
    <w:rsid w:val="00C5363A"/>
    <w:rsid w:val="00C62F3B"/>
    <w:rsid w:val="00C70827"/>
    <w:rsid w:val="00C73AFF"/>
    <w:rsid w:val="00C809F7"/>
    <w:rsid w:val="00C8269C"/>
    <w:rsid w:val="00C87468"/>
    <w:rsid w:val="00C9059A"/>
    <w:rsid w:val="00C91E1D"/>
    <w:rsid w:val="00C95001"/>
    <w:rsid w:val="00CA0152"/>
    <w:rsid w:val="00CA2F79"/>
    <w:rsid w:val="00CA39FD"/>
    <w:rsid w:val="00CB3D37"/>
    <w:rsid w:val="00CB512E"/>
    <w:rsid w:val="00CB605C"/>
    <w:rsid w:val="00CC1B44"/>
    <w:rsid w:val="00CD1548"/>
    <w:rsid w:val="00CD728E"/>
    <w:rsid w:val="00CD7BF7"/>
    <w:rsid w:val="00CE4FD7"/>
    <w:rsid w:val="00CE5BA5"/>
    <w:rsid w:val="00CE61E3"/>
    <w:rsid w:val="00CF11B6"/>
    <w:rsid w:val="00CF180D"/>
    <w:rsid w:val="00CF35BD"/>
    <w:rsid w:val="00CF3A47"/>
    <w:rsid w:val="00CF72FF"/>
    <w:rsid w:val="00D06D9C"/>
    <w:rsid w:val="00D1495B"/>
    <w:rsid w:val="00D21E19"/>
    <w:rsid w:val="00D2249E"/>
    <w:rsid w:val="00D322F8"/>
    <w:rsid w:val="00D341DF"/>
    <w:rsid w:val="00D3443A"/>
    <w:rsid w:val="00D35200"/>
    <w:rsid w:val="00D41EEA"/>
    <w:rsid w:val="00D63075"/>
    <w:rsid w:val="00D657EA"/>
    <w:rsid w:val="00D7182F"/>
    <w:rsid w:val="00D73320"/>
    <w:rsid w:val="00D7593D"/>
    <w:rsid w:val="00D7695E"/>
    <w:rsid w:val="00D8249F"/>
    <w:rsid w:val="00D8266E"/>
    <w:rsid w:val="00D841EE"/>
    <w:rsid w:val="00D92081"/>
    <w:rsid w:val="00DA0969"/>
    <w:rsid w:val="00DA1E53"/>
    <w:rsid w:val="00DA439D"/>
    <w:rsid w:val="00DA61C2"/>
    <w:rsid w:val="00DA75F4"/>
    <w:rsid w:val="00DA7C48"/>
    <w:rsid w:val="00DB2036"/>
    <w:rsid w:val="00DB4934"/>
    <w:rsid w:val="00DB578F"/>
    <w:rsid w:val="00DB5871"/>
    <w:rsid w:val="00DC4095"/>
    <w:rsid w:val="00DD1DBE"/>
    <w:rsid w:val="00DE5938"/>
    <w:rsid w:val="00DF0E9A"/>
    <w:rsid w:val="00DF543E"/>
    <w:rsid w:val="00DF7DBC"/>
    <w:rsid w:val="00E018C8"/>
    <w:rsid w:val="00E1445F"/>
    <w:rsid w:val="00E1517F"/>
    <w:rsid w:val="00E244B5"/>
    <w:rsid w:val="00E270FB"/>
    <w:rsid w:val="00E42FB7"/>
    <w:rsid w:val="00E450F3"/>
    <w:rsid w:val="00E61150"/>
    <w:rsid w:val="00E62121"/>
    <w:rsid w:val="00E640AF"/>
    <w:rsid w:val="00E70D2A"/>
    <w:rsid w:val="00E714F9"/>
    <w:rsid w:val="00E74539"/>
    <w:rsid w:val="00E81A0D"/>
    <w:rsid w:val="00E83440"/>
    <w:rsid w:val="00E86FED"/>
    <w:rsid w:val="00E8710A"/>
    <w:rsid w:val="00E908DF"/>
    <w:rsid w:val="00EA0E45"/>
    <w:rsid w:val="00EA21D8"/>
    <w:rsid w:val="00EA228E"/>
    <w:rsid w:val="00EA4550"/>
    <w:rsid w:val="00EA5CB8"/>
    <w:rsid w:val="00EB26A7"/>
    <w:rsid w:val="00ED13C3"/>
    <w:rsid w:val="00ED18E9"/>
    <w:rsid w:val="00ED7C17"/>
    <w:rsid w:val="00EF38CC"/>
    <w:rsid w:val="00EF5CCC"/>
    <w:rsid w:val="00F009AB"/>
    <w:rsid w:val="00F06593"/>
    <w:rsid w:val="00F06726"/>
    <w:rsid w:val="00F06F5C"/>
    <w:rsid w:val="00F07748"/>
    <w:rsid w:val="00F078ED"/>
    <w:rsid w:val="00F163E6"/>
    <w:rsid w:val="00F2654B"/>
    <w:rsid w:val="00F37C7D"/>
    <w:rsid w:val="00F45C6C"/>
    <w:rsid w:val="00F478C0"/>
    <w:rsid w:val="00F525C1"/>
    <w:rsid w:val="00F61899"/>
    <w:rsid w:val="00F619E6"/>
    <w:rsid w:val="00F624AB"/>
    <w:rsid w:val="00F667EB"/>
    <w:rsid w:val="00F67161"/>
    <w:rsid w:val="00F67617"/>
    <w:rsid w:val="00F67DA7"/>
    <w:rsid w:val="00F70ED8"/>
    <w:rsid w:val="00F7472E"/>
    <w:rsid w:val="00F80997"/>
    <w:rsid w:val="00F80E1C"/>
    <w:rsid w:val="00F96F71"/>
    <w:rsid w:val="00FA3A50"/>
    <w:rsid w:val="00FA3B34"/>
    <w:rsid w:val="00FA6E3E"/>
    <w:rsid w:val="00FB0E9B"/>
    <w:rsid w:val="00FB399C"/>
    <w:rsid w:val="00FB6870"/>
    <w:rsid w:val="00FC0C6C"/>
    <w:rsid w:val="00FC34E8"/>
    <w:rsid w:val="00FC501F"/>
    <w:rsid w:val="00FC66C1"/>
    <w:rsid w:val="00FD14CD"/>
    <w:rsid w:val="00FD4567"/>
    <w:rsid w:val="00FD5F9D"/>
    <w:rsid w:val="00FE0B55"/>
    <w:rsid w:val="00FE46A5"/>
    <w:rsid w:val="00FF1750"/>
    <w:rsid w:val="02021298"/>
    <w:rsid w:val="021D04ED"/>
    <w:rsid w:val="02E35293"/>
    <w:rsid w:val="03192A63"/>
    <w:rsid w:val="03B870CA"/>
    <w:rsid w:val="03E2379C"/>
    <w:rsid w:val="04B47572"/>
    <w:rsid w:val="067F3525"/>
    <w:rsid w:val="06E33EC7"/>
    <w:rsid w:val="0730481F"/>
    <w:rsid w:val="07FA1D21"/>
    <w:rsid w:val="08297BEC"/>
    <w:rsid w:val="084367D4"/>
    <w:rsid w:val="08BC2228"/>
    <w:rsid w:val="09720681"/>
    <w:rsid w:val="09BB0821"/>
    <w:rsid w:val="09F6562F"/>
    <w:rsid w:val="0A921D05"/>
    <w:rsid w:val="0B0B3ACC"/>
    <w:rsid w:val="0B3C56EE"/>
    <w:rsid w:val="0D4C7ED9"/>
    <w:rsid w:val="0E54153B"/>
    <w:rsid w:val="0F0020DF"/>
    <w:rsid w:val="10442BD3"/>
    <w:rsid w:val="10572E1C"/>
    <w:rsid w:val="11126D1B"/>
    <w:rsid w:val="11A7426A"/>
    <w:rsid w:val="124B70BB"/>
    <w:rsid w:val="13267904"/>
    <w:rsid w:val="132A0CBC"/>
    <w:rsid w:val="13BE232A"/>
    <w:rsid w:val="155B03AB"/>
    <w:rsid w:val="168B5F92"/>
    <w:rsid w:val="16EF2001"/>
    <w:rsid w:val="16F033AD"/>
    <w:rsid w:val="174D665F"/>
    <w:rsid w:val="17763F72"/>
    <w:rsid w:val="17F0210B"/>
    <w:rsid w:val="188C7CFD"/>
    <w:rsid w:val="19C111ED"/>
    <w:rsid w:val="19C9433C"/>
    <w:rsid w:val="19F8741E"/>
    <w:rsid w:val="19FD2C86"/>
    <w:rsid w:val="1A840CB2"/>
    <w:rsid w:val="1AD77F31"/>
    <w:rsid w:val="1B533380"/>
    <w:rsid w:val="1C2F22BE"/>
    <w:rsid w:val="1D152095"/>
    <w:rsid w:val="1EBB5876"/>
    <w:rsid w:val="20442276"/>
    <w:rsid w:val="214E3035"/>
    <w:rsid w:val="21A36214"/>
    <w:rsid w:val="224701D7"/>
    <w:rsid w:val="226C44AE"/>
    <w:rsid w:val="227930C6"/>
    <w:rsid w:val="24095060"/>
    <w:rsid w:val="24213A15"/>
    <w:rsid w:val="24352815"/>
    <w:rsid w:val="24547947"/>
    <w:rsid w:val="24ED38F7"/>
    <w:rsid w:val="25331C52"/>
    <w:rsid w:val="273E40D3"/>
    <w:rsid w:val="27C16AAD"/>
    <w:rsid w:val="2844693A"/>
    <w:rsid w:val="2A084DC5"/>
    <w:rsid w:val="2C796A2E"/>
    <w:rsid w:val="2D3447B9"/>
    <w:rsid w:val="2D452523"/>
    <w:rsid w:val="2DB12C2A"/>
    <w:rsid w:val="306B2F08"/>
    <w:rsid w:val="30E20088"/>
    <w:rsid w:val="31307D11"/>
    <w:rsid w:val="326D1363"/>
    <w:rsid w:val="32CD2946"/>
    <w:rsid w:val="335C3003"/>
    <w:rsid w:val="33CA3782"/>
    <w:rsid w:val="33D95773"/>
    <w:rsid w:val="34ED24A7"/>
    <w:rsid w:val="357C4F4F"/>
    <w:rsid w:val="373D1B83"/>
    <w:rsid w:val="39C5511A"/>
    <w:rsid w:val="3A287454"/>
    <w:rsid w:val="3A396F6B"/>
    <w:rsid w:val="3A8812BF"/>
    <w:rsid w:val="3B223EA3"/>
    <w:rsid w:val="3B5878C5"/>
    <w:rsid w:val="3C07541B"/>
    <w:rsid w:val="3C25166F"/>
    <w:rsid w:val="3D6F356F"/>
    <w:rsid w:val="3DAC341F"/>
    <w:rsid w:val="3EEE1245"/>
    <w:rsid w:val="3FCD5246"/>
    <w:rsid w:val="401A0F87"/>
    <w:rsid w:val="405215CC"/>
    <w:rsid w:val="40D514AA"/>
    <w:rsid w:val="411542CA"/>
    <w:rsid w:val="41613F39"/>
    <w:rsid w:val="44853655"/>
    <w:rsid w:val="46D30D58"/>
    <w:rsid w:val="47190710"/>
    <w:rsid w:val="49B20AE8"/>
    <w:rsid w:val="4A2B129E"/>
    <w:rsid w:val="4B166E55"/>
    <w:rsid w:val="4C72305B"/>
    <w:rsid w:val="4C760D25"/>
    <w:rsid w:val="4D891B60"/>
    <w:rsid w:val="4D9C1893"/>
    <w:rsid w:val="5062199F"/>
    <w:rsid w:val="514B1C01"/>
    <w:rsid w:val="522600D8"/>
    <w:rsid w:val="52770B21"/>
    <w:rsid w:val="52950CDC"/>
    <w:rsid w:val="537A44F5"/>
    <w:rsid w:val="539C4A9B"/>
    <w:rsid w:val="53A72D40"/>
    <w:rsid w:val="53B536AF"/>
    <w:rsid w:val="55465BDE"/>
    <w:rsid w:val="561D2254"/>
    <w:rsid w:val="56674A08"/>
    <w:rsid w:val="576467FF"/>
    <w:rsid w:val="57737D0E"/>
    <w:rsid w:val="57E67435"/>
    <w:rsid w:val="58675FA6"/>
    <w:rsid w:val="58BD7D30"/>
    <w:rsid w:val="58EF1DF9"/>
    <w:rsid w:val="59D255A5"/>
    <w:rsid w:val="5A312909"/>
    <w:rsid w:val="5A56726E"/>
    <w:rsid w:val="5BF8682E"/>
    <w:rsid w:val="5CF1327E"/>
    <w:rsid w:val="5D8C416C"/>
    <w:rsid w:val="5E127950"/>
    <w:rsid w:val="5FB009D6"/>
    <w:rsid w:val="60041836"/>
    <w:rsid w:val="603F4AA9"/>
    <w:rsid w:val="60437E7F"/>
    <w:rsid w:val="60461F28"/>
    <w:rsid w:val="60B3541A"/>
    <w:rsid w:val="62840188"/>
    <w:rsid w:val="62A72571"/>
    <w:rsid w:val="63D35B85"/>
    <w:rsid w:val="63FE4BFE"/>
    <w:rsid w:val="64F86B45"/>
    <w:rsid w:val="6580690A"/>
    <w:rsid w:val="66632EA0"/>
    <w:rsid w:val="66A0589F"/>
    <w:rsid w:val="66B3296E"/>
    <w:rsid w:val="672B24E4"/>
    <w:rsid w:val="69342E70"/>
    <w:rsid w:val="6A42015E"/>
    <w:rsid w:val="6A7D43A3"/>
    <w:rsid w:val="6B9945BC"/>
    <w:rsid w:val="6C2063E9"/>
    <w:rsid w:val="6CD01102"/>
    <w:rsid w:val="6DA63F32"/>
    <w:rsid w:val="6FCE7EE8"/>
    <w:rsid w:val="71924A6B"/>
    <w:rsid w:val="73AE25D0"/>
    <w:rsid w:val="73B44F7D"/>
    <w:rsid w:val="746565D3"/>
    <w:rsid w:val="76481D09"/>
    <w:rsid w:val="768865A9"/>
    <w:rsid w:val="78886D34"/>
    <w:rsid w:val="79627B67"/>
    <w:rsid w:val="7A1D52CD"/>
    <w:rsid w:val="7AE14A87"/>
    <w:rsid w:val="7CCB71F0"/>
    <w:rsid w:val="7D147D66"/>
    <w:rsid w:val="7E3E754A"/>
    <w:rsid w:val="7FF5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40" w:lineRule="atLeast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24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240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numPr>
        <w:ilvl w:val="3"/>
        <w:numId w:val="1"/>
      </w:numPr>
      <w:spacing w:before="280" w:after="290" w:line="240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tabs>
        <w:tab w:val="left" w:pos="1000"/>
        <w:tab w:val="right" w:leader="dot" w:pos="8296"/>
      </w:tabs>
      <w:ind w:left="400" w:leftChars="400"/>
      <w:jc w:val="left"/>
    </w:pPr>
    <w:rPr>
      <w:rFonts w:eastAsia="宋体" w:cstheme="minorHAnsi"/>
      <w:kern w:val="0"/>
      <w:szCs w:val="20"/>
      <w:lang w:eastAsia="en-US"/>
    </w:rPr>
  </w:style>
  <w:style w:type="paragraph" w:styleId="8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widowControl/>
      <w:tabs>
        <w:tab w:val="left" w:pos="800"/>
        <w:tab w:val="right" w:leader="middleDot" w:pos="8296"/>
      </w:tabs>
      <w:jc w:val="left"/>
    </w:pPr>
    <w:rPr>
      <w:rFonts w:asciiTheme="majorHAnsi" w:hAnsiTheme="majorHAnsi"/>
      <w:bCs/>
      <w:caps/>
      <w:kern w:val="0"/>
      <w:szCs w:val="24"/>
      <w:lang w:eastAsia="en-US"/>
    </w:rPr>
  </w:style>
  <w:style w:type="paragraph" w:styleId="12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ind w:left="200" w:leftChars="200"/>
      <w:jc w:val="left"/>
    </w:pPr>
    <w:rPr>
      <w:rFonts w:cstheme="minorHAnsi"/>
      <w:bCs/>
      <w:kern w:val="0"/>
      <w:szCs w:val="20"/>
      <w:lang w:eastAsia="en-US"/>
    </w:rPr>
  </w:style>
  <w:style w:type="paragraph" w:styleId="14">
    <w:name w:val="HTML Preformatted"/>
    <w:basedOn w:val="1"/>
    <w:link w:val="3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Normal (Web)"/>
    <w:basedOn w:val="1"/>
    <w:semiHidden/>
    <w:unhideWhenUsed/>
    <w:qFormat/>
    <w:uiPriority w:val="99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7">
    <w:name w:val="Table Grid"/>
    <w:basedOn w:val="16"/>
    <w:qFormat/>
    <w:uiPriority w:val="59"/>
    <w:pPr>
      <w:spacing w:after="200" w:line="276" w:lineRule="auto"/>
      <w:jc w:val="both"/>
    </w:pPr>
    <w:rPr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8"/>
    <w:link w:val="10"/>
    <w:qFormat/>
    <w:uiPriority w:val="99"/>
    <w:rPr>
      <w:sz w:val="18"/>
      <w:szCs w:val="18"/>
    </w:rPr>
  </w:style>
  <w:style w:type="character" w:customStyle="1" w:styleId="21">
    <w:name w:val="页脚 字符"/>
    <w:basedOn w:val="18"/>
    <w:link w:val="9"/>
    <w:qFormat/>
    <w:uiPriority w:val="99"/>
    <w:rPr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标题 1 字符"/>
    <w:basedOn w:val="18"/>
    <w:link w:val="2"/>
    <w:qFormat/>
    <w:uiPriority w:val="9"/>
    <w:rPr>
      <w:rFonts w:eastAsia="微软雅黑"/>
      <w:b/>
      <w:bCs/>
      <w:kern w:val="44"/>
      <w:sz w:val="32"/>
      <w:szCs w:val="44"/>
    </w:rPr>
  </w:style>
  <w:style w:type="character" w:customStyle="1" w:styleId="24">
    <w:name w:val="标题 2 字符"/>
    <w:basedOn w:val="18"/>
    <w:link w:val="3"/>
    <w:qFormat/>
    <w:uiPriority w:val="9"/>
    <w:rPr>
      <w:rFonts w:eastAsia="微软雅黑" w:asciiTheme="majorHAnsi" w:hAnsiTheme="majorHAnsi" w:cstheme="majorBidi"/>
      <w:b/>
      <w:bCs/>
      <w:sz w:val="30"/>
      <w:szCs w:val="32"/>
    </w:rPr>
  </w:style>
  <w:style w:type="character" w:customStyle="1" w:styleId="25">
    <w:name w:val="标题 3 字符"/>
    <w:basedOn w:val="18"/>
    <w:link w:val="4"/>
    <w:qFormat/>
    <w:uiPriority w:val="9"/>
    <w:rPr>
      <w:rFonts w:eastAsia="微软雅黑"/>
      <w:b/>
      <w:bCs/>
      <w:sz w:val="28"/>
      <w:szCs w:val="32"/>
    </w:rPr>
  </w:style>
  <w:style w:type="character" w:customStyle="1" w:styleId="26">
    <w:name w:val="标题 4 字符"/>
    <w:basedOn w:val="18"/>
    <w:link w:val="5"/>
    <w:qFormat/>
    <w:uiPriority w:val="9"/>
    <w:rPr>
      <w:rFonts w:eastAsia="微软雅黑" w:asciiTheme="majorHAnsi" w:hAnsiTheme="majorHAnsi" w:cstheme="majorBidi"/>
      <w:b/>
      <w:bCs/>
      <w:sz w:val="24"/>
      <w:szCs w:val="28"/>
    </w:rPr>
  </w:style>
  <w:style w:type="paragraph" w:styleId="27">
    <w:name w:val="No Spacing"/>
    <w:qFormat/>
    <w:uiPriority w:val="1"/>
    <w:pPr>
      <w:spacing w:line="240" w:lineRule="atLeast"/>
    </w:pPr>
    <w:rPr>
      <w:rFonts w:asciiTheme="minorHAnsi" w:hAnsiTheme="minorHAnsi" w:eastAsiaTheme="minorEastAsia" w:cstheme="minorBidi"/>
      <w:sz w:val="21"/>
      <w:lang w:val="en-US" w:eastAsia="en-US" w:bidi="ar-SA"/>
    </w:rPr>
  </w:style>
  <w:style w:type="character" w:customStyle="1" w:styleId="28">
    <w:name w:val="批注框文本 字符"/>
    <w:basedOn w:val="18"/>
    <w:link w:val="8"/>
    <w:semiHidden/>
    <w:qFormat/>
    <w:uiPriority w:val="99"/>
    <w:rPr>
      <w:sz w:val="18"/>
      <w:szCs w:val="18"/>
    </w:rPr>
  </w:style>
  <w:style w:type="character" w:customStyle="1" w:styleId="29">
    <w:name w:val="标题 5 字符"/>
    <w:basedOn w:val="18"/>
    <w:link w:val="6"/>
    <w:qFormat/>
    <w:uiPriority w:val="9"/>
    <w:rPr>
      <w:rFonts w:eastAsia="微软雅黑"/>
      <w:b/>
      <w:bCs/>
      <w:sz w:val="28"/>
      <w:szCs w:val="28"/>
    </w:rPr>
  </w:style>
  <w:style w:type="paragraph" w:customStyle="1" w:styleId="30">
    <w:name w:val="reader-word-layer"/>
    <w:basedOn w:val="1"/>
    <w:qFormat/>
    <w:uiPriority w:val="0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HTML 预设格式 字符"/>
    <w:basedOn w:val="18"/>
    <w:link w:val="14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fontstyle01"/>
    <w:basedOn w:val="18"/>
    <w:qFormat/>
    <w:uiPriority w:val="0"/>
    <w:rPr>
      <w:rFonts w:hint="eastAsia" w:ascii="新宋体" w:hAnsi="新宋体" w:eastAsia="新宋体"/>
      <w:color w:val="000000"/>
      <w:sz w:val="20"/>
      <w:szCs w:val="20"/>
    </w:rPr>
  </w:style>
  <w:style w:type="paragraph" w:customStyle="1" w:styleId="33">
    <w:name w:val="TOC 标题1"/>
    <w:basedOn w:val="2"/>
    <w:next w:val="1"/>
    <w:unhideWhenUsed/>
    <w:qFormat/>
    <w:uiPriority w:val="39"/>
    <w:pPr>
      <w:widowControl/>
      <w:numPr>
        <w:numId w:val="0"/>
      </w:numPr>
      <w:snapToGrid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列出段落2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5523</Words>
  <Characters>6424</Characters>
  <Lines>115</Lines>
  <Paragraphs>32</Paragraphs>
  <TotalTime>44</TotalTime>
  <ScaleCrop>false</ScaleCrop>
  <LinksUpToDate>false</LinksUpToDate>
  <CharactersWithSpaces>6570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2020-05-26T00:50:00Z</dcterms:created>
  <dc:creator>zhengmingwei</dc:creator>
  <cp:lastModifiedBy>wxy</cp:lastModifiedBy>
  <cp:lastPrinted>2020-06-04T09:55:00Z</cp:lastPrinted>
  <dcterms:modified xsi:type="dcterms:W3CDTF">2026-06-23T08:09:50Z</dcterms:modified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D696BBF2BBBA4196B210336B23F3B9E3_12</vt:lpwstr>
  </property>
  <property fmtid="{D5CDD505-2E9C-101B-9397-08002B2CF9AE}" pid="4" name="KSOTemplateDocerSaveRecord">
    <vt:lpwstr>eyJoZGlkIjoiZWFkNGJkZTZlMTEzYjFjZDZkOGEyMjAxYzQ0MmYyNzkiLCJ1c2VySWQiOiI2Mzc3NjE0MzkifQ==</vt:lpwstr>
  </property>
</Properties>
</file>