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Due: 4/15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Finish whatever it is you haven’t finished in order to create a single, cohesive, web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Finishing your web app</w:t>
        <w:tab/>
        <w:tab/>
        <w:t xml:space="preserve">50 pts.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</w:t>
        <w:tab/>
        <w:tab/>
        <w:tab/>
        <w:tab/>
        <w:tab/>
        <w:t xml:space="preserve">50 pts.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